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091BB5" w14:textId="77777777" w:rsidR="005D7747" w:rsidRPr="005D7747" w:rsidRDefault="005D7747" w:rsidP="005D7747">
      <w:pPr>
        <w:rPr>
          <w:vanish/>
        </w:rPr>
      </w:pPr>
    </w:p>
    <w:tbl>
      <w:tblPr>
        <w:tblW w:w="1580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1"/>
        <w:gridCol w:w="2848"/>
        <w:gridCol w:w="4842"/>
        <w:gridCol w:w="5128"/>
      </w:tblGrid>
      <w:tr w:rsidR="00BB7277" w:rsidRPr="00495142" w14:paraId="42D79547" w14:textId="77777777" w:rsidTr="001A718A">
        <w:trPr>
          <w:cantSplit/>
          <w:trHeight w:val="273"/>
        </w:trPr>
        <w:tc>
          <w:tcPr>
            <w:tcW w:w="15809" w:type="dxa"/>
            <w:gridSpan w:val="4"/>
            <w:tcBorders>
              <w:top w:val="single" w:sz="8" w:space="0" w:color="auto"/>
              <w:bottom w:val="single" w:sz="4" w:space="0" w:color="auto"/>
            </w:tcBorders>
            <w:vAlign w:val="center"/>
          </w:tcPr>
          <w:p w14:paraId="3E78F22E" w14:textId="77777777" w:rsidR="00120ABA" w:rsidRDefault="00120ABA" w:rsidP="00BB7277">
            <w:pPr>
              <w:ind w:left="85" w:right="85"/>
              <w:rPr>
                <w:rFonts w:ascii="Arial" w:hAnsi="Arial" w:cs="Arial"/>
                <w:sz w:val="20"/>
              </w:rPr>
            </w:pPr>
          </w:p>
          <w:p w14:paraId="40EF9944" w14:textId="77777777" w:rsidR="00BB7277" w:rsidRPr="002752BB" w:rsidRDefault="00BB7277" w:rsidP="00BB7277">
            <w:pPr>
              <w:ind w:left="85" w:right="85"/>
              <w:rPr>
                <w:rFonts w:ascii="Arial" w:hAnsi="Arial" w:cs="Arial"/>
                <w:sz w:val="20"/>
              </w:rPr>
            </w:pPr>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14:paraId="1DBA566B" w14:textId="77777777" w:rsidTr="001A718A">
        <w:trPr>
          <w:cantSplit/>
          <w:trHeight w:val="1127"/>
        </w:trPr>
        <w:tc>
          <w:tcPr>
            <w:tcW w:w="5839" w:type="dxa"/>
            <w:gridSpan w:val="2"/>
            <w:vMerge w:val="restart"/>
            <w:tcBorders>
              <w:top w:val="single" w:sz="4" w:space="0" w:color="auto"/>
              <w:bottom w:val="single" w:sz="4" w:space="0" w:color="auto"/>
              <w:right w:val="single" w:sz="8" w:space="0" w:color="auto"/>
            </w:tcBorders>
            <w:vAlign w:val="center"/>
          </w:tcPr>
          <w:p w14:paraId="63869AE2" w14:textId="77777777" w:rsidR="00966EE7" w:rsidRPr="002752BB" w:rsidRDefault="00BB7277" w:rsidP="002752BB">
            <w:pPr>
              <w:ind w:left="28"/>
              <w:rPr>
                <w:rFonts w:ascii="Arial" w:hAnsi="Arial" w:cs="Arial"/>
                <w:sz w:val="20"/>
              </w:rPr>
            </w:pPr>
            <w:r w:rsidRPr="002752BB">
              <w:rPr>
                <w:rFonts w:ascii="Arial" w:hAnsi="Arial" w:cs="Arial"/>
                <w:sz w:val="20"/>
              </w:rPr>
              <w:t xml:space="preserve">SR w Kolbuszowej  </w:t>
            </w:r>
          </w:p>
        </w:tc>
        <w:tc>
          <w:tcPr>
            <w:tcW w:w="4842" w:type="dxa"/>
            <w:vMerge w:val="restart"/>
            <w:tcBorders>
              <w:top w:val="single" w:sz="4" w:space="0" w:color="auto"/>
              <w:left w:val="single" w:sz="8" w:space="0" w:color="auto"/>
              <w:bottom w:val="single" w:sz="4" w:space="0" w:color="auto"/>
              <w:right w:val="single" w:sz="8" w:space="0" w:color="auto"/>
            </w:tcBorders>
            <w:vAlign w:val="center"/>
          </w:tcPr>
          <w:p w14:paraId="3DF0C4FD" w14:textId="77777777"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14:paraId="58C20589" w14:textId="77777777"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14:paraId="265B3AA1" w14:textId="77777777"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28" w:type="dxa"/>
            <w:tcBorders>
              <w:top w:val="single" w:sz="4" w:space="0" w:color="auto"/>
              <w:left w:val="single" w:sz="8" w:space="0" w:color="auto"/>
              <w:bottom w:val="single" w:sz="8" w:space="0" w:color="auto"/>
            </w:tcBorders>
            <w:vAlign w:val="center"/>
          </w:tcPr>
          <w:p w14:paraId="14E4EE82" w14:textId="77777777" w:rsidR="00BB7277" w:rsidRDefault="00BB7277" w:rsidP="00C57D6B">
            <w:pPr>
              <w:ind w:left="85" w:right="85"/>
              <w:rPr>
                <w:rFonts w:ascii="Arial" w:hAnsi="Arial" w:cs="Arial"/>
                <w:sz w:val="20"/>
              </w:rPr>
            </w:pPr>
            <w:r w:rsidRPr="002752BB">
              <w:rPr>
                <w:rFonts w:ascii="Arial" w:hAnsi="Arial" w:cs="Arial"/>
                <w:sz w:val="20"/>
              </w:rPr>
              <w:t>Adresaci:</w:t>
            </w:r>
          </w:p>
          <w:p w14:paraId="2D9EB7A9" w14:textId="77777777" w:rsidR="00966EE7" w:rsidRPr="002752BB" w:rsidRDefault="00966EE7" w:rsidP="00C57D6B">
            <w:pPr>
              <w:ind w:left="85" w:right="85"/>
              <w:rPr>
                <w:rFonts w:ascii="Arial" w:hAnsi="Arial" w:cs="Arial"/>
                <w:sz w:val="20"/>
              </w:rPr>
            </w:pPr>
            <w:r w:rsidRPr="002752BB">
              <w:rPr>
                <w:rFonts w:ascii="Arial" w:hAnsi="Arial" w:cs="Arial"/>
                <w:sz w:val="20"/>
              </w:rPr>
              <w:t>1. Sąd Okręgowy</w:t>
            </w:r>
          </w:p>
          <w:p w14:paraId="3CF89E58" w14:textId="77777777"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14:paraId="28DF688B" w14:textId="77777777"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14:paraId="4554B4D8" w14:textId="77777777" w:rsidTr="001A718A">
        <w:trPr>
          <w:cantSplit/>
          <w:trHeight w:val="310"/>
        </w:trPr>
        <w:tc>
          <w:tcPr>
            <w:tcW w:w="5839" w:type="dxa"/>
            <w:gridSpan w:val="2"/>
            <w:vMerge/>
            <w:tcBorders>
              <w:right w:val="single" w:sz="8" w:space="0" w:color="auto"/>
            </w:tcBorders>
            <w:shd w:val="clear" w:color="auto" w:fill="auto"/>
            <w:vAlign w:val="bottom"/>
          </w:tcPr>
          <w:p w14:paraId="10920A03" w14:textId="77777777" w:rsidR="00DA1A17" w:rsidRPr="002752BB" w:rsidRDefault="00DA1A17" w:rsidP="002752BB">
            <w:pPr>
              <w:spacing w:before="40" w:after="8"/>
              <w:ind w:left="28" w:right="85"/>
              <w:rPr>
                <w:rFonts w:ascii="Arial" w:hAnsi="Arial" w:cs="Arial"/>
                <w:noProof/>
                <w:sz w:val="20"/>
              </w:rPr>
            </w:pPr>
          </w:p>
        </w:tc>
        <w:tc>
          <w:tcPr>
            <w:tcW w:w="4842" w:type="dxa"/>
            <w:vMerge/>
            <w:tcBorders>
              <w:left w:val="single" w:sz="8" w:space="0" w:color="auto"/>
              <w:right w:val="single" w:sz="8" w:space="0" w:color="auto"/>
            </w:tcBorders>
          </w:tcPr>
          <w:p w14:paraId="4D96BEF9" w14:textId="77777777" w:rsidR="00DA1A17" w:rsidRPr="00495142" w:rsidRDefault="00DA1A17" w:rsidP="00897D18">
            <w:pPr>
              <w:spacing w:before="8" w:after="8"/>
              <w:ind w:left="85" w:right="85"/>
              <w:rPr>
                <w:rFonts w:ascii="Arial" w:hAnsi="Arial" w:cs="Arial"/>
              </w:rPr>
            </w:pPr>
          </w:p>
        </w:tc>
        <w:tc>
          <w:tcPr>
            <w:tcW w:w="5128" w:type="dxa"/>
            <w:vMerge w:val="restart"/>
            <w:tcBorders>
              <w:top w:val="single" w:sz="8" w:space="0" w:color="auto"/>
              <w:left w:val="single" w:sz="8" w:space="0" w:color="auto"/>
            </w:tcBorders>
            <w:vAlign w:val="center"/>
          </w:tcPr>
          <w:p w14:paraId="2B2944E7"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Sprawozdanie należy przekazać adresatom w terminie:</w:t>
            </w:r>
          </w:p>
          <w:p w14:paraId="694521B7"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 xml:space="preserve">1. do 9 dnia kalendarzowego po każdym kwartale z danymi narastającymi od początku roku do końca kwartału </w:t>
            </w:r>
          </w:p>
          <w:p w14:paraId="1C2B547B" w14:textId="77777777" w:rsidR="00DA1A17" w:rsidRPr="002752BB" w:rsidRDefault="001A718A" w:rsidP="001A718A">
            <w:pPr>
              <w:ind w:left="113" w:right="113"/>
              <w:rPr>
                <w:rFonts w:ascii="Arial" w:hAnsi="Arial" w:cs="Arial"/>
                <w:bCs/>
                <w:sz w:val="20"/>
              </w:rPr>
            </w:pPr>
            <w:r w:rsidRPr="001A718A">
              <w:rPr>
                <w:rFonts w:ascii="Arial" w:hAnsi="Arial" w:cs="Arial"/>
                <w:bCs/>
                <w:sz w:val="18"/>
                <w:szCs w:val="18"/>
              </w:rPr>
              <w:t>2. do 14 dnia kalendarzowego po każdym kwartale z danymi narastającymi od początku roku do końca kwartału</w:t>
            </w:r>
          </w:p>
        </w:tc>
      </w:tr>
      <w:tr w:rsidR="00DA1A17" w:rsidRPr="00495142" w14:paraId="7DE91E9F" w14:textId="77777777" w:rsidTr="001A718A">
        <w:trPr>
          <w:cantSplit/>
          <w:trHeight w:val="264"/>
        </w:trPr>
        <w:tc>
          <w:tcPr>
            <w:tcW w:w="2991" w:type="dxa"/>
            <w:vMerge w:val="restart"/>
            <w:tcBorders>
              <w:right w:val="single" w:sz="4" w:space="0" w:color="auto"/>
            </w:tcBorders>
            <w:shd w:val="clear" w:color="auto" w:fill="auto"/>
            <w:vAlign w:val="center"/>
          </w:tcPr>
          <w:p w14:paraId="5DAAAB38" w14:textId="77777777" w:rsidR="00DA1A17" w:rsidRPr="002752BB" w:rsidRDefault="00DA1A17" w:rsidP="006B7C27">
            <w:pPr>
              <w:ind w:left="28"/>
              <w:rPr>
                <w:rFonts w:ascii="Arial" w:hAnsi="Arial" w:cs="Arial"/>
                <w:b/>
                <w:sz w:val="20"/>
              </w:rPr>
            </w:pPr>
            <w:r w:rsidRPr="002752BB">
              <w:rPr>
                <w:rFonts w:ascii="Arial" w:hAnsi="Arial" w:cs="Arial"/>
                <w:sz w:val="20"/>
              </w:rPr>
              <w:t>Okręg Tarnobrzeski</w:t>
            </w:r>
          </w:p>
        </w:tc>
        <w:tc>
          <w:tcPr>
            <w:tcW w:w="2848" w:type="dxa"/>
            <w:vMerge w:val="restart"/>
            <w:tcBorders>
              <w:left w:val="single" w:sz="4" w:space="0" w:color="auto"/>
              <w:right w:val="single" w:sz="8" w:space="0" w:color="auto"/>
            </w:tcBorders>
            <w:shd w:val="clear" w:color="auto" w:fill="auto"/>
            <w:vAlign w:val="center"/>
          </w:tcPr>
          <w:p w14:paraId="77775AA2" w14:textId="77777777" w:rsidR="00DA1A17" w:rsidRPr="002752BB" w:rsidRDefault="00DA1A17" w:rsidP="006B7C27">
            <w:pPr>
              <w:ind w:left="28"/>
              <w:rPr>
                <w:rFonts w:ascii="Arial" w:hAnsi="Arial" w:cs="Arial"/>
                <w:b/>
                <w:sz w:val="20"/>
              </w:rPr>
            </w:pPr>
            <w:r w:rsidRPr="002752BB">
              <w:rPr>
                <w:rFonts w:ascii="Arial" w:hAnsi="Arial" w:cs="Arial"/>
                <w:sz w:val="20"/>
              </w:rPr>
              <w:t>Apelacja Rzeszowska</w:t>
            </w:r>
          </w:p>
        </w:tc>
        <w:tc>
          <w:tcPr>
            <w:tcW w:w="4842" w:type="dxa"/>
            <w:vMerge/>
            <w:tcBorders>
              <w:left w:val="single" w:sz="8" w:space="0" w:color="auto"/>
              <w:right w:val="single" w:sz="8" w:space="0" w:color="auto"/>
            </w:tcBorders>
          </w:tcPr>
          <w:p w14:paraId="38DCEA25" w14:textId="77777777" w:rsidR="00DA1A17" w:rsidRPr="00495142" w:rsidRDefault="00DA1A17" w:rsidP="00897D18">
            <w:pPr>
              <w:spacing w:before="8" w:after="8"/>
              <w:ind w:left="85" w:right="85"/>
              <w:rPr>
                <w:rFonts w:ascii="Arial" w:hAnsi="Arial" w:cs="Arial"/>
              </w:rPr>
            </w:pPr>
          </w:p>
        </w:tc>
        <w:tc>
          <w:tcPr>
            <w:tcW w:w="5128" w:type="dxa"/>
            <w:vMerge/>
            <w:tcBorders>
              <w:top w:val="single" w:sz="8" w:space="0" w:color="auto"/>
              <w:left w:val="single" w:sz="8" w:space="0" w:color="auto"/>
            </w:tcBorders>
            <w:vAlign w:val="center"/>
          </w:tcPr>
          <w:p w14:paraId="0E0F597F" w14:textId="77777777" w:rsidR="00DA1A17" w:rsidRPr="00495142" w:rsidRDefault="00DA1A17" w:rsidP="008B6E86">
            <w:pPr>
              <w:spacing w:before="8" w:after="8"/>
              <w:ind w:left="85" w:right="85"/>
              <w:rPr>
                <w:rFonts w:ascii="Arial" w:hAnsi="Arial" w:cs="Arial"/>
                <w:bCs/>
                <w:sz w:val="18"/>
                <w:szCs w:val="18"/>
              </w:rPr>
            </w:pPr>
          </w:p>
        </w:tc>
      </w:tr>
      <w:tr w:rsidR="00DA1A17" w:rsidRPr="00495142" w14:paraId="124F3BF4" w14:textId="77777777" w:rsidTr="001A718A">
        <w:trPr>
          <w:cantSplit/>
          <w:trHeight w:val="790"/>
        </w:trPr>
        <w:tc>
          <w:tcPr>
            <w:tcW w:w="2991" w:type="dxa"/>
            <w:vMerge/>
            <w:tcBorders>
              <w:bottom w:val="single" w:sz="8" w:space="0" w:color="auto"/>
              <w:right w:val="single" w:sz="4" w:space="0" w:color="auto"/>
            </w:tcBorders>
            <w:shd w:val="clear" w:color="auto" w:fill="auto"/>
            <w:vAlign w:val="bottom"/>
          </w:tcPr>
          <w:p w14:paraId="7348B085" w14:textId="77777777" w:rsidR="00DA1A17" w:rsidRPr="00495142" w:rsidRDefault="00DA1A17" w:rsidP="00897D18">
            <w:pPr>
              <w:spacing w:before="40" w:after="8"/>
              <w:ind w:right="85"/>
              <w:rPr>
                <w:rFonts w:ascii="Arial" w:hAnsi="Arial" w:cs="Arial"/>
                <w:noProof/>
              </w:rPr>
            </w:pPr>
          </w:p>
        </w:tc>
        <w:tc>
          <w:tcPr>
            <w:tcW w:w="2848" w:type="dxa"/>
            <w:vMerge/>
            <w:tcBorders>
              <w:left w:val="single" w:sz="4" w:space="0" w:color="auto"/>
              <w:bottom w:val="single" w:sz="8" w:space="0" w:color="auto"/>
              <w:right w:val="single" w:sz="8" w:space="0" w:color="auto"/>
            </w:tcBorders>
            <w:shd w:val="clear" w:color="auto" w:fill="auto"/>
            <w:vAlign w:val="bottom"/>
          </w:tcPr>
          <w:p w14:paraId="46A8DAC6" w14:textId="77777777" w:rsidR="00DA1A17" w:rsidRPr="00495142" w:rsidRDefault="00DA1A17" w:rsidP="00897D18">
            <w:pPr>
              <w:spacing w:before="40" w:after="8"/>
              <w:ind w:right="85"/>
              <w:rPr>
                <w:rFonts w:ascii="Arial" w:hAnsi="Arial" w:cs="Arial"/>
                <w:noProof/>
              </w:rPr>
            </w:pPr>
          </w:p>
        </w:tc>
        <w:tc>
          <w:tcPr>
            <w:tcW w:w="4842" w:type="dxa"/>
            <w:tcBorders>
              <w:left w:val="single" w:sz="8" w:space="0" w:color="auto"/>
              <w:bottom w:val="single" w:sz="8" w:space="0" w:color="auto"/>
              <w:right w:val="single" w:sz="8" w:space="0" w:color="auto"/>
            </w:tcBorders>
            <w:vAlign w:val="center"/>
          </w:tcPr>
          <w:p w14:paraId="56DDAC87" w14:textId="77777777"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rok 2023 r.</w:t>
            </w:r>
          </w:p>
        </w:tc>
        <w:tc>
          <w:tcPr>
            <w:tcW w:w="5128" w:type="dxa"/>
            <w:vMerge/>
            <w:tcBorders>
              <w:top w:val="single" w:sz="8" w:space="0" w:color="auto"/>
              <w:left w:val="single" w:sz="8" w:space="0" w:color="auto"/>
              <w:bottom w:val="single" w:sz="8" w:space="0" w:color="auto"/>
            </w:tcBorders>
            <w:vAlign w:val="center"/>
          </w:tcPr>
          <w:p w14:paraId="1130A5A4" w14:textId="77777777" w:rsidR="00DA1A17" w:rsidRPr="00495142" w:rsidRDefault="00DA1A17" w:rsidP="00897D18">
            <w:pPr>
              <w:pStyle w:val="Tekstblokowy"/>
              <w:spacing w:before="120"/>
              <w:ind w:left="238" w:hanging="142"/>
              <w:rPr>
                <w:rFonts w:cs="Arial"/>
                <w:sz w:val="18"/>
                <w:szCs w:val="18"/>
              </w:rPr>
            </w:pPr>
          </w:p>
        </w:tc>
      </w:tr>
    </w:tbl>
    <w:p w14:paraId="04BBBC09" w14:textId="77777777" w:rsidR="001A718A" w:rsidRPr="001A718A" w:rsidRDefault="001A718A" w:rsidP="001A718A">
      <w:pPr>
        <w:tabs>
          <w:tab w:val="left" w:pos="2790"/>
        </w:tabs>
        <w:spacing w:before="80" w:after="80"/>
        <w:rPr>
          <w:rFonts w:ascii="Arial" w:hAnsi="Arial" w:cs="Arial"/>
          <w:b/>
          <w:szCs w:val="24"/>
        </w:rPr>
      </w:pPr>
      <w:r w:rsidRPr="001A718A">
        <w:rPr>
          <w:rFonts w:ascii="Arial" w:hAnsi="Arial" w:cs="Arial"/>
          <w:b/>
          <w:szCs w:val="24"/>
        </w:rPr>
        <w:t xml:space="preserve">Dział 1.  Ewidencja spraw – ogółem </w:t>
      </w:r>
    </w:p>
    <w:tbl>
      <w:tblPr>
        <w:tblW w:w="132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094"/>
        <w:gridCol w:w="2095"/>
        <w:gridCol w:w="2095"/>
        <w:gridCol w:w="2095"/>
      </w:tblGrid>
      <w:tr w:rsidR="001A718A" w:rsidRPr="001A718A" w14:paraId="6AE582B7" w14:textId="77777777" w:rsidTr="001A718A">
        <w:trPr>
          <w:cantSplit/>
          <w:trHeight w:val="170"/>
        </w:trPr>
        <w:tc>
          <w:tcPr>
            <w:tcW w:w="4500" w:type="dxa"/>
            <w:vAlign w:val="center"/>
          </w:tcPr>
          <w:p w14:paraId="3129682F" w14:textId="77777777" w:rsidR="001A718A" w:rsidRPr="001A718A" w:rsidRDefault="001A718A" w:rsidP="001A718A">
            <w:pPr>
              <w:jc w:val="center"/>
              <w:rPr>
                <w:rFonts w:ascii="Arial" w:hAnsi="Arial" w:cs="Arial"/>
                <w:sz w:val="16"/>
                <w:szCs w:val="16"/>
              </w:rPr>
            </w:pPr>
            <w:r w:rsidRPr="001A718A">
              <w:rPr>
                <w:rFonts w:ascii="Arial" w:hAnsi="Arial" w:cs="Arial"/>
                <w:sz w:val="16"/>
                <w:szCs w:val="16"/>
              </w:rPr>
              <w:t>Wyszczególnienie</w:t>
            </w:r>
          </w:p>
        </w:tc>
        <w:tc>
          <w:tcPr>
            <w:tcW w:w="360" w:type="dxa"/>
            <w:vAlign w:val="center"/>
          </w:tcPr>
          <w:p w14:paraId="1C8E8E6B" w14:textId="77777777" w:rsidR="001A718A" w:rsidRPr="001A718A" w:rsidRDefault="001A718A" w:rsidP="001A718A">
            <w:pPr>
              <w:jc w:val="center"/>
              <w:rPr>
                <w:rFonts w:ascii="Arial" w:hAnsi="Arial" w:cs="Arial"/>
                <w:sz w:val="12"/>
                <w:szCs w:val="12"/>
              </w:rPr>
            </w:pPr>
            <w:r w:rsidRPr="001A718A">
              <w:rPr>
                <w:rFonts w:ascii="Arial" w:hAnsi="Arial" w:cs="Arial"/>
                <w:sz w:val="12"/>
                <w:szCs w:val="12"/>
              </w:rPr>
              <w:t>Lp.</w:t>
            </w:r>
          </w:p>
        </w:tc>
        <w:tc>
          <w:tcPr>
            <w:tcW w:w="2094" w:type="dxa"/>
            <w:vAlign w:val="center"/>
          </w:tcPr>
          <w:p w14:paraId="23FA7351"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Pozostało z ubiegłego roku</w:t>
            </w:r>
            <w:r w:rsidRPr="001A718A">
              <w:rPr>
                <w:rFonts w:ascii="Arial" w:hAnsi="Arial" w:cs="Arial"/>
                <w:bCs/>
                <w:sz w:val="14"/>
                <w:szCs w:val="14"/>
              </w:rPr>
              <w:t xml:space="preserve"> </w:t>
            </w:r>
          </w:p>
        </w:tc>
        <w:tc>
          <w:tcPr>
            <w:tcW w:w="2095" w:type="dxa"/>
            <w:vAlign w:val="center"/>
          </w:tcPr>
          <w:p w14:paraId="5A26B919"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WPŁYNĘŁO</w:t>
            </w:r>
          </w:p>
        </w:tc>
        <w:tc>
          <w:tcPr>
            <w:tcW w:w="2095" w:type="dxa"/>
            <w:vAlign w:val="center"/>
          </w:tcPr>
          <w:p w14:paraId="1A97E9A6"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ZAŁATWIONO</w:t>
            </w:r>
          </w:p>
        </w:tc>
        <w:tc>
          <w:tcPr>
            <w:tcW w:w="2095" w:type="dxa"/>
            <w:vAlign w:val="center"/>
          </w:tcPr>
          <w:p w14:paraId="50EB388E"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Pozostało na okres następny</w:t>
            </w:r>
          </w:p>
        </w:tc>
      </w:tr>
      <w:tr w:rsidR="001A718A" w:rsidRPr="001A718A" w14:paraId="7BA43CDF" w14:textId="77777777" w:rsidTr="001A718A">
        <w:trPr>
          <w:cantSplit/>
        </w:trPr>
        <w:tc>
          <w:tcPr>
            <w:tcW w:w="4500" w:type="dxa"/>
            <w:vAlign w:val="center"/>
          </w:tcPr>
          <w:p w14:paraId="01D48C3D"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0</w:t>
            </w:r>
          </w:p>
        </w:tc>
        <w:tc>
          <w:tcPr>
            <w:tcW w:w="360" w:type="dxa"/>
            <w:tcBorders>
              <w:bottom w:val="single" w:sz="12" w:space="0" w:color="auto"/>
            </w:tcBorders>
            <w:vAlign w:val="center"/>
          </w:tcPr>
          <w:p w14:paraId="5214A70C" w14:textId="77777777" w:rsidR="001A718A" w:rsidRPr="001A718A" w:rsidRDefault="001A718A" w:rsidP="001A718A">
            <w:pPr>
              <w:jc w:val="center"/>
              <w:rPr>
                <w:rFonts w:ascii="Arial" w:hAnsi="Arial" w:cs="Arial"/>
                <w:bCs/>
                <w:sz w:val="12"/>
                <w:szCs w:val="12"/>
              </w:rPr>
            </w:pPr>
          </w:p>
        </w:tc>
        <w:tc>
          <w:tcPr>
            <w:tcW w:w="2094" w:type="dxa"/>
            <w:tcBorders>
              <w:bottom w:val="single" w:sz="12" w:space="0" w:color="auto"/>
            </w:tcBorders>
            <w:vAlign w:val="center"/>
          </w:tcPr>
          <w:p w14:paraId="7D595B9D"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1</w:t>
            </w:r>
          </w:p>
        </w:tc>
        <w:tc>
          <w:tcPr>
            <w:tcW w:w="2095" w:type="dxa"/>
            <w:tcBorders>
              <w:bottom w:val="single" w:sz="12" w:space="0" w:color="auto"/>
            </w:tcBorders>
            <w:vAlign w:val="center"/>
          </w:tcPr>
          <w:p w14:paraId="681C8839"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2</w:t>
            </w:r>
          </w:p>
        </w:tc>
        <w:tc>
          <w:tcPr>
            <w:tcW w:w="2095" w:type="dxa"/>
            <w:tcBorders>
              <w:bottom w:val="single" w:sz="12" w:space="0" w:color="auto"/>
            </w:tcBorders>
            <w:vAlign w:val="center"/>
          </w:tcPr>
          <w:p w14:paraId="29A2EC05"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3</w:t>
            </w:r>
          </w:p>
        </w:tc>
        <w:tc>
          <w:tcPr>
            <w:tcW w:w="2095" w:type="dxa"/>
            <w:tcBorders>
              <w:bottom w:val="single" w:sz="12" w:space="0" w:color="auto"/>
            </w:tcBorders>
            <w:vAlign w:val="center"/>
          </w:tcPr>
          <w:p w14:paraId="6A453236"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4</w:t>
            </w:r>
          </w:p>
        </w:tc>
      </w:tr>
      <w:tr w:rsidR="001A718A" w:rsidRPr="001A718A" w14:paraId="66476D1C" w14:textId="77777777" w:rsidTr="001A718A">
        <w:trPr>
          <w:cantSplit/>
          <w:trHeight w:val="211"/>
        </w:trPr>
        <w:tc>
          <w:tcPr>
            <w:tcW w:w="4500" w:type="dxa"/>
            <w:tcBorders>
              <w:right w:val="single" w:sz="12" w:space="0" w:color="auto"/>
            </w:tcBorders>
            <w:vAlign w:val="center"/>
          </w:tcPr>
          <w:p w14:paraId="66C02F7F" w14:textId="77777777" w:rsidR="001A718A" w:rsidRPr="001A718A" w:rsidRDefault="001A718A" w:rsidP="001A718A">
            <w:pPr>
              <w:keepNext/>
              <w:spacing w:line="180" w:lineRule="exact"/>
              <w:outlineLvl w:val="0"/>
              <w:rPr>
                <w:rFonts w:ascii="Arial" w:hAnsi="Arial"/>
                <w:sz w:val="16"/>
                <w:szCs w:val="16"/>
              </w:rPr>
            </w:pPr>
            <w:r w:rsidRPr="001A718A">
              <w:rPr>
                <w:rFonts w:ascii="Arial" w:hAnsi="Arial"/>
                <w:sz w:val="16"/>
                <w:szCs w:val="16"/>
              </w:rPr>
              <w:t>Ogółem  (dz. 1.1. w. 01 + dz. 1.2. w. 01)</w:t>
            </w:r>
          </w:p>
        </w:tc>
        <w:tc>
          <w:tcPr>
            <w:tcW w:w="360" w:type="dxa"/>
            <w:tcBorders>
              <w:top w:val="single" w:sz="12" w:space="0" w:color="auto"/>
              <w:left w:val="single" w:sz="12" w:space="0" w:color="auto"/>
              <w:bottom w:val="single" w:sz="12" w:space="0" w:color="auto"/>
            </w:tcBorders>
            <w:vAlign w:val="center"/>
          </w:tcPr>
          <w:p w14:paraId="75EAF7F8" w14:textId="77777777" w:rsidR="001A718A" w:rsidRPr="001A718A" w:rsidRDefault="001A718A" w:rsidP="001A718A">
            <w:pPr>
              <w:jc w:val="center"/>
              <w:rPr>
                <w:rFonts w:ascii="Arial" w:hAnsi="Arial" w:cs="Arial"/>
                <w:sz w:val="11"/>
                <w:szCs w:val="11"/>
              </w:rPr>
            </w:pPr>
            <w:r w:rsidRPr="001A718A">
              <w:rPr>
                <w:rFonts w:ascii="Arial" w:hAnsi="Arial" w:cs="Arial"/>
                <w:sz w:val="11"/>
                <w:szCs w:val="11"/>
              </w:rPr>
              <w:t>01</w:t>
            </w:r>
          </w:p>
        </w:tc>
        <w:tc>
          <w:tcPr>
            <w:tcW w:w="2094" w:type="dxa"/>
            <w:tcBorders>
              <w:top w:val="single" w:sz="12" w:space="0" w:color="auto"/>
              <w:bottom w:val="single" w:sz="12" w:space="0" w:color="auto"/>
            </w:tcBorders>
            <w:vAlign w:val="center"/>
          </w:tcPr>
          <w:p w14:paraId="5237E751"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877</w:t>
            </w:r>
          </w:p>
        </w:tc>
        <w:tc>
          <w:tcPr>
            <w:tcW w:w="2095" w:type="dxa"/>
            <w:tcBorders>
              <w:top w:val="single" w:sz="12" w:space="0" w:color="auto"/>
              <w:bottom w:val="single" w:sz="12" w:space="0" w:color="auto"/>
            </w:tcBorders>
            <w:vAlign w:val="center"/>
          </w:tcPr>
          <w:p w14:paraId="45B202F0"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1 506</w:t>
            </w:r>
          </w:p>
        </w:tc>
        <w:tc>
          <w:tcPr>
            <w:tcW w:w="2095" w:type="dxa"/>
            <w:tcBorders>
              <w:top w:val="single" w:sz="12" w:space="0" w:color="auto"/>
              <w:bottom w:val="single" w:sz="12" w:space="0" w:color="auto"/>
            </w:tcBorders>
            <w:vAlign w:val="center"/>
          </w:tcPr>
          <w:p w14:paraId="59279C55"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1 450</w:t>
            </w:r>
          </w:p>
        </w:tc>
        <w:tc>
          <w:tcPr>
            <w:tcW w:w="2095" w:type="dxa"/>
            <w:tcBorders>
              <w:top w:val="single" w:sz="12" w:space="0" w:color="auto"/>
              <w:bottom w:val="single" w:sz="12" w:space="0" w:color="auto"/>
              <w:right w:val="single" w:sz="12" w:space="0" w:color="auto"/>
            </w:tcBorders>
            <w:vAlign w:val="center"/>
          </w:tcPr>
          <w:p w14:paraId="5FA55F57"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933</w:t>
            </w:r>
          </w:p>
        </w:tc>
      </w:tr>
    </w:tbl>
    <w:p w14:paraId="5D31C993" w14:textId="77777777" w:rsidR="003648FA" w:rsidRPr="001A718A" w:rsidRDefault="003648FA">
      <w:pPr>
        <w:tabs>
          <w:tab w:val="left" w:pos="2790"/>
        </w:tabs>
        <w:spacing w:before="80" w:after="80"/>
        <w:rPr>
          <w:rFonts w:ascii="Arial" w:hAnsi="Arial" w:cs="Arial"/>
          <w:b/>
          <w:sz w:val="2"/>
          <w:szCs w:val="4"/>
        </w:rPr>
      </w:pPr>
    </w:p>
    <w:p w14:paraId="5A0EF6A6" w14:textId="77777777"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 xml:space="preserve">Dział 1.1.  </w:t>
      </w:r>
      <w:r w:rsidR="001A718A" w:rsidRPr="001A718A">
        <w:rPr>
          <w:rFonts w:ascii="Arial" w:hAnsi="Arial" w:cs="Arial"/>
          <w:b/>
          <w:color w:val="000000"/>
        </w:rPr>
        <w:t>Ewidencja spraw z wyłączeniem zażaleniowych</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14:paraId="071B19FF" w14:textId="77777777"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14:paraId="0B192DE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6001AF9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3BBAC73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14:paraId="0779772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59DBE0E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350462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14:paraId="199F20A7" w14:textId="77777777"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14:paraId="08B4772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0E4B7D11" w14:textId="77777777"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14:paraId="0109B89E"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14:paraId="6CFC24CA"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14:paraId="201C5DB6"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7B43C596"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72000DB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0B33C3F3" w14:textId="77777777" w:rsidTr="001B3007">
        <w:trPr>
          <w:cantSplit/>
          <w:trHeight w:val="178"/>
          <w:tblHeader/>
        </w:trPr>
        <w:tc>
          <w:tcPr>
            <w:tcW w:w="3829" w:type="dxa"/>
            <w:gridSpan w:val="4"/>
            <w:vMerge/>
            <w:tcBorders>
              <w:left w:val="single" w:sz="2" w:space="0" w:color="auto"/>
              <w:right w:val="single" w:sz="2" w:space="0" w:color="auto"/>
            </w:tcBorders>
            <w:vAlign w:val="center"/>
          </w:tcPr>
          <w:p w14:paraId="35C1107F"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4AA2AF34"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5E283A47" w14:textId="77777777"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14:paraId="48508E3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14:paraId="556C6DF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14:paraId="3BC41126" w14:textId="77777777"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14:paraId="6BD2A5E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356036D" w14:textId="77777777"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14:paraId="5BF0EEC2"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45046C22"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14:paraId="55B51E28" w14:textId="77777777"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2052BB27"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14:paraId="20E279BF"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2B655F2B"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14:paraId="6B00B2BC"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14D5C664"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6828B9FA"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14:paraId="7D7388E1"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14:paraId="54571081"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14:paraId="2B210CF1"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14:paraId="2DFA387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BA7860F" w14:textId="77777777" w:rsidTr="001B3007">
        <w:trPr>
          <w:cantSplit/>
          <w:trHeight w:val="164"/>
          <w:tblHeader/>
        </w:trPr>
        <w:tc>
          <w:tcPr>
            <w:tcW w:w="3829" w:type="dxa"/>
            <w:gridSpan w:val="4"/>
            <w:vMerge/>
            <w:tcBorders>
              <w:left w:val="single" w:sz="2" w:space="0" w:color="auto"/>
              <w:right w:val="single" w:sz="2" w:space="0" w:color="auto"/>
            </w:tcBorders>
            <w:vAlign w:val="center"/>
          </w:tcPr>
          <w:p w14:paraId="45CE5BA4"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189E83EA"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1437599D"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14:paraId="2A7598F4"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14:paraId="7C7995F7"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14:paraId="5F7B0FF4"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0F1FDAC9"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14:paraId="54190E03"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14:paraId="603B5D62"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07A5FB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14:paraId="51B653D5"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14:paraId="5ABAEB3E"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14:paraId="4FDF93B2"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14:paraId="4F31FC43"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9869D4D" w14:textId="77777777"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14:paraId="74CEC09E"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14:paraId="3AC05F11"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14:paraId="010BD7C9"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14:paraId="3E61EDDF"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14:paraId="4DEF522A"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14:paraId="712FE581"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5584744E"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14:paraId="556ECAA6"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14:paraId="166114E1" w14:textId="77777777"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14:paraId="256AB5A9"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14:paraId="09C7D789"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14:paraId="52A44CA7"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14:paraId="041D911E" w14:textId="77777777"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14:paraId="7D54D555" w14:textId="77777777"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14:paraId="3A8908E1" w14:textId="77777777"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14:paraId="362661E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399460C" w14:textId="77777777"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14:paraId="3C4D90A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14:paraId="06B23B7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14:paraId="7EA123C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6E7067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67F0472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14:paraId="07E7161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14:paraId="47471F2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14:paraId="0E843C1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14:paraId="02014AE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14:paraId="06A2EA3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14:paraId="32FF19B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14:paraId="7F8A6FF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14:paraId="7CF72AC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14:paraId="313182F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14:paraId="53791F4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14:paraId="68B0FA4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14:paraId="687F0ED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14:paraId="6D69817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3BFB2256" w14:textId="77777777" w:rsidTr="001A718A">
        <w:trPr>
          <w:cantSplit/>
          <w:trHeight w:hRule="exact" w:val="510"/>
        </w:trPr>
        <w:tc>
          <w:tcPr>
            <w:tcW w:w="3120" w:type="dxa"/>
            <w:gridSpan w:val="2"/>
            <w:tcBorders>
              <w:top w:val="single" w:sz="2" w:space="0" w:color="auto"/>
              <w:left w:val="single" w:sz="2" w:space="0" w:color="auto"/>
              <w:bottom w:val="single" w:sz="8" w:space="0" w:color="auto"/>
              <w:right w:val="single" w:sz="2" w:space="0" w:color="auto"/>
            </w:tcBorders>
            <w:vAlign w:val="bottom"/>
          </w:tcPr>
          <w:p w14:paraId="2A20DF4D" w14:textId="77777777" w:rsidR="00BE7DF5" w:rsidRPr="006B0B98" w:rsidRDefault="00BE7DF5" w:rsidP="00742BE1">
            <w:pPr>
              <w:pStyle w:val="Nagwek1"/>
              <w:spacing w:before="120" w:after="40"/>
              <w:ind w:left="34" w:right="85"/>
              <w:rPr>
                <w:rFonts w:ascii="Arial" w:hAnsi="Arial" w:cs="Arial"/>
                <w:color w:val="000000"/>
                <w:sz w:val="14"/>
              </w:rPr>
            </w:pPr>
            <w:r w:rsidRPr="006B0B98">
              <w:rPr>
                <w:rFonts w:ascii="Arial" w:hAnsi="Arial" w:cs="Arial"/>
                <w:color w:val="000000"/>
                <w:sz w:val="18"/>
                <w:szCs w:val="18"/>
              </w:rPr>
              <w:t xml:space="preserve">OGÓŁEM </w:t>
            </w:r>
            <w:r w:rsidRPr="006B0B98">
              <w:rPr>
                <w:rFonts w:ascii="Arial" w:hAnsi="Arial" w:cs="Arial"/>
                <w:b w:val="0"/>
                <w:color w:val="000000"/>
                <w:sz w:val="14"/>
              </w:rPr>
              <w:t>(suma wierszy: 02, 10</w:t>
            </w:r>
            <w:r w:rsidR="0085030A">
              <w:rPr>
                <w:rFonts w:ascii="Arial" w:hAnsi="Arial" w:cs="Arial"/>
                <w:b w:val="0"/>
                <w:color w:val="000000"/>
                <w:sz w:val="14"/>
              </w:rPr>
              <w:t>4</w:t>
            </w:r>
            <w:r w:rsidRPr="006B0B98">
              <w:rPr>
                <w:rFonts w:ascii="Arial" w:hAnsi="Arial" w:cs="Arial"/>
                <w:b w:val="0"/>
                <w:color w:val="000000"/>
                <w:sz w:val="14"/>
              </w:rPr>
              <w:t>, 11</w:t>
            </w:r>
            <w:r w:rsidR="0085030A">
              <w:rPr>
                <w:rFonts w:ascii="Arial" w:hAnsi="Arial" w:cs="Arial"/>
                <w:b w:val="0"/>
                <w:color w:val="000000"/>
                <w:sz w:val="14"/>
              </w:rPr>
              <w:t>1</w:t>
            </w:r>
            <w:r w:rsidRPr="006B0B98">
              <w:rPr>
                <w:rFonts w:ascii="Arial" w:hAnsi="Arial" w:cs="Arial"/>
                <w:b w:val="0"/>
                <w:color w:val="000000"/>
                <w:sz w:val="14"/>
              </w:rPr>
              <w:t xml:space="preserve">, </w:t>
            </w:r>
            <w:r w:rsidR="00851703" w:rsidRPr="00851703">
              <w:rPr>
                <w:rFonts w:ascii="Arial" w:hAnsi="Arial" w:cs="Arial"/>
                <w:b w:val="0"/>
                <w:color w:val="000000"/>
                <w:sz w:val="14"/>
              </w:rPr>
              <w:t>172, 176, 216, 2</w:t>
            </w:r>
            <w:r w:rsidR="000B6F8E">
              <w:rPr>
                <w:rFonts w:ascii="Arial" w:hAnsi="Arial" w:cs="Arial"/>
                <w:b w:val="0"/>
                <w:color w:val="000000"/>
                <w:sz w:val="14"/>
              </w:rPr>
              <w:t>5</w:t>
            </w:r>
            <w:r w:rsidR="005B77FC">
              <w:rPr>
                <w:rFonts w:ascii="Arial" w:hAnsi="Arial" w:cs="Arial"/>
                <w:b w:val="0"/>
                <w:color w:val="000000"/>
                <w:sz w:val="14"/>
              </w:rPr>
              <w:t>2</w:t>
            </w:r>
            <w:r w:rsidR="00851703" w:rsidRPr="00851703">
              <w:rPr>
                <w:rFonts w:ascii="Arial" w:hAnsi="Arial" w:cs="Arial"/>
                <w:b w:val="0"/>
                <w:color w:val="000000"/>
                <w:sz w:val="14"/>
              </w:rPr>
              <w:t xml:space="preserve"> do 25</w:t>
            </w:r>
            <w:r w:rsidR="005B77FC">
              <w:rPr>
                <w:rFonts w:ascii="Arial" w:hAnsi="Arial" w:cs="Arial"/>
                <w:b w:val="0"/>
                <w:color w:val="000000"/>
                <w:sz w:val="14"/>
              </w:rPr>
              <w:t>4</w:t>
            </w:r>
            <w:r w:rsidR="00851703" w:rsidRPr="00851703">
              <w:rPr>
                <w:rFonts w:ascii="Arial" w:hAnsi="Arial" w:cs="Arial"/>
                <w:b w:val="0"/>
                <w:color w:val="000000"/>
                <w:sz w:val="14"/>
              </w:rPr>
              <w:t>)</w:t>
            </w:r>
          </w:p>
        </w:tc>
        <w:tc>
          <w:tcPr>
            <w:tcW w:w="425" w:type="dxa"/>
            <w:tcBorders>
              <w:top w:val="single" w:sz="2" w:space="0" w:color="auto"/>
              <w:left w:val="single" w:sz="2" w:space="0" w:color="auto"/>
              <w:bottom w:val="single" w:sz="8" w:space="0" w:color="auto"/>
              <w:right w:val="single" w:sz="12" w:space="0" w:color="auto"/>
            </w:tcBorders>
            <w:vAlign w:val="center"/>
          </w:tcPr>
          <w:p w14:paraId="4A235581"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14:paraId="4894091C"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722E497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876</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14:paraId="74C45ED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1 492</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2C76985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1 435</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14:paraId="5CBF642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728</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3570F8A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117</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49FF7D5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152</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6977B98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3114A0B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87</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7F6598C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14:paraId="77A36C3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537AD33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2A06CEF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325</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623E7A3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177</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11E4BCA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14:paraId="0F25E62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933</w:t>
            </w:r>
          </w:p>
        </w:tc>
      </w:tr>
      <w:tr w:rsidR="00BE7DF5" w:rsidRPr="00520B26" w14:paraId="688F891F" w14:textId="77777777" w:rsidTr="001A718A">
        <w:trPr>
          <w:cantSplit/>
          <w:trHeight w:hRule="exact" w:val="510"/>
        </w:trPr>
        <w:tc>
          <w:tcPr>
            <w:tcW w:w="3120" w:type="dxa"/>
            <w:gridSpan w:val="2"/>
            <w:tcBorders>
              <w:top w:val="single" w:sz="8" w:space="0" w:color="auto"/>
              <w:left w:val="single" w:sz="8" w:space="0" w:color="auto"/>
              <w:bottom w:val="single" w:sz="8" w:space="0" w:color="auto"/>
              <w:right w:val="single" w:sz="2" w:space="0" w:color="auto"/>
            </w:tcBorders>
            <w:vAlign w:val="center"/>
          </w:tcPr>
          <w:p w14:paraId="2C61119D" w14:textId="77777777"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14:paraId="22ED7BBE" w14:textId="77777777"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w:t>
            </w:r>
            <w:r w:rsidR="0085030A">
              <w:rPr>
                <w:rFonts w:ascii="Arial" w:hAnsi="Arial" w:cs="Arial"/>
                <w:color w:val="000000"/>
                <w:sz w:val="14"/>
                <w:szCs w:val="14"/>
              </w:rPr>
              <w:t>3</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14:paraId="0BB0FB59"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14:paraId="1FA73836"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6D242FE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275</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14:paraId="204EAB4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b)h)223</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050D8E1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b)h)224</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14:paraId="74111D9C" w14:textId="77777777"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)h)89</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4FA9E34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h)40</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4381138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49D6073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32E0A50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63</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6F27A64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14:paraId="5F23D0F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7C15148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4FC0AB9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2D82F30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13B332F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14:paraId="5CB6B6C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b)h)274</w:t>
            </w:r>
          </w:p>
        </w:tc>
      </w:tr>
      <w:tr w:rsidR="00BE7DF5" w:rsidRPr="00520B26" w14:paraId="4CB31429" w14:textId="77777777"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14:paraId="658C625F"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14:paraId="55A6B6DE"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14:paraId="77C2531D"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74FB7206" w14:textId="77777777" w:rsidR="00BE7DF5" w:rsidRPr="00520B26" w:rsidRDefault="00BE7DF5" w:rsidP="001B3007">
            <w:pPr>
              <w:jc w:val="right"/>
              <w:rPr>
                <w:rFonts w:ascii="Arial" w:hAnsi="Arial" w:cs="Arial"/>
                <w:color w:val="000000"/>
                <w:sz w:val="14"/>
                <w:szCs w:val="14"/>
              </w:rPr>
            </w:pP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14:paraId="6D523EFF" w14:textId="77777777"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0747AF5B" w14:textId="77777777"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14:paraId="641EED21"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117BF83D"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5BEEE931"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7774DD01"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594F7842"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58C5506B" w14:textId="77777777"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14:paraId="24AB0DE9"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514172D8"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56DFA215"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5C59E2C2"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7F5D123A" w14:textId="77777777"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14:paraId="30912E89" w14:textId="77777777" w:rsidR="00BE7DF5" w:rsidRPr="00520B26" w:rsidRDefault="00BE7DF5" w:rsidP="001B3007">
            <w:pPr>
              <w:jc w:val="right"/>
              <w:rPr>
                <w:rFonts w:ascii="Arial" w:hAnsi="Arial" w:cs="Arial"/>
                <w:color w:val="000000"/>
                <w:sz w:val="14"/>
                <w:szCs w:val="14"/>
              </w:rPr>
            </w:pPr>
          </w:p>
        </w:tc>
      </w:tr>
      <w:tr w:rsidR="00BE7DF5" w:rsidRPr="00520B26" w14:paraId="4A38FB2D"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D19534C"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14:paraId="1F9D3B64" w14:textId="77777777"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14:paraId="6DFC2851"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DA3A61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0A275AC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2D36F5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2462788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0B5ACE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4B7E58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DEE29F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4CCB71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C99607F"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317D23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3E9296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2E72E7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9ED517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05BD0DF"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4D68D82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14:paraId="1177FD90"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708D13B"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14:paraId="784F7CC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14:paraId="1C72CEEA"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B789AC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5CD6D833"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9310BF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29A42093"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882833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1EFB5D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41F8DB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98C571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7F5A3E8"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559DEEF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6E58B5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F1E797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F27B32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1110450"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54DF316D" w14:textId="77777777" w:rsidR="00BE7DF5" w:rsidRPr="00520B26" w:rsidRDefault="00BE7DF5" w:rsidP="001B3007">
            <w:pPr>
              <w:jc w:val="right"/>
              <w:rPr>
                <w:rFonts w:ascii="Arial" w:hAnsi="Arial" w:cs="Arial"/>
                <w:color w:val="000000"/>
                <w:sz w:val="14"/>
                <w:szCs w:val="14"/>
              </w:rPr>
            </w:pPr>
          </w:p>
        </w:tc>
      </w:tr>
      <w:tr w:rsidR="00BE7DF5" w:rsidRPr="00520B26" w14:paraId="327ECD76"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4347446B"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14:paraId="2018A52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14:paraId="6C855CD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34714A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68F0D470"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A12B13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A26683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E791E4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78CA11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90D4B9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E18F3C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E4E28E3"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7835A7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532647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9441B6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4DBAB17"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A3F4A13"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6909A7F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4D1F6557"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459CE9F4"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14:paraId="2FC8176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14:paraId="2A3765A6"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A435BDC"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527D67E"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45C9C3B"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FE2520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871EB8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5646B3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872BF8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52B6DA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E1A4295"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507940B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6B3BC2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846666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FD2903F"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BF4A823"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53E32C18" w14:textId="77777777" w:rsidR="00BE7DF5" w:rsidRPr="00520B26" w:rsidRDefault="00BE7DF5" w:rsidP="001B3007">
            <w:pPr>
              <w:jc w:val="right"/>
              <w:rPr>
                <w:rFonts w:ascii="Arial" w:hAnsi="Arial" w:cs="Arial"/>
                <w:color w:val="000000"/>
                <w:sz w:val="14"/>
                <w:szCs w:val="14"/>
              </w:rPr>
            </w:pPr>
          </w:p>
        </w:tc>
      </w:tr>
      <w:tr w:rsidR="00BE7DF5" w:rsidRPr="00520B26" w14:paraId="79F5149B" w14:textId="77777777"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487FA587"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14:paraId="63FE0D9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14:paraId="245C937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E91A010"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14:paraId="03B62DE7" w14:textId="77777777" w:rsidR="00BE7DF5" w:rsidRPr="006B0B98" w:rsidRDefault="00BE7DF5" w:rsidP="001B3007">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F0BB135"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7E9A4A97"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02C8B4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7E8D9F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AFEE67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FDD717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D5718E7"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71634FF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9FFFF8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CFB232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981719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5EF1AC0"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00E20561" w14:textId="77777777" w:rsidR="00BE7DF5" w:rsidRPr="00520B26" w:rsidRDefault="00BE7DF5" w:rsidP="001B3007">
            <w:pPr>
              <w:jc w:val="right"/>
              <w:rPr>
                <w:rFonts w:ascii="Arial" w:hAnsi="Arial" w:cs="Arial"/>
                <w:color w:val="000000"/>
                <w:sz w:val="14"/>
                <w:szCs w:val="14"/>
              </w:rPr>
            </w:pPr>
          </w:p>
        </w:tc>
      </w:tr>
      <w:tr w:rsidR="00BE7DF5" w:rsidRPr="00520B26" w14:paraId="581C4F6C" w14:textId="77777777"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14:paraId="4A246B41"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14:paraId="72338609"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14:paraId="3DA9F6EA"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14:paraId="3C723B5C"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55C15C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38BC7FE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284CB5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2B79A87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53FB6B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85259A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A45881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883F92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9FA62F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75B2E1E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A928FF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3AA30E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323DC6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1CB08E7"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521433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r>
      <w:tr w:rsidR="00BE7DF5" w:rsidRPr="00520B26" w14:paraId="5C85A9BF" w14:textId="77777777" w:rsidTr="001B3007">
        <w:trPr>
          <w:cantSplit/>
          <w:trHeight w:hRule="exact" w:val="517"/>
        </w:trPr>
        <w:tc>
          <w:tcPr>
            <w:tcW w:w="994" w:type="dxa"/>
            <w:vMerge/>
            <w:tcBorders>
              <w:left w:val="single" w:sz="2" w:space="0" w:color="auto"/>
              <w:right w:val="single" w:sz="2" w:space="0" w:color="auto"/>
            </w:tcBorders>
            <w:vAlign w:val="center"/>
          </w:tcPr>
          <w:p w14:paraId="511FD626"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14:paraId="4D674991"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14:paraId="0E7E30B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14:paraId="1A20C68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66D439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39</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58C7FA0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AD00C0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A6948F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42049C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5BC07C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984248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D794B5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14B5630"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723661A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B4C306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4EAEF2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3E5D3C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2F9877B"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9CF308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47</w:t>
            </w:r>
          </w:p>
        </w:tc>
      </w:tr>
      <w:tr w:rsidR="00BE7DF5" w:rsidRPr="00520B26" w14:paraId="3938A080" w14:textId="77777777"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14:paraId="0ECDFB27"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14:paraId="0F28B6D3"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14:paraId="27FA8436"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14:paraId="50AED10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D94CE7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30C22A9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3E8978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2D0A0A7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540F4D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7FE968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CE0B2F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33FBC3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F23C905"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0AE38C2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68464A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015FBC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66932C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CCEA1B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E1EA8A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r>
      <w:tr w:rsidR="00BE7DF5" w:rsidRPr="00520B26" w14:paraId="5D76025F"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4C72312E" w14:textId="77777777"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14:paraId="53D5940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14:paraId="439C434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CCDF53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64458444"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9F0088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8833AF7"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D7A0A7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DF0774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D1CEF4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A13723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712A85C"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51D1CA9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85584F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3DA61C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BE5E0B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CEB9D81"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6065EF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14:paraId="349C5FB8"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1345CBC8"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14:paraId="77A7864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14:paraId="70D65A3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A4F80F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07144CB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0D0DEE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58042181"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18626A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286D2B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94F0A8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853B88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EDB21EB"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7B1343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42C5DD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51A099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2EE5D3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D7BCB45"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4131F54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3CA1BE1A"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6E10DA07"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14:paraId="178923A0"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14:paraId="032865F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3FDBF74A"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4AAADD2"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2DB3D43"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FCA0370"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3F2C03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2C4163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794B32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EA9354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C6DF6C1"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11A01DA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69EA42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F0D2CA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7763E5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E4229E8"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6B4E79C0" w14:textId="77777777" w:rsidR="00BE7DF5" w:rsidRPr="00520B26" w:rsidRDefault="00BE7DF5" w:rsidP="001B3007">
            <w:pPr>
              <w:jc w:val="right"/>
              <w:rPr>
                <w:rFonts w:ascii="Arial" w:hAnsi="Arial" w:cs="Arial"/>
                <w:color w:val="000000"/>
                <w:sz w:val="14"/>
                <w:szCs w:val="14"/>
              </w:rPr>
            </w:pPr>
          </w:p>
        </w:tc>
      </w:tr>
      <w:tr w:rsidR="00BE7DF5" w:rsidRPr="00520B26" w14:paraId="39859AFF" w14:textId="77777777"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14:paraId="2406AEF5" w14:textId="301450F9" w:rsidR="00BE7DF5" w:rsidRPr="00520B26" w:rsidRDefault="003F132E"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w:lastRenderedPageBreak/>
              <mc:AlternateContent>
                <mc:Choice Requires="wps">
                  <w:drawing>
                    <wp:anchor distT="0" distB="0" distL="114300" distR="114300" simplePos="0" relativeHeight="251657216" behindDoc="0" locked="0" layoutInCell="0" allowOverlap="1" wp14:anchorId="4D376AE3" wp14:editId="285A6D00">
                      <wp:simplePos x="0" y="0"/>
                      <wp:positionH relativeFrom="column">
                        <wp:posOffset>10068560</wp:posOffset>
                      </wp:positionH>
                      <wp:positionV relativeFrom="paragraph">
                        <wp:posOffset>659130</wp:posOffset>
                      </wp:positionV>
                      <wp:extent cx="457200" cy="114300"/>
                      <wp:effectExtent l="635" t="1905" r="0" b="0"/>
                      <wp:wrapNone/>
                      <wp:docPr id="45391894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E83FE"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76AE3" id="_x0000_t202" coordsize="21600,21600" o:spt="202" path="m,l,21600r21600,l21600,xe">
                      <v:stroke joinstyle="miter"/>
                      <v:path gradientshapeok="t" o:connecttype="rect"/>
                    </v:shapetype>
                    <v:shape id="Text Box 92" o:spid="_x0000_s1026" type="#_x0000_t202" style="position:absolute;left:0;text-align:left;margin-left:792.8pt;margin-top:51.9pt;width:36pt;height: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" o:allowincell="f" stroked="f">
                      <v:textbox inset="0,0,0,0">
                        <w:txbxContent>
                          <w:p w14:paraId="5DAE83FE" w14:textId="77777777" w:rsidR="0013595D" w:rsidRDefault="0013595D" w:rsidP="00BE7DF5"/>
                        </w:txbxContent>
                      </v:textbox>
                    </v:shape>
                  </w:pict>
                </mc:Fallback>
              </mc:AlternateContent>
            </w:r>
            <w:r>
              <w:rPr>
                <w:rFonts w:ascii="Arial" w:hAnsi="Arial" w:cs="Arial"/>
                <w:noProof/>
                <w:color w:val="000000"/>
                <w:sz w:val="14"/>
                <w:szCs w:val="14"/>
              </w:rPr>
              <mc:AlternateContent>
                <mc:Choice Requires="wps">
                  <w:drawing>
                    <wp:anchor distT="0" distB="0" distL="114300" distR="114300" simplePos="0" relativeHeight="251658240" behindDoc="0" locked="0" layoutInCell="0" allowOverlap="1" wp14:anchorId="620C77E8" wp14:editId="1B0A5181">
                      <wp:simplePos x="0" y="0"/>
                      <wp:positionH relativeFrom="column">
                        <wp:posOffset>10068560</wp:posOffset>
                      </wp:positionH>
                      <wp:positionV relativeFrom="paragraph">
                        <wp:posOffset>678180</wp:posOffset>
                      </wp:positionV>
                      <wp:extent cx="228600" cy="114300"/>
                      <wp:effectExtent l="635" t="1905" r="0" b="0"/>
                      <wp:wrapNone/>
                      <wp:docPr id="155917774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9F293"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77E8" id="Text Box 93" o:spid="_x0000_s1027" type="#_x0000_t202" style="position:absolute;left:0;text-align:left;margin-left:792.8pt;margin-top:53.4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" o:allowincell="f" stroked="f">
                      <v:textbox inset="0,0,0,0">
                        <w:txbxContent>
                          <w:p w14:paraId="3199F293" w14:textId="77777777" w:rsidR="0013595D" w:rsidRDefault="0013595D" w:rsidP="00BE7DF5"/>
                        </w:txbxContent>
                      </v:textbox>
                    </v:shape>
                  </w:pict>
                </mc:Fallback>
              </mc:AlternateConten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14:paraId="2F72B9B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14:paraId="5F4C14C5"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4C5C19B"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31A10A56"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A165379"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158CEE5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AA0984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DFFEF9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E96FBA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140E4F3"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19C095A"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0A1FC20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F64260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0144C1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5B8BF63"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B932469"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56E8BC1D" w14:textId="77777777" w:rsidR="00BE7DF5" w:rsidRPr="00520B26" w:rsidRDefault="00BE7DF5" w:rsidP="001B3007">
            <w:pPr>
              <w:jc w:val="right"/>
              <w:rPr>
                <w:rFonts w:ascii="Arial" w:hAnsi="Arial" w:cs="Arial"/>
                <w:color w:val="000000"/>
                <w:sz w:val="14"/>
                <w:szCs w:val="14"/>
              </w:rPr>
            </w:pPr>
          </w:p>
        </w:tc>
      </w:tr>
      <w:tr w:rsidR="00BE7DF5" w:rsidRPr="00520B26" w14:paraId="4C2ACB10" w14:textId="77777777" w:rsidTr="00B50D50">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55980925" w14:textId="77777777"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14:paraId="44A3A87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14:paraId="558360EE"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C2A7A0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4984A2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1611AA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554733F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7A2057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DB7910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64460C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840E5C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CBC6521"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280684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32E062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7ADBD4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F43742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9CD17AC"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C121134" w14:textId="77777777" w:rsidR="00BE7DF5" w:rsidRPr="00520B26" w:rsidRDefault="00BE7DF5" w:rsidP="001B3007">
            <w:pPr>
              <w:jc w:val="right"/>
              <w:rPr>
                <w:rFonts w:ascii="Arial" w:hAnsi="Arial" w:cs="Arial"/>
                <w:color w:val="000000"/>
                <w:sz w:val="14"/>
                <w:szCs w:val="14"/>
              </w:rPr>
            </w:pPr>
          </w:p>
        </w:tc>
      </w:tr>
    </w:tbl>
    <w:p w14:paraId="20BCF01E" w14:textId="77777777"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9"/>
        <w:gridCol w:w="242"/>
        <w:gridCol w:w="721"/>
        <w:gridCol w:w="1012"/>
        <w:gridCol w:w="389"/>
        <w:gridCol w:w="310"/>
        <w:gridCol w:w="909"/>
        <w:gridCol w:w="960"/>
        <w:gridCol w:w="960"/>
        <w:gridCol w:w="876"/>
        <w:gridCol w:w="675"/>
        <w:gridCol w:w="723"/>
        <w:gridCol w:w="652"/>
        <w:gridCol w:w="753"/>
        <w:gridCol w:w="866"/>
        <w:gridCol w:w="598"/>
        <w:gridCol w:w="830"/>
        <w:gridCol w:w="825"/>
        <w:gridCol w:w="592"/>
        <w:gridCol w:w="836"/>
        <w:gridCol w:w="983"/>
      </w:tblGrid>
      <w:tr w:rsidR="00BE7DF5" w:rsidRPr="00520B26" w14:paraId="7A0C3A59" w14:textId="77777777" w:rsidTr="001B3007">
        <w:trPr>
          <w:cantSplit/>
          <w:trHeight w:hRule="exact" w:val="240"/>
          <w:tblHeader/>
        </w:trPr>
        <w:tc>
          <w:tcPr>
            <w:tcW w:w="3524" w:type="dxa"/>
            <w:gridSpan w:val="6"/>
            <w:vMerge w:val="restart"/>
            <w:tcBorders>
              <w:top w:val="single" w:sz="2" w:space="0" w:color="auto"/>
              <w:left w:val="single" w:sz="2" w:space="0" w:color="auto"/>
              <w:right w:val="single" w:sz="2" w:space="0" w:color="auto"/>
            </w:tcBorders>
            <w:vAlign w:val="center"/>
          </w:tcPr>
          <w:p w14:paraId="0B54776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42768A3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8A0E58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14:paraId="2F92307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1659A5C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0838F89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14:paraId="0CA58F07"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466CAEA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5275DFFD" w14:textId="77777777"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14:paraId="0F1ECF25"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14:paraId="2BFD76F0"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14:paraId="35C8AD61"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EB0340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78CA0AC6"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0D1FCFFE" w14:textId="77777777" w:rsidTr="001B3007">
        <w:trPr>
          <w:cantSplit/>
          <w:trHeight w:val="178"/>
          <w:tblHeader/>
        </w:trPr>
        <w:tc>
          <w:tcPr>
            <w:tcW w:w="3524" w:type="dxa"/>
            <w:gridSpan w:val="6"/>
            <w:vMerge/>
            <w:tcBorders>
              <w:left w:val="single" w:sz="2" w:space="0" w:color="auto"/>
              <w:right w:val="single" w:sz="2" w:space="0" w:color="auto"/>
            </w:tcBorders>
            <w:vAlign w:val="center"/>
          </w:tcPr>
          <w:p w14:paraId="4227623E"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7BF0AC60"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5B11E67E" w14:textId="77777777"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14:paraId="58C4674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14:paraId="01BB2A8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14:paraId="045A0EDA" w14:textId="77777777"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14:paraId="0DF863F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6E637A1" w14:textId="77777777" w:rsidTr="001B3007">
        <w:trPr>
          <w:cantSplit/>
          <w:trHeight w:val="268"/>
          <w:tblHeader/>
        </w:trPr>
        <w:tc>
          <w:tcPr>
            <w:tcW w:w="3524" w:type="dxa"/>
            <w:gridSpan w:val="6"/>
            <w:vMerge/>
            <w:tcBorders>
              <w:left w:val="single" w:sz="2" w:space="0" w:color="auto"/>
              <w:bottom w:val="single" w:sz="4" w:space="0" w:color="auto"/>
              <w:right w:val="single" w:sz="2" w:space="0" w:color="auto"/>
            </w:tcBorders>
            <w:vAlign w:val="center"/>
          </w:tcPr>
          <w:p w14:paraId="187B02A1"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14:paraId="422090ED"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7664994A" w14:textId="77777777"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0C59B574"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14:paraId="6892E97F"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67149C7A"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1CC3F161"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240FCFC9"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0DA318AE"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14:paraId="44F689B3" w14:textId="77777777" w:rsidR="00BE7DF5" w:rsidRPr="00520B26" w:rsidRDefault="003C2ABD"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w:t>
            </w:r>
            <w:r w:rsidR="00BE7DF5" w:rsidRPr="00520B26">
              <w:rPr>
                <w:rFonts w:ascii="Arial" w:hAnsi="Arial"/>
                <w:color w:val="000000"/>
                <w:sz w:val="14"/>
                <w:szCs w:val="14"/>
              </w:rPr>
              <w:t>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14:paraId="410D8499"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14:paraId="3EA4C2FD"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14:paraId="51D942D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AE38761" w14:textId="77777777" w:rsidTr="001B3007">
        <w:trPr>
          <w:cantSplit/>
          <w:trHeight w:val="164"/>
          <w:tblHeader/>
        </w:trPr>
        <w:tc>
          <w:tcPr>
            <w:tcW w:w="3524" w:type="dxa"/>
            <w:gridSpan w:val="6"/>
            <w:vMerge/>
            <w:tcBorders>
              <w:left w:val="single" w:sz="2" w:space="0" w:color="auto"/>
              <w:right w:val="single" w:sz="2" w:space="0" w:color="auto"/>
            </w:tcBorders>
            <w:vAlign w:val="center"/>
          </w:tcPr>
          <w:p w14:paraId="18F0E931"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6D2EBE23"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35412D8A"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14:paraId="207CE578"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14:paraId="727BFA5E"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1940D6D2"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677DF4B4"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662182FE"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2EAB2FCD"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7855AA0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14:paraId="0968D797" w14:textId="77777777"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14:paraId="162377E0"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14:paraId="69BA92CE"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14:paraId="359EDF26"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D43658E" w14:textId="77777777" w:rsidTr="001B3007">
        <w:trPr>
          <w:cantSplit/>
          <w:trHeight w:val="417"/>
          <w:tblHeader/>
        </w:trPr>
        <w:tc>
          <w:tcPr>
            <w:tcW w:w="3524" w:type="dxa"/>
            <w:gridSpan w:val="6"/>
            <w:vMerge/>
            <w:tcBorders>
              <w:left w:val="single" w:sz="2" w:space="0" w:color="auto"/>
              <w:bottom w:val="single" w:sz="2" w:space="0" w:color="auto"/>
              <w:right w:val="single" w:sz="2" w:space="0" w:color="auto"/>
            </w:tcBorders>
            <w:vAlign w:val="center"/>
          </w:tcPr>
          <w:p w14:paraId="75CD4E28"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14:paraId="603C3E07"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14:paraId="02248929"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14:paraId="4EAE8B9D"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192ED5D7"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34CE4E61"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69A1BEB2"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7D1D9C3C"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73FFA760" w14:textId="77777777"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14:paraId="31C4F833"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14:paraId="6C728CC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14:paraId="018F766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14:paraId="77BD10D2" w14:textId="77777777"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14:paraId="2B3B413A" w14:textId="77777777"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14:paraId="1B421388" w14:textId="77777777"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14:paraId="50F40A7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3A94957" w14:textId="77777777" w:rsidTr="00F95B80">
        <w:trPr>
          <w:cantSplit/>
          <w:trHeight w:hRule="exact" w:val="142"/>
          <w:tblHeader/>
        </w:trPr>
        <w:tc>
          <w:tcPr>
            <w:tcW w:w="3524" w:type="dxa"/>
            <w:gridSpan w:val="6"/>
            <w:tcBorders>
              <w:top w:val="single" w:sz="2" w:space="0" w:color="auto"/>
              <w:left w:val="single" w:sz="2" w:space="0" w:color="auto"/>
              <w:bottom w:val="single" w:sz="2" w:space="0" w:color="auto"/>
              <w:right w:val="single" w:sz="2" w:space="0" w:color="auto"/>
            </w:tcBorders>
            <w:vAlign w:val="center"/>
          </w:tcPr>
          <w:p w14:paraId="5D9BD3F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14:paraId="3E20CE8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14:paraId="0BA0ED2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37B713F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5869F7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14:paraId="189F4CF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14:paraId="3257E82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717142B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2119ECB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7A9B91E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3D385DA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14:paraId="366E6FE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14:paraId="45C85B7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14:paraId="3268EC6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14:paraId="7E42B41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14:paraId="6002B8E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14:paraId="637D6AA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14:paraId="5D72AED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29AF986E" w14:textId="77777777" w:rsidTr="00F95B80">
        <w:trPr>
          <w:cantSplit/>
          <w:trHeight w:val="392"/>
        </w:trPr>
        <w:tc>
          <w:tcPr>
            <w:tcW w:w="2823" w:type="dxa"/>
            <w:gridSpan w:val="4"/>
            <w:tcBorders>
              <w:top w:val="single" w:sz="2" w:space="0" w:color="auto"/>
              <w:left w:val="single" w:sz="2" w:space="0" w:color="auto"/>
              <w:bottom w:val="single" w:sz="2" w:space="0" w:color="auto"/>
              <w:right w:val="single" w:sz="2" w:space="0" w:color="auto"/>
            </w:tcBorders>
            <w:vAlign w:val="center"/>
          </w:tcPr>
          <w:p w14:paraId="606F5809"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14:paraId="2A912B6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14:paraId="1E3B225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14:paraId="5DA0B96B"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79F633F4"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75342208" w14:textId="77777777"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14:paraId="6C0A79A0" w14:textId="77777777"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14:paraId="68E8DE8B" w14:textId="77777777"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14:paraId="48AE583B" w14:textId="77777777"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14:paraId="637BB230" w14:textId="77777777"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14:paraId="1B6FC4B7" w14:textId="77777777"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14:paraId="29DA5BD3" w14:textId="77777777"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14:paraId="39018219" w14:textId="77777777"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14:paraId="09E8C7C3" w14:textId="77777777"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14:paraId="42442CAD" w14:textId="77777777"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14:paraId="4C72C276" w14:textId="77777777"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14:paraId="699B0BFF" w14:textId="77777777"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14:paraId="7C281B63" w14:textId="77777777" w:rsidR="00BE7DF5" w:rsidRPr="00520B26" w:rsidRDefault="00BE7DF5" w:rsidP="001B3007">
            <w:pPr>
              <w:jc w:val="right"/>
              <w:rPr>
                <w:rFonts w:ascii="Arial" w:hAnsi="Arial" w:cs="Arial"/>
                <w:color w:val="000000"/>
                <w:sz w:val="14"/>
                <w:szCs w:val="14"/>
              </w:rPr>
            </w:pPr>
          </w:p>
        </w:tc>
      </w:tr>
      <w:tr w:rsidR="00BE7DF5" w:rsidRPr="00520B26" w14:paraId="31FF2C34" w14:textId="77777777"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50778A5A" w14:textId="77777777"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14:paraId="15038919" w14:textId="77777777"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2"/>
            <w:tcBorders>
              <w:top w:val="single" w:sz="2" w:space="0" w:color="auto"/>
              <w:left w:val="single" w:sz="2" w:space="0" w:color="auto"/>
              <w:bottom w:val="single" w:sz="2" w:space="0" w:color="auto"/>
              <w:right w:val="single" w:sz="2" w:space="0" w:color="auto"/>
            </w:tcBorders>
            <w:vAlign w:val="center"/>
          </w:tcPr>
          <w:p w14:paraId="43AF34DC" w14:textId="77777777"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14:paraId="338BBF4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14:paraId="1335DB17"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1422C21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47CEA2A"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72FFFC3"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27739FA7"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9C08BE8"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AC40CA4"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E259C6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3ED4D45"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1BA1898"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B4E78D4"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4C7E2F49"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1FE8EE4B"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60A86DE"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CE4C167"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EDC3C3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2ACFE376" w14:textId="77777777"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254F8409"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2"/>
            <w:tcBorders>
              <w:top w:val="single" w:sz="2" w:space="0" w:color="auto"/>
              <w:left w:val="single" w:sz="2" w:space="0" w:color="auto"/>
              <w:bottom w:val="single" w:sz="2" w:space="0" w:color="auto"/>
              <w:right w:val="single" w:sz="2" w:space="0" w:color="auto"/>
            </w:tcBorders>
            <w:vAlign w:val="center"/>
          </w:tcPr>
          <w:p w14:paraId="76890922"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14:paraId="0230629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14:paraId="154279B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2454DC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7C5E7B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E58480D"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BD1075E"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D1489AD"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7F2743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B61F916"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89DB24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4CD6692"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6E4D6F6"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4179918"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85925FA"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F12D631"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0AFDEA2"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5FCB59B" w14:textId="77777777" w:rsidR="00BE7DF5" w:rsidRPr="00520B26" w:rsidRDefault="00BE7DF5" w:rsidP="001B3007">
            <w:pPr>
              <w:jc w:val="right"/>
              <w:rPr>
                <w:rFonts w:ascii="Arial" w:hAnsi="Arial" w:cs="Arial"/>
                <w:color w:val="000000"/>
                <w:sz w:val="14"/>
                <w:szCs w:val="14"/>
              </w:rPr>
            </w:pPr>
          </w:p>
        </w:tc>
      </w:tr>
      <w:tr w:rsidR="00BE7DF5" w:rsidRPr="00520B26" w14:paraId="0795AF66" w14:textId="77777777"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0455EBC7"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2"/>
            <w:tcBorders>
              <w:top w:val="single" w:sz="2" w:space="0" w:color="auto"/>
              <w:left w:val="single" w:sz="2" w:space="0" w:color="auto"/>
              <w:bottom w:val="single" w:sz="2" w:space="0" w:color="auto"/>
              <w:right w:val="single" w:sz="2" w:space="0" w:color="auto"/>
            </w:tcBorders>
            <w:vAlign w:val="center"/>
          </w:tcPr>
          <w:p w14:paraId="6F42F6D3"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14:paraId="7703EC1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14:paraId="6C844C46"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A6EFC4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ED0604A"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B0B01CD"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050E65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AA0B14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1BCDFC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5E2CFD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94BEABA"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078E54B"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90154AC"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31A3002"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EB0C1A6"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E01E022"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9006898"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FB96CF3" w14:textId="77777777" w:rsidR="00BE7DF5" w:rsidRPr="00520B26" w:rsidRDefault="00BE7DF5" w:rsidP="001B3007">
            <w:pPr>
              <w:jc w:val="right"/>
              <w:rPr>
                <w:rFonts w:ascii="Arial" w:hAnsi="Arial" w:cs="Arial"/>
                <w:color w:val="000000"/>
                <w:sz w:val="14"/>
                <w:szCs w:val="14"/>
              </w:rPr>
            </w:pPr>
          </w:p>
        </w:tc>
      </w:tr>
      <w:tr w:rsidR="00BE7DF5" w:rsidRPr="00520B26" w14:paraId="7D17F03D" w14:textId="77777777"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14769F1E"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vMerge w:val="restart"/>
            <w:tcBorders>
              <w:top w:val="single" w:sz="2" w:space="0" w:color="auto"/>
              <w:left w:val="single" w:sz="2" w:space="0" w:color="auto"/>
              <w:bottom w:val="single" w:sz="2" w:space="0" w:color="auto"/>
              <w:right w:val="single" w:sz="2" w:space="0" w:color="auto"/>
            </w:tcBorders>
            <w:vAlign w:val="center"/>
          </w:tcPr>
          <w:p w14:paraId="25C30B2E"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14:paraId="4690AFEA"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14:paraId="37B9736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14:paraId="608E317A" w14:textId="77777777" w:rsidR="00BE7DF5" w:rsidRPr="00120ABA" w:rsidRDefault="00BE7DF5" w:rsidP="001B3007">
            <w:pPr>
              <w:jc w:val="center"/>
              <w:rPr>
                <w:rFonts w:ascii="Arial" w:hAnsi="Arial" w:cs="Arial"/>
                <w:color w:val="000000"/>
                <w:sz w:val="12"/>
                <w:szCs w:val="12"/>
              </w:rPr>
            </w:pPr>
            <w:r w:rsidRPr="00120ABA">
              <w:rPr>
                <w:rFonts w:ascii="Arial" w:hAnsi="Arial" w:cs="Arial"/>
                <w:color w:val="000000"/>
                <w:sz w:val="12"/>
                <w:szCs w:val="12"/>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A0D127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289ACA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6B16B92"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F787EE6"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CA94CF8"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5FA930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8E7FBBD"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6B16D56"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FBC3064"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199565A"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292955D"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C78BC05"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ED1DE3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447B382"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2DBE6AE7" w14:textId="77777777" w:rsidR="00BE7DF5" w:rsidRPr="00520B26" w:rsidRDefault="00BE7DF5" w:rsidP="001B3007">
            <w:pPr>
              <w:jc w:val="right"/>
              <w:rPr>
                <w:rFonts w:ascii="Arial" w:hAnsi="Arial" w:cs="Arial"/>
                <w:color w:val="000000"/>
                <w:sz w:val="14"/>
                <w:szCs w:val="14"/>
              </w:rPr>
            </w:pPr>
          </w:p>
        </w:tc>
      </w:tr>
      <w:tr w:rsidR="00BE7DF5" w:rsidRPr="00520B26" w14:paraId="7A2A2BBC" w14:textId="77777777"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1A684993" w14:textId="77777777" w:rsidR="00BE7DF5" w:rsidRPr="00520B26" w:rsidRDefault="00BE7DF5" w:rsidP="001B3007">
            <w:pPr>
              <w:spacing w:line="120" w:lineRule="exact"/>
              <w:rPr>
                <w:rFonts w:ascii="Arial" w:hAnsi="Arial" w:cs="Arial"/>
                <w:color w:val="000000"/>
                <w:sz w:val="14"/>
              </w:rPr>
            </w:pPr>
          </w:p>
        </w:tc>
        <w:tc>
          <w:tcPr>
            <w:tcW w:w="723" w:type="dxa"/>
            <w:vMerge/>
            <w:tcBorders>
              <w:top w:val="single" w:sz="2" w:space="0" w:color="auto"/>
              <w:left w:val="single" w:sz="2" w:space="0" w:color="auto"/>
              <w:bottom w:val="single" w:sz="2" w:space="0" w:color="auto"/>
              <w:right w:val="single" w:sz="2" w:space="0" w:color="auto"/>
            </w:tcBorders>
            <w:vAlign w:val="center"/>
          </w:tcPr>
          <w:p w14:paraId="2DDB5828" w14:textId="77777777"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14:paraId="52D1C282"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541FD61C"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14:paraId="6465C4B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F378FF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19A01F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C4B4744"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EF9B4F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C9FAAE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46D23C2"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A01A54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C2DE8BC"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84655A1"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D4FD974"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B561A6D"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1406E91"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FDE4F2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E90220E"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A77349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48DF7A9E" w14:textId="77777777"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3EDCB266" w14:textId="77777777" w:rsidR="00BE7DF5" w:rsidRPr="00520B26" w:rsidRDefault="00BE7DF5" w:rsidP="001B3007">
            <w:pPr>
              <w:spacing w:line="120" w:lineRule="exact"/>
              <w:rPr>
                <w:rFonts w:ascii="Arial" w:hAnsi="Arial" w:cs="Arial"/>
                <w:color w:val="000000"/>
                <w:sz w:val="14"/>
              </w:rPr>
            </w:pPr>
          </w:p>
        </w:tc>
        <w:tc>
          <w:tcPr>
            <w:tcW w:w="1739" w:type="dxa"/>
            <w:gridSpan w:val="2"/>
            <w:tcBorders>
              <w:top w:val="single" w:sz="2" w:space="0" w:color="auto"/>
              <w:left w:val="single" w:sz="2" w:space="0" w:color="auto"/>
              <w:bottom w:val="single" w:sz="2" w:space="0" w:color="auto"/>
              <w:right w:val="single" w:sz="2" w:space="0" w:color="auto"/>
            </w:tcBorders>
            <w:vAlign w:val="center"/>
          </w:tcPr>
          <w:p w14:paraId="33B4CA7F" w14:textId="77777777"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14:paraId="39C94301"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14:paraId="791C412C"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BFD1D95"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864CCD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E137400"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2B5615AB"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08A09A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AA11EE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22BC94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4D59391"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308AF54C"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DF1335C"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94C2698"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9714459"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957EDD7"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D4C0CF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99A8B51" w14:textId="77777777" w:rsidR="00BE7DF5" w:rsidRPr="00520B26" w:rsidRDefault="00BE7DF5" w:rsidP="001B3007">
            <w:pPr>
              <w:jc w:val="right"/>
              <w:rPr>
                <w:rFonts w:ascii="Arial" w:hAnsi="Arial" w:cs="Arial"/>
                <w:color w:val="000000"/>
                <w:sz w:val="14"/>
                <w:szCs w:val="14"/>
              </w:rPr>
            </w:pPr>
          </w:p>
        </w:tc>
      </w:tr>
      <w:tr w:rsidR="00BE7DF5" w:rsidRPr="00520B26" w14:paraId="271F5A8C" w14:textId="77777777" w:rsidTr="00F95B80">
        <w:trPr>
          <w:cantSplit/>
          <w:trHeight w:val="387"/>
        </w:trPr>
        <w:tc>
          <w:tcPr>
            <w:tcW w:w="2823" w:type="dxa"/>
            <w:gridSpan w:val="4"/>
            <w:tcBorders>
              <w:top w:val="single" w:sz="2" w:space="0" w:color="auto"/>
              <w:left w:val="single" w:sz="2" w:space="0" w:color="auto"/>
              <w:bottom w:val="single" w:sz="2" w:space="0" w:color="auto"/>
              <w:right w:val="single" w:sz="2" w:space="0" w:color="auto"/>
            </w:tcBorders>
            <w:vAlign w:val="center"/>
          </w:tcPr>
          <w:p w14:paraId="406FD138"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14:paraId="1CBA38A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14:paraId="2F1CE47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2759C1A"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4F2300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A28E77E"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E4595AD"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E8C03F0"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C7FCBDA"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DBC56D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D5C5E7C"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BA16F7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B3F3AAB"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43BAA2BD"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A0206CC"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ACBADA7"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2D1CEF0"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5FC9CFC" w14:textId="77777777" w:rsidR="00BE7DF5" w:rsidRPr="00520B26" w:rsidRDefault="00BE7DF5" w:rsidP="001B3007">
            <w:pPr>
              <w:jc w:val="right"/>
              <w:rPr>
                <w:rFonts w:ascii="Arial" w:hAnsi="Arial" w:cs="Arial"/>
                <w:color w:val="000000"/>
                <w:sz w:val="14"/>
                <w:szCs w:val="14"/>
              </w:rPr>
            </w:pPr>
          </w:p>
        </w:tc>
      </w:tr>
      <w:tr w:rsidR="00BE7DF5" w:rsidRPr="00520B26" w14:paraId="4967B064" w14:textId="77777777" w:rsidTr="00F95B80">
        <w:trPr>
          <w:cantSplit/>
          <w:trHeight w:hRule="exact" w:val="227"/>
        </w:trPr>
        <w:tc>
          <w:tcPr>
            <w:tcW w:w="2823" w:type="dxa"/>
            <w:gridSpan w:val="4"/>
            <w:tcBorders>
              <w:top w:val="single" w:sz="2" w:space="0" w:color="auto"/>
              <w:left w:val="single" w:sz="2" w:space="0" w:color="auto"/>
              <w:bottom w:val="single" w:sz="2" w:space="0" w:color="auto"/>
              <w:right w:val="single" w:sz="2" w:space="0" w:color="auto"/>
            </w:tcBorders>
            <w:vAlign w:val="center"/>
          </w:tcPr>
          <w:p w14:paraId="78E16F05"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14:paraId="7B6CFB90"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14:paraId="1EFBC11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B2C74D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38B26E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C5F9094"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93A6DDB"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195609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AA69E2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50EF5B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9F577B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8FED2EA"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2EE4BA0"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4AD8133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E64FF03"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398097A"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AB08308"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09FB175" w14:textId="77777777" w:rsidR="00BE7DF5" w:rsidRPr="00520B26" w:rsidRDefault="00BE7DF5" w:rsidP="001B3007">
            <w:pPr>
              <w:jc w:val="right"/>
              <w:rPr>
                <w:rFonts w:ascii="Arial" w:hAnsi="Arial" w:cs="Arial"/>
                <w:color w:val="000000"/>
                <w:sz w:val="14"/>
                <w:szCs w:val="14"/>
              </w:rPr>
            </w:pPr>
          </w:p>
        </w:tc>
      </w:tr>
      <w:tr w:rsidR="00BE7DF5" w:rsidRPr="00520B26" w14:paraId="127A14B5" w14:textId="77777777" w:rsidTr="00F95B80">
        <w:trPr>
          <w:cantSplit/>
          <w:trHeight w:hRule="exact" w:val="227"/>
        </w:trPr>
        <w:tc>
          <w:tcPr>
            <w:tcW w:w="2823" w:type="dxa"/>
            <w:gridSpan w:val="4"/>
            <w:tcBorders>
              <w:top w:val="single" w:sz="2" w:space="0" w:color="auto"/>
              <w:left w:val="single" w:sz="2" w:space="0" w:color="auto"/>
              <w:bottom w:val="single" w:sz="2" w:space="0" w:color="auto"/>
              <w:right w:val="single" w:sz="2" w:space="0" w:color="auto"/>
            </w:tcBorders>
            <w:vAlign w:val="center"/>
          </w:tcPr>
          <w:p w14:paraId="29E6D2D5" w14:textId="77777777"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14:paraId="1732FB71"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14:paraId="19E4CB2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952A4B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285922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9452A01"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D692CA0"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6E1BBD0"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CEECB32"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FF5EC3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873FCE1"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4B92A17"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E9092D8"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B5E1DD1"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4AAC15A"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5C87F25"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7C2AC6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25C857E" w14:textId="77777777" w:rsidR="00BE7DF5" w:rsidRPr="00520B26" w:rsidRDefault="00BE7DF5" w:rsidP="001B3007">
            <w:pPr>
              <w:jc w:val="right"/>
              <w:rPr>
                <w:rFonts w:ascii="Arial" w:hAnsi="Arial" w:cs="Arial"/>
                <w:color w:val="000000"/>
                <w:sz w:val="14"/>
                <w:szCs w:val="14"/>
              </w:rPr>
            </w:pPr>
          </w:p>
        </w:tc>
      </w:tr>
      <w:tr w:rsidR="00BE7DF5" w:rsidRPr="00520B26" w14:paraId="33BC6635" w14:textId="77777777"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14:paraId="707926BD" w14:textId="77777777"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3"/>
            <w:tcBorders>
              <w:top w:val="single" w:sz="2" w:space="0" w:color="auto"/>
              <w:left w:val="single" w:sz="2" w:space="0" w:color="auto"/>
              <w:bottom w:val="single" w:sz="2" w:space="0" w:color="auto"/>
              <w:right w:val="single" w:sz="2" w:space="0" w:color="auto"/>
            </w:tcBorders>
            <w:vAlign w:val="center"/>
          </w:tcPr>
          <w:p w14:paraId="72D00955"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14:paraId="3202F8A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14:paraId="370981AC" w14:textId="77777777" w:rsidR="00BE7DF5" w:rsidRPr="00120ABA" w:rsidRDefault="00BE7DF5" w:rsidP="001B3007">
            <w:pPr>
              <w:jc w:val="center"/>
              <w:rPr>
                <w:rFonts w:ascii="Arial" w:hAnsi="Arial" w:cs="Arial"/>
                <w:color w:val="000000"/>
                <w:sz w:val="12"/>
                <w:szCs w:val="12"/>
              </w:rPr>
            </w:pPr>
            <w:r w:rsidRPr="00120ABA">
              <w:rPr>
                <w:rFonts w:ascii="Arial" w:hAnsi="Arial" w:cs="Arial"/>
                <w:color w:val="000000"/>
                <w:sz w:val="12"/>
                <w:szCs w:val="12"/>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2C0720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BE29E5B"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FE1C48E"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33E4E9C"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85A740B"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122746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1D8A345"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EFC756F"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631D9A5"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177833B"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0F244AC"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19417D50"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00711F3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EC80AFB"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2B59EBEB" w14:textId="77777777" w:rsidR="00BE7DF5" w:rsidRPr="00520B26" w:rsidRDefault="00BE7DF5" w:rsidP="001B3007">
            <w:pPr>
              <w:jc w:val="right"/>
              <w:rPr>
                <w:rFonts w:ascii="Arial" w:hAnsi="Arial" w:cs="Arial"/>
                <w:color w:val="000000"/>
                <w:sz w:val="14"/>
                <w:szCs w:val="14"/>
              </w:rPr>
            </w:pPr>
          </w:p>
        </w:tc>
      </w:tr>
      <w:tr w:rsidR="00BE7DF5" w:rsidRPr="00520B26" w14:paraId="7DFBA681" w14:textId="77777777"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14:paraId="5DA9DA8D" w14:textId="77777777" w:rsidR="00BE7DF5" w:rsidRPr="00520B26" w:rsidRDefault="00BE7DF5" w:rsidP="001B3007">
            <w:pPr>
              <w:spacing w:line="120" w:lineRule="exact"/>
              <w:ind w:left="57"/>
              <w:rPr>
                <w:rFonts w:ascii="Arial" w:hAnsi="Arial" w:cs="Arial"/>
                <w:color w:val="000000"/>
                <w:sz w:val="14"/>
                <w:szCs w:val="14"/>
              </w:rPr>
            </w:pPr>
          </w:p>
        </w:tc>
        <w:tc>
          <w:tcPr>
            <w:tcW w:w="1931" w:type="dxa"/>
            <w:gridSpan w:val="3"/>
            <w:tcBorders>
              <w:top w:val="single" w:sz="2" w:space="0" w:color="auto"/>
              <w:left w:val="single" w:sz="2" w:space="0" w:color="auto"/>
              <w:bottom w:val="single" w:sz="2" w:space="0" w:color="auto"/>
              <w:right w:val="single" w:sz="2" w:space="0" w:color="auto"/>
            </w:tcBorders>
            <w:vAlign w:val="center"/>
          </w:tcPr>
          <w:p w14:paraId="58324CDE"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14:paraId="1CBBC98D"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14:paraId="6B2FE516"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774660B"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77B80F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80EB2A9"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6E8C2B5"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A824DE8"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3F380F1"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FA67838"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05EA795"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A4FAB30"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D6722C8"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8AE52C9"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2AAB3E0"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9C35D7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6E53D7A"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3744158" w14:textId="77777777" w:rsidR="00BE7DF5" w:rsidRPr="00520B26" w:rsidRDefault="00BE7DF5" w:rsidP="001B3007">
            <w:pPr>
              <w:jc w:val="right"/>
              <w:rPr>
                <w:rFonts w:ascii="Arial" w:hAnsi="Arial" w:cs="Arial"/>
                <w:color w:val="000000"/>
                <w:sz w:val="14"/>
                <w:szCs w:val="14"/>
              </w:rPr>
            </w:pPr>
          </w:p>
        </w:tc>
      </w:tr>
      <w:tr w:rsidR="00BE7DF5" w:rsidRPr="00520B26" w14:paraId="28CA2032" w14:textId="77777777" w:rsidTr="00F95B80">
        <w:trPr>
          <w:cantSplit/>
          <w:trHeight w:hRule="exact" w:val="403"/>
        </w:trPr>
        <w:tc>
          <w:tcPr>
            <w:tcW w:w="2823" w:type="dxa"/>
            <w:gridSpan w:val="4"/>
            <w:tcBorders>
              <w:top w:val="single" w:sz="2" w:space="0" w:color="auto"/>
              <w:left w:val="single" w:sz="2" w:space="0" w:color="auto"/>
              <w:bottom w:val="single" w:sz="2" w:space="0" w:color="auto"/>
              <w:right w:val="single" w:sz="2" w:space="0" w:color="auto"/>
            </w:tcBorders>
            <w:vAlign w:val="center"/>
          </w:tcPr>
          <w:p w14:paraId="3A2FA564"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14:paraId="50E8B0FD"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14:paraId="09DAB49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64E3D0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286FB6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F68309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B1C8F82"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1BA3DB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0DED7B3"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0059A50"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1FDAFF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C53EE28"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2AE43F3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115ABE5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143AA8C"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7BF2B27E"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8B692B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F277BE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22DE6319" w14:textId="77777777" w:rsidTr="00F95B80">
        <w:trPr>
          <w:cantSplit/>
          <w:trHeight w:hRule="exact" w:val="227"/>
        </w:trPr>
        <w:tc>
          <w:tcPr>
            <w:tcW w:w="2823" w:type="dxa"/>
            <w:gridSpan w:val="4"/>
            <w:tcBorders>
              <w:top w:val="single" w:sz="2" w:space="0" w:color="auto"/>
              <w:left w:val="single" w:sz="2" w:space="0" w:color="auto"/>
              <w:bottom w:val="single" w:sz="2" w:space="0" w:color="auto"/>
              <w:right w:val="single" w:sz="2" w:space="0" w:color="auto"/>
            </w:tcBorders>
            <w:vAlign w:val="center"/>
          </w:tcPr>
          <w:p w14:paraId="6D41E39F"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14:paraId="13C6333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14:paraId="35A7808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5FB6435"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8402DE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12ED3DB"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C8274F0"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3CD091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BE33C8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796F512"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5447315"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DFFA14D"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2DBFB69"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C48CF79"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04C371C"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6EB2B6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6EDD0FB"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C772BF7" w14:textId="77777777" w:rsidR="00BE7DF5" w:rsidRPr="00520B26" w:rsidRDefault="00BE7DF5" w:rsidP="001B3007">
            <w:pPr>
              <w:jc w:val="right"/>
              <w:rPr>
                <w:rFonts w:ascii="Arial" w:hAnsi="Arial" w:cs="Arial"/>
                <w:color w:val="000000"/>
                <w:sz w:val="14"/>
                <w:szCs w:val="14"/>
              </w:rPr>
            </w:pPr>
          </w:p>
        </w:tc>
      </w:tr>
      <w:tr w:rsidR="00BE7DF5" w:rsidRPr="00520B26" w14:paraId="62A68E54" w14:textId="77777777" w:rsidTr="00F95B80">
        <w:trPr>
          <w:cantSplit/>
          <w:trHeight w:val="737"/>
        </w:trPr>
        <w:tc>
          <w:tcPr>
            <w:tcW w:w="2823" w:type="dxa"/>
            <w:gridSpan w:val="4"/>
            <w:tcBorders>
              <w:top w:val="single" w:sz="2" w:space="0" w:color="auto"/>
              <w:left w:val="single" w:sz="2" w:space="0" w:color="auto"/>
              <w:bottom w:val="single" w:sz="2" w:space="0" w:color="auto"/>
              <w:right w:val="single" w:sz="2" w:space="0" w:color="auto"/>
            </w:tcBorders>
            <w:vAlign w:val="center"/>
          </w:tcPr>
          <w:p w14:paraId="488C6AAE" w14:textId="77777777"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14:paraId="4DE582AE"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14:paraId="78D33582"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9B8B66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E3BA40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1117DDB"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716336B"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9BF694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F35FD9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54D6F6D"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6B89B04"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31FA9F1"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0C752F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9C60A4B"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D85CD2A"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11CB001"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498F800"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B6EBF1C" w14:textId="77777777" w:rsidR="00BE7DF5" w:rsidRPr="00520B26" w:rsidRDefault="00BE7DF5" w:rsidP="001B3007">
            <w:pPr>
              <w:jc w:val="right"/>
              <w:rPr>
                <w:rFonts w:ascii="Arial" w:hAnsi="Arial" w:cs="Arial"/>
                <w:color w:val="000000"/>
                <w:sz w:val="14"/>
                <w:szCs w:val="14"/>
              </w:rPr>
            </w:pPr>
          </w:p>
        </w:tc>
      </w:tr>
      <w:tr w:rsidR="00BE7DF5" w:rsidRPr="00520B26" w14:paraId="660BA89C" w14:textId="77777777" w:rsidTr="00F95B80">
        <w:trPr>
          <w:cantSplit/>
          <w:trHeight w:hRule="exact" w:val="227"/>
        </w:trPr>
        <w:tc>
          <w:tcPr>
            <w:tcW w:w="2823" w:type="dxa"/>
            <w:gridSpan w:val="4"/>
            <w:tcBorders>
              <w:top w:val="single" w:sz="2" w:space="0" w:color="auto"/>
              <w:left w:val="single" w:sz="2" w:space="0" w:color="auto"/>
              <w:bottom w:val="single" w:sz="2" w:space="0" w:color="auto"/>
              <w:right w:val="single" w:sz="2" w:space="0" w:color="auto"/>
            </w:tcBorders>
            <w:vAlign w:val="center"/>
          </w:tcPr>
          <w:p w14:paraId="2AAF21C8"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14:paraId="1BAFB366"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14:paraId="3E821D4E"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0AB1D98"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F9B050B"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91D5302"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5064FAA"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E2B01B9"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2EE15AA"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2C1CD30"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FE9674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182C1284"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DCF0A39"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3AC8165B"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90E7F65"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C3A1378"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B09AAE6"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CEE1E42" w14:textId="77777777" w:rsidR="00BE7DF5" w:rsidRPr="00520B26" w:rsidRDefault="00BE7DF5" w:rsidP="001B3007">
            <w:pPr>
              <w:jc w:val="right"/>
              <w:rPr>
                <w:rFonts w:ascii="Arial" w:hAnsi="Arial" w:cs="Arial"/>
                <w:color w:val="000000"/>
                <w:sz w:val="14"/>
                <w:szCs w:val="14"/>
              </w:rPr>
            </w:pPr>
          </w:p>
        </w:tc>
      </w:tr>
      <w:tr w:rsidR="00BE7DF5" w:rsidRPr="00520B26" w14:paraId="11DAB5E4" w14:textId="77777777" w:rsidTr="00F95B80">
        <w:trPr>
          <w:cantSplit/>
          <w:trHeight w:hRule="exact" w:val="340"/>
        </w:trPr>
        <w:tc>
          <w:tcPr>
            <w:tcW w:w="2823" w:type="dxa"/>
            <w:gridSpan w:val="4"/>
            <w:tcBorders>
              <w:top w:val="single" w:sz="2" w:space="0" w:color="auto"/>
              <w:left w:val="single" w:sz="2" w:space="0" w:color="auto"/>
              <w:bottom w:val="single" w:sz="2" w:space="0" w:color="auto"/>
              <w:right w:val="single" w:sz="2" w:space="0" w:color="auto"/>
            </w:tcBorders>
            <w:vAlign w:val="center"/>
          </w:tcPr>
          <w:p w14:paraId="68505252" w14:textId="77777777"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14:paraId="6C72F1F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14:paraId="10B9C3A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193FAF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50ED38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4D4E18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5DD57A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77795E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1BF883A"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BD9FED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511B1C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2DD0F6F"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5A5D26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5852197"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F6697E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DDEC1CC"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5BDAE7E"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28DBC32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r>
      <w:tr w:rsidR="00BE7DF5" w:rsidRPr="00520B26" w14:paraId="303732E9" w14:textId="77777777" w:rsidTr="00F95B80">
        <w:trPr>
          <w:cantSplit/>
          <w:trHeight w:hRule="exact" w:val="227"/>
        </w:trPr>
        <w:tc>
          <w:tcPr>
            <w:tcW w:w="2823" w:type="dxa"/>
            <w:gridSpan w:val="4"/>
            <w:tcBorders>
              <w:top w:val="single" w:sz="2" w:space="0" w:color="auto"/>
              <w:left w:val="single" w:sz="2" w:space="0" w:color="auto"/>
              <w:bottom w:val="single" w:sz="2" w:space="0" w:color="auto"/>
              <w:right w:val="single" w:sz="2" w:space="0" w:color="auto"/>
            </w:tcBorders>
            <w:vAlign w:val="center"/>
          </w:tcPr>
          <w:p w14:paraId="0E80B5F0"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14:paraId="7AD05DF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14:paraId="26B1221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475E56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9EFB0A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B5A1001"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924B57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051FABB"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40CBEBB"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7FE143B"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95ADE7E"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E16776C"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EF01014"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AA57854"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905F6AC"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4D4FB40"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9B7AD20"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6798D86" w14:textId="77777777" w:rsidR="00BE7DF5" w:rsidRPr="00520B26" w:rsidRDefault="00BE7DF5" w:rsidP="001B3007">
            <w:pPr>
              <w:jc w:val="right"/>
              <w:rPr>
                <w:rFonts w:ascii="Arial" w:hAnsi="Arial" w:cs="Arial"/>
                <w:color w:val="000000"/>
                <w:sz w:val="14"/>
                <w:szCs w:val="14"/>
              </w:rPr>
            </w:pPr>
          </w:p>
        </w:tc>
      </w:tr>
      <w:tr w:rsidR="00BE7DF5" w:rsidRPr="00520B26" w14:paraId="38DB446D" w14:textId="77777777" w:rsidTr="00F95B80">
        <w:trPr>
          <w:cantSplit/>
          <w:trHeight w:hRule="exact" w:val="227"/>
        </w:trPr>
        <w:tc>
          <w:tcPr>
            <w:tcW w:w="1135" w:type="dxa"/>
            <w:gridSpan w:val="2"/>
            <w:vMerge w:val="restart"/>
            <w:tcBorders>
              <w:top w:val="single" w:sz="2" w:space="0" w:color="auto"/>
              <w:left w:val="single" w:sz="2" w:space="0" w:color="auto"/>
              <w:bottom w:val="single" w:sz="2" w:space="0" w:color="auto"/>
              <w:right w:val="single" w:sz="2" w:space="0" w:color="auto"/>
            </w:tcBorders>
            <w:vAlign w:val="center"/>
          </w:tcPr>
          <w:p w14:paraId="50A8D768" w14:textId="77777777"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785C848C"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14:paraId="1055F1EA"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14:paraId="4C2E45A5"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632A82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069B88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2D832FB"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B28CCA1"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73F380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F55EC1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E4E1B7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581B061"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B583986"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2A3C40B"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FA47EE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4A685B8"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364CE18"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D4337ED"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6C54454" w14:textId="77777777" w:rsidR="00BE7DF5" w:rsidRPr="00520B26" w:rsidRDefault="00BE7DF5" w:rsidP="001B3007">
            <w:pPr>
              <w:jc w:val="right"/>
              <w:rPr>
                <w:rFonts w:ascii="Arial" w:hAnsi="Arial" w:cs="Arial"/>
                <w:color w:val="000000"/>
                <w:sz w:val="14"/>
                <w:szCs w:val="14"/>
              </w:rPr>
            </w:pPr>
          </w:p>
        </w:tc>
      </w:tr>
      <w:tr w:rsidR="00BE7DF5" w:rsidRPr="00520B26" w14:paraId="4960321B" w14:textId="77777777" w:rsidTr="00F95B80">
        <w:trPr>
          <w:cantSplit/>
          <w:trHeight w:hRule="exact" w:val="292"/>
        </w:trPr>
        <w:tc>
          <w:tcPr>
            <w:tcW w:w="1135" w:type="dxa"/>
            <w:gridSpan w:val="2"/>
            <w:vMerge/>
            <w:tcBorders>
              <w:top w:val="single" w:sz="2" w:space="0" w:color="auto"/>
              <w:left w:val="single" w:sz="2" w:space="0" w:color="auto"/>
              <w:bottom w:val="single" w:sz="2" w:space="0" w:color="auto"/>
              <w:right w:val="single" w:sz="2" w:space="0" w:color="auto"/>
            </w:tcBorders>
            <w:vAlign w:val="center"/>
          </w:tcPr>
          <w:p w14:paraId="4EDCD161"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08595088"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14:paraId="6573202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14:paraId="0CA5ABE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AC14D35"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4BBC73D"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2D758F5"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A7C9B1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957F896"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EE863F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44ED90A"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FE908DC"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1A05AA8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66CB9C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41F662C"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39F9B3F"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D13A411"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589F479"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187486B3" w14:textId="77777777" w:rsidR="00BE7DF5" w:rsidRPr="00520B26" w:rsidRDefault="00BE7DF5" w:rsidP="001B3007">
            <w:pPr>
              <w:jc w:val="right"/>
              <w:rPr>
                <w:rFonts w:ascii="Arial" w:hAnsi="Arial" w:cs="Arial"/>
                <w:color w:val="000000"/>
                <w:sz w:val="14"/>
                <w:szCs w:val="14"/>
              </w:rPr>
            </w:pPr>
          </w:p>
        </w:tc>
      </w:tr>
      <w:tr w:rsidR="00BE7DF5" w:rsidRPr="00520B26" w14:paraId="67570D18" w14:textId="77777777" w:rsidTr="00F95B80">
        <w:trPr>
          <w:cantSplit/>
          <w:trHeight w:hRule="exact" w:val="392"/>
        </w:trPr>
        <w:tc>
          <w:tcPr>
            <w:tcW w:w="1135" w:type="dxa"/>
            <w:gridSpan w:val="2"/>
            <w:vMerge/>
            <w:tcBorders>
              <w:top w:val="single" w:sz="2" w:space="0" w:color="auto"/>
              <w:left w:val="single" w:sz="2" w:space="0" w:color="auto"/>
              <w:bottom w:val="single" w:sz="2" w:space="0" w:color="auto"/>
              <w:right w:val="single" w:sz="2" w:space="0" w:color="auto"/>
            </w:tcBorders>
            <w:vAlign w:val="center"/>
          </w:tcPr>
          <w:p w14:paraId="0A6F0EAD"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6192C6A8"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56DC03A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14:paraId="51842735"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5E0EF6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14:paraId="314DF3E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692AD7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414E80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1160075"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41C268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6FFC2D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CE2B2A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3FEDB1BA"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CC7F15B"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3D830028"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5A9DF0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0DE5AAD"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D4962BC"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735D8F8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r>
    </w:tbl>
    <w:p w14:paraId="119E4BA1"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5"/>
        <w:gridCol w:w="739"/>
        <w:gridCol w:w="110"/>
        <w:gridCol w:w="1133"/>
        <w:gridCol w:w="386"/>
        <w:gridCol w:w="307"/>
        <w:gridCol w:w="897"/>
        <w:gridCol w:w="989"/>
        <w:gridCol w:w="951"/>
        <w:gridCol w:w="874"/>
        <w:gridCol w:w="674"/>
        <w:gridCol w:w="722"/>
        <w:gridCol w:w="651"/>
        <w:gridCol w:w="774"/>
        <w:gridCol w:w="873"/>
        <w:gridCol w:w="597"/>
        <w:gridCol w:w="822"/>
        <w:gridCol w:w="842"/>
        <w:gridCol w:w="596"/>
        <w:gridCol w:w="839"/>
        <w:gridCol w:w="980"/>
      </w:tblGrid>
      <w:tr w:rsidR="00BE7DF5" w:rsidRPr="00520B26" w14:paraId="5D6C1433" w14:textId="77777777" w:rsidTr="0085030A">
        <w:trPr>
          <w:cantSplit/>
          <w:trHeight w:hRule="exact" w:val="240"/>
          <w:tblHeader/>
        </w:trPr>
        <w:tc>
          <w:tcPr>
            <w:tcW w:w="3507" w:type="dxa"/>
            <w:gridSpan w:val="6"/>
            <w:vMerge w:val="restart"/>
            <w:tcBorders>
              <w:top w:val="single" w:sz="2" w:space="0" w:color="auto"/>
              <w:left w:val="single" w:sz="2" w:space="0" w:color="auto"/>
              <w:right w:val="single" w:sz="2" w:space="0" w:color="auto"/>
            </w:tcBorders>
            <w:vAlign w:val="center"/>
          </w:tcPr>
          <w:p w14:paraId="00C8274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19975C5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EBEE42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14:paraId="5C4484E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4BAA648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2DFA97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vMerge w:val="restart"/>
            <w:tcBorders>
              <w:top w:val="single" w:sz="2" w:space="0" w:color="auto"/>
              <w:left w:val="single" w:sz="2" w:space="0" w:color="auto"/>
              <w:right w:val="single" w:sz="2" w:space="0" w:color="auto"/>
            </w:tcBorders>
            <w:vAlign w:val="center"/>
          </w:tcPr>
          <w:p w14:paraId="3975484C"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3634E1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73B6E6CC" w14:textId="77777777" w:rsidR="00BE7DF5" w:rsidRPr="00520B26" w:rsidRDefault="00BE7DF5" w:rsidP="001B3007">
            <w:pPr>
              <w:spacing w:line="140" w:lineRule="exact"/>
              <w:jc w:val="center"/>
              <w:rPr>
                <w:rFonts w:ascii="Arial" w:hAnsi="Arial"/>
                <w:color w:val="000000"/>
                <w:spacing w:val="28"/>
                <w:sz w:val="14"/>
              </w:rPr>
            </w:pPr>
          </w:p>
        </w:tc>
        <w:tc>
          <w:tcPr>
            <w:tcW w:w="7780" w:type="dxa"/>
            <w:gridSpan w:val="10"/>
            <w:tcBorders>
              <w:top w:val="single" w:sz="2" w:space="0" w:color="auto"/>
              <w:left w:val="single" w:sz="2" w:space="0" w:color="auto"/>
              <w:bottom w:val="single" w:sz="2" w:space="0" w:color="auto"/>
              <w:right w:val="single" w:sz="2" w:space="0" w:color="auto"/>
            </w:tcBorders>
            <w:vAlign w:val="center"/>
          </w:tcPr>
          <w:p w14:paraId="4AC10D48"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14:paraId="6B274FA8"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vMerge w:val="restart"/>
            <w:tcBorders>
              <w:top w:val="single" w:sz="2" w:space="0" w:color="auto"/>
              <w:left w:val="single" w:sz="2" w:space="0" w:color="auto"/>
              <w:right w:val="single" w:sz="2" w:space="0" w:color="auto"/>
            </w:tcBorders>
            <w:vAlign w:val="center"/>
          </w:tcPr>
          <w:p w14:paraId="5E27CB54"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37B0338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7DB6807C"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7A2D3D6D" w14:textId="77777777" w:rsidTr="0085030A">
        <w:trPr>
          <w:cantSplit/>
          <w:trHeight w:val="178"/>
          <w:tblHeader/>
        </w:trPr>
        <w:tc>
          <w:tcPr>
            <w:tcW w:w="3507" w:type="dxa"/>
            <w:gridSpan w:val="6"/>
            <w:vMerge/>
            <w:tcBorders>
              <w:left w:val="single" w:sz="2" w:space="0" w:color="auto"/>
              <w:right w:val="single" w:sz="2" w:space="0" w:color="auto"/>
            </w:tcBorders>
            <w:vAlign w:val="center"/>
          </w:tcPr>
          <w:p w14:paraId="164FCBCF"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0E4A9187" w14:textId="77777777" w:rsidR="00BE7DF5" w:rsidRPr="00520B26" w:rsidRDefault="00BE7DF5" w:rsidP="001B3007">
            <w:pPr>
              <w:spacing w:line="140" w:lineRule="exact"/>
              <w:ind w:left="85" w:right="85"/>
              <w:jc w:val="center"/>
              <w:rPr>
                <w:rFonts w:ascii="Arial" w:hAnsi="Arial"/>
                <w:color w:val="000000"/>
                <w:sz w:val="14"/>
              </w:rPr>
            </w:pPr>
          </w:p>
        </w:tc>
        <w:tc>
          <w:tcPr>
            <w:tcW w:w="994" w:type="dxa"/>
            <w:vMerge/>
            <w:tcBorders>
              <w:left w:val="single" w:sz="2" w:space="0" w:color="auto"/>
              <w:right w:val="single" w:sz="2" w:space="0" w:color="auto"/>
            </w:tcBorders>
            <w:vAlign w:val="center"/>
          </w:tcPr>
          <w:p w14:paraId="5DBDACE7" w14:textId="77777777"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14:paraId="509EF0F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30" w:type="dxa"/>
            <w:gridSpan w:val="9"/>
            <w:tcBorders>
              <w:top w:val="single" w:sz="2" w:space="0" w:color="auto"/>
              <w:left w:val="single" w:sz="2" w:space="0" w:color="auto"/>
              <w:bottom w:val="single" w:sz="2" w:space="0" w:color="auto"/>
              <w:right w:val="single" w:sz="2" w:space="0" w:color="auto"/>
            </w:tcBorders>
            <w:vAlign w:val="center"/>
          </w:tcPr>
          <w:p w14:paraId="7C8FCFE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14:paraId="3428DC3E" w14:textId="77777777" w:rsidR="00BE7DF5" w:rsidRPr="00520B26" w:rsidRDefault="00BE7DF5" w:rsidP="001B3007">
            <w:pPr>
              <w:spacing w:line="140" w:lineRule="exact"/>
              <w:ind w:left="85" w:right="85"/>
              <w:rPr>
                <w:rFonts w:ascii="Arial" w:hAnsi="Arial"/>
                <w:color w:val="000000"/>
                <w:sz w:val="14"/>
                <w:szCs w:val="14"/>
              </w:rPr>
            </w:pPr>
          </w:p>
        </w:tc>
        <w:tc>
          <w:tcPr>
            <w:tcW w:w="985" w:type="dxa"/>
            <w:vMerge/>
            <w:tcBorders>
              <w:left w:val="single" w:sz="2" w:space="0" w:color="auto"/>
              <w:right w:val="single" w:sz="2" w:space="0" w:color="auto"/>
            </w:tcBorders>
            <w:vAlign w:val="center"/>
          </w:tcPr>
          <w:p w14:paraId="1E95F6E4"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1935DCA" w14:textId="77777777" w:rsidTr="0085030A">
        <w:trPr>
          <w:cantSplit/>
          <w:trHeight w:val="268"/>
          <w:tblHeader/>
        </w:trPr>
        <w:tc>
          <w:tcPr>
            <w:tcW w:w="3507" w:type="dxa"/>
            <w:gridSpan w:val="6"/>
            <w:vMerge/>
            <w:tcBorders>
              <w:left w:val="single" w:sz="2" w:space="0" w:color="auto"/>
              <w:bottom w:val="single" w:sz="4" w:space="0" w:color="auto"/>
              <w:right w:val="single" w:sz="2" w:space="0" w:color="auto"/>
            </w:tcBorders>
            <w:vAlign w:val="center"/>
          </w:tcPr>
          <w:p w14:paraId="349A6C12"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14:paraId="2330B08E" w14:textId="77777777" w:rsidR="00BE7DF5" w:rsidRPr="00520B26" w:rsidRDefault="00BE7DF5" w:rsidP="001B3007">
            <w:pPr>
              <w:spacing w:line="140" w:lineRule="exact"/>
              <w:ind w:left="85" w:right="85"/>
              <w:jc w:val="center"/>
              <w:rPr>
                <w:rFonts w:ascii="Arial" w:hAnsi="Arial"/>
                <w:color w:val="000000"/>
                <w:sz w:val="14"/>
              </w:rPr>
            </w:pPr>
          </w:p>
        </w:tc>
        <w:tc>
          <w:tcPr>
            <w:tcW w:w="994" w:type="dxa"/>
            <w:vMerge/>
            <w:tcBorders>
              <w:left w:val="single" w:sz="2" w:space="0" w:color="auto"/>
              <w:bottom w:val="single" w:sz="4" w:space="0" w:color="auto"/>
              <w:right w:val="single" w:sz="2" w:space="0" w:color="auto"/>
            </w:tcBorders>
            <w:vAlign w:val="center"/>
          </w:tcPr>
          <w:p w14:paraId="1DF1EC0A" w14:textId="77777777"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14:paraId="64F8F4CD"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14:paraId="3DD44D04"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149B658D"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2893968F"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4103B89A"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46CDBED1"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0" w:type="dxa"/>
            <w:gridSpan w:val="4"/>
            <w:tcBorders>
              <w:top w:val="single" w:sz="2" w:space="0" w:color="auto"/>
              <w:left w:val="single" w:sz="4" w:space="0" w:color="auto"/>
              <w:bottom w:val="single" w:sz="4" w:space="0" w:color="auto"/>
              <w:right w:val="single" w:sz="4" w:space="0" w:color="auto"/>
            </w:tcBorders>
            <w:vAlign w:val="center"/>
          </w:tcPr>
          <w:p w14:paraId="5E1E2DB8"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14:paraId="46CCC4DC"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14:paraId="38A8FDAB"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vMerge/>
            <w:tcBorders>
              <w:left w:val="single" w:sz="2" w:space="0" w:color="auto"/>
              <w:bottom w:val="single" w:sz="4" w:space="0" w:color="auto"/>
              <w:right w:val="single" w:sz="2" w:space="0" w:color="auto"/>
            </w:tcBorders>
            <w:vAlign w:val="center"/>
          </w:tcPr>
          <w:p w14:paraId="4618697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6CA342B" w14:textId="77777777" w:rsidTr="0085030A">
        <w:trPr>
          <w:cantSplit/>
          <w:trHeight w:val="164"/>
          <w:tblHeader/>
        </w:trPr>
        <w:tc>
          <w:tcPr>
            <w:tcW w:w="3507" w:type="dxa"/>
            <w:gridSpan w:val="6"/>
            <w:vMerge/>
            <w:tcBorders>
              <w:left w:val="single" w:sz="2" w:space="0" w:color="auto"/>
              <w:right w:val="single" w:sz="2" w:space="0" w:color="auto"/>
            </w:tcBorders>
            <w:vAlign w:val="center"/>
          </w:tcPr>
          <w:p w14:paraId="7D81DA82"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79A89C0B" w14:textId="77777777" w:rsidR="00BE7DF5" w:rsidRPr="00520B26" w:rsidRDefault="00BE7DF5" w:rsidP="001B3007">
            <w:pPr>
              <w:spacing w:line="140" w:lineRule="exact"/>
              <w:ind w:left="85" w:right="85"/>
              <w:jc w:val="center"/>
              <w:rPr>
                <w:rFonts w:ascii="Arial" w:hAnsi="Arial"/>
                <w:color w:val="000000"/>
                <w:sz w:val="14"/>
              </w:rPr>
            </w:pPr>
          </w:p>
        </w:tc>
        <w:tc>
          <w:tcPr>
            <w:tcW w:w="994" w:type="dxa"/>
            <w:vMerge/>
            <w:tcBorders>
              <w:left w:val="single" w:sz="2" w:space="0" w:color="auto"/>
              <w:right w:val="single" w:sz="2" w:space="0" w:color="auto"/>
            </w:tcBorders>
            <w:vAlign w:val="center"/>
          </w:tcPr>
          <w:p w14:paraId="547744B6"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14:paraId="7E93D78D"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14:paraId="08C12979"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7560B423"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19EB90DD"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7D21225B"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7B300679"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95" w:type="dxa"/>
            <w:gridSpan w:val="3"/>
            <w:tcBorders>
              <w:top w:val="single" w:sz="4" w:space="0" w:color="auto"/>
              <w:left w:val="single" w:sz="4" w:space="0" w:color="auto"/>
              <w:bottom w:val="single" w:sz="4" w:space="0" w:color="auto"/>
              <w:right w:val="single" w:sz="4" w:space="0" w:color="auto"/>
            </w:tcBorders>
            <w:vAlign w:val="center"/>
          </w:tcPr>
          <w:p w14:paraId="7C75554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14:paraId="3C547DD9" w14:textId="77777777"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14:paraId="106CC294"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14:paraId="37716BF4"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vMerge/>
            <w:tcBorders>
              <w:left w:val="single" w:sz="2" w:space="0" w:color="auto"/>
              <w:right w:val="single" w:sz="2" w:space="0" w:color="auto"/>
            </w:tcBorders>
            <w:vAlign w:val="center"/>
          </w:tcPr>
          <w:p w14:paraId="15472E5C"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D6E9FA6" w14:textId="77777777" w:rsidTr="0085030A">
        <w:trPr>
          <w:cantSplit/>
          <w:trHeight w:val="417"/>
          <w:tblHeader/>
        </w:trPr>
        <w:tc>
          <w:tcPr>
            <w:tcW w:w="3507" w:type="dxa"/>
            <w:gridSpan w:val="6"/>
            <w:vMerge/>
            <w:tcBorders>
              <w:left w:val="single" w:sz="2" w:space="0" w:color="auto"/>
              <w:bottom w:val="single" w:sz="2" w:space="0" w:color="auto"/>
              <w:right w:val="single" w:sz="2" w:space="0" w:color="auto"/>
            </w:tcBorders>
            <w:vAlign w:val="center"/>
          </w:tcPr>
          <w:p w14:paraId="76405106"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14:paraId="1C71599B" w14:textId="77777777" w:rsidR="00BE7DF5" w:rsidRPr="00520B26" w:rsidRDefault="00BE7DF5" w:rsidP="001B3007">
            <w:pPr>
              <w:spacing w:line="140" w:lineRule="exact"/>
              <w:ind w:left="85" w:right="85"/>
              <w:jc w:val="center"/>
              <w:rPr>
                <w:rFonts w:ascii="Arial" w:hAnsi="Arial"/>
                <w:color w:val="000000"/>
                <w:sz w:val="14"/>
              </w:rPr>
            </w:pPr>
          </w:p>
        </w:tc>
        <w:tc>
          <w:tcPr>
            <w:tcW w:w="994" w:type="dxa"/>
            <w:vMerge/>
            <w:tcBorders>
              <w:left w:val="single" w:sz="2" w:space="0" w:color="auto"/>
              <w:bottom w:val="single" w:sz="2" w:space="0" w:color="auto"/>
              <w:right w:val="single" w:sz="2" w:space="0" w:color="auto"/>
            </w:tcBorders>
            <w:vAlign w:val="center"/>
          </w:tcPr>
          <w:p w14:paraId="43873DB0"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14:paraId="3656737D"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14:paraId="2D994120"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6B6443BC"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00877EB5"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69149F85"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5738B33E" w14:textId="77777777"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14:paraId="3541357B"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14:paraId="21AD6F0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6" w:type="dxa"/>
            <w:tcBorders>
              <w:top w:val="single" w:sz="4" w:space="0" w:color="auto"/>
              <w:left w:val="single" w:sz="4" w:space="0" w:color="auto"/>
              <w:bottom w:val="single" w:sz="2" w:space="0" w:color="auto"/>
              <w:right w:val="single" w:sz="4" w:space="0" w:color="auto"/>
            </w:tcBorders>
            <w:vAlign w:val="center"/>
          </w:tcPr>
          <w:p w14:paraId="15881923"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14:paraId="213907CB" w14:textId="77777777"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14:paraId="23ECB371" w14:textId="77777777"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14:paraId="4AACAE79" w14:textId="77777777" w:rsidR="00BE7DF5" w:rsidRPr="00520B26" w:rsidRDefault="00BE7DF5" w:rsidP="001B3007">
            <w:pPr>
              <w:spacing w:line="140" w:lineRule="exact"/>
              <w:ind w:left="85" w:right="85"/>
              <w:jc w:val="center"/>
              <w:rPr>
                <w:rFonts w:ascii="Arial" w:hAnsi="Arial"/>
                <w:color w:val="000000"/>
                <w:sz w:val="14"/>
              </w:rPr>
            </w:pPr>
          </w:p>
        </w:tc>
        <w:tc>
          <w:tcPr>
            <w:tcW w:w="985" w:type="dxa"/>
            <w:vMerge/>
            <w:tcBorders>
              <w:left w:val="single" w:sz="2" w:space="0" w:color="auto"/>
              <w:bottom w:val="single" w:sz="2" w:space="0" w:color="auto"/>
              <w:right w:val="single" w:sz="2" w:space="0" w:color="auto"/>
            </w:tcBorders>
            <w:vAlign w:val="center"/>
          </w:tcPr>
          <w:p w14:paraId="5DAE292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F1DDA09" w14:textId="77777777" w:rsidTr="0085030A">
        <w:trPr>
          <w:cantSplit/>
          <w:trHeight w:hRule="exact" w:val="142"/>
          <w:tblHeader/>
        </w:trPr>
        <w:tc>
          <w:tcPr>
            <w:tcW w:w="3507" w:type="dxa"/>
            <w:gridSpan w:val="6"/>
            <w:tcBorders>
              <w:top w:val="single" w:sz="2" w:space="0" w:color="auto"/>
              <w:left w:val="single" w:sz="2" w:space="0" w:color="auto"/>
              <w:bottom w:val="single" w:sz="2" w:space="0" w:color="auto"/>
              <w:right w:val="single" w:sz="2" w:space="0" w:color="auto"/>
            </w:tcBorders>
            <w:vAlign w:val="center"/>
          </w:tcPr>
          <w:p w14:paraId="17EFB09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14:paraId="61578D6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tcBorders>
              <w:top w:val="single" w:sz="2" w:space="0" w:color="auto"/>
              <w:left w:val="single" w:sz="2" w:space="0" w:color="auto"/>
              <w:bottom w:val="single" w:sz="4" w:space="0" w:color="auto"/>
              <w:right w:val="single" w:sz="2" w:space="0" w:color="auto"/>
            </w:tcBorders>
            <w:vAlign w:val="center"/>
          </w:tcPr>
          <w:p w14:paraId="76D90A8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7F76A46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58DF3E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14:paraId="31D217A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14:paraId="63E2CA8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0E81250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0B75E13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444E083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009E353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14:paraId="506D70C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14:paraId="118B5EC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6" w:type="dxa"/>
            <w:tcBorders>
              <w:top w:val="single" w:sz="2" w:space="0" w:color="auto"/>
              <w:left w:val="single" w:sz="4" w:space="0" w:color="auto"/>
              <w:bottom w:val="single" w:sz="6" w:space="0" w:color="auto"/>
              <w:right w:val="single" w:sz="4" w:space="0" w:color="auto"/>
            </w:tcBorders>
            <w:vAlign w:val="center"/>
          </w:tcPr>
          <w:p w14:paraId="2AC0B6B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14:paraId="3E2F497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14:paraId="3721A3F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14:paraId="209CC0E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tcBorders>
              <w:top w:val="single" w:sz="2" w:space="0" w:color="auto"/>
              <w:left w:val="single" w:sz="2" w:space="0" w:color="auto"/>
              <w:bottom w:val="single" w:sz="4" w:space="0" w:color="auto"/>
              <w:right w:val="single" w:sz="2" w:space="0" w:color="auto"/>
            </w:tcBorders>
            <w:vAlign w:val="center"/>
          </w:tcPr>
          <w:p w14:paraId="38A14D4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0BC7BFA0" w14:textId="77777777" w:rsidTr="0085030A">
        <w:trPr>
          <w:cantSplit/>
          <w:trHeight w:hRule="exact" w:val="380"/>
        </w:trPr>
        <w:tc>
          <w:tcPr>
            <w:tcW w:w="848" w:type="dxa"/>
            <w:vMerge w:val="restart"/>
            <w:tcBorders>
              <w:top w:val="single" w:sz="2" w:space="0" w:color="auto"/>
              <w:left w:val="single" w:sz="2" w:space="0" w:color="auto"/>
              <w:bottom w:val="single" w:sz="2" w:space="0" w:color="auto"/>
              <w:right w:val="single" w:sz="2" w:space="0" w:color="auto"/>
            </w:tcBorders>
            <w:vAlign w:val="center"/>
          </w:tcPr>
          <w:p w14:paraId="574244D0"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3" w:type="dxa"/>
            <w:gridSpan w:val="3"/>
            <w:tcBorders>
              <w:top w:val="single" w:sz="2" w:space="0" w:color="auto"/>
              <w:left w:val="single" w:sz="2" w:space="0" w:color="auto"/>
              <w:bottom w:val="single" w:sz="2" w:space="0" w:color="auto"/>
              <w:right w:val="single" w:sz="2" w:space="0" w:color="auto"/>
            </w:tcBorders>
            <w:vAlign w:val="center"/>
          </w:tcPr>
          <w:p w14:paraId="2456CC96"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30F354F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8" w:type="dxa"/>
            <w:tcBorders>
              <w:top w:val="single" w:sz="2" w:space="0" w:color="auto"/>
              <w:left w:val="single" w:sz="18" w:space="0" w:color="auto"/>
              <w:bottom w:val="single" w:sz="2" w:space="0" w:color="auto"/>
              <w:right w:val="single" w:sz="2" w:space="0" w:color="auto"/>
            </w:tcBorders>
            <w:vAlign w:val="center"/>
          </w:tcPr>
          <w:p w14:paraId="02100DC2"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14:paraId="3CEC8685" w14:textId="77777777" w:rsidR="00BE7DF5" w:rsidRPr="00520B26" w:rsidRDefault="00BE7DF5" w:rsidP="001B3007">
            <w:pPr>
              <w:jc w:val="right"/>
              <w:rPr>
                <w:rFonts w:ascii="Arial" w:hAnsi="Arial" w:cs="Arial"/>
                <w:color w:val="000000"/>
                <w:sz w:val="14"/>
                <w:szCs w:val="14"/>
              </w:rPr>
            </w:pPr>
          </w:p>
        </w:tc>
        <w:tc>
          <w:tcPr>
            <w:tcW w:w="994" w:type="dxa"/>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14:paraId="58F17B40" w14:textId="77777777"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14:paraId="43123C69"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14:paraId="2DA47325" w14:textId="77777777"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14:paraId="18E2149B" w14:textId="77777777"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14:paraId="343D40B2" w14:textId="77777777"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14:paraId="2CE7C3F5" w14:textId="77777777"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14:paraId="525558EE" w14:textId="77777777" w:rsidR="00BE7DF5" w:rsidRPr="00520B26" w:rsidRDefault="00BE7DF5" w:rsidP="001B3007">
            <w:pPr>
              <w:jc w:val="right"/>
              <w:rPr>
                <w:rFonts w:ascii="Arial" w:hAnsi="Arial" w:cs="Arial"/>
                <w:color w:val="000000"/>
                <w:sz w:val="14"/>
                <w:szCs w:val="14"/>
              </w:rPr>
            </w:pPr>
          </w:p>
        </w:tc>
        <w:tc>
          <w:tcPr>
            <w:tcW w:w="869" w:type="dxa"/>
            <w:tcBorders>
              <w:top w:val="single" w:sz="4" w:space="0" w:color="auto"/>
              <w:left w:val="single" w:sz="4" w:space="0" w:color="auto"/>
              <w:bottom w:val="single" w:sz="2" w:space="0" w:color="auto"/>
              <w:right w:val="single" w:sz="2" w:space="0" w:color="auto"/>
            </w:tcBorders>
            <w:tcMar>
              <w:right w:w="57" w:type="dxa"/>
            </w:tcMar>
            <w:vAlign w:val="center"/>
          </w:tcPr>
          <w:p w14:paraId="2F4194E1" w14:textId="77777777" w:rsidR="00BE7DF5" w:rsidRPr="00520B26" w:rsidRDefault="00BE7DF5" w:rsidP="001B3007">
            <w:pPr>
              <w:jc w:val="right"/>
              <w:rPr>
                <w:rFonts w:ascii="Arial" w:hAnsi="Arial" w:cs="Arial"/>
                <w:color w:val="000000"/>
                <w:sz w:val="14"/>
                <w:szCs w:val="14"/>
              </w:rPr>
            </w:pPr>
          </w:p>
        </w:tc>
        <w:tc>
          <w:tcPr>
            <w:tcW w:w="600" w:type="dxa"/>
            <w:tcBorders>
              <w:top w:val="single" w:sz="4" w:space="0" w:color="auto"/>
              <w:left w:val="single" w:sz="4" w:space="0" w:color="auto"/>
              <w:bottom w:val="single" w:sz="2" w:space="0" w:color="auto"/>
              <w:right w:val="single" w:sz="2" w:space="0" w:color="auto"/>
            </w:tcBorders>
            <w:tcMar>
              <w:right w:w="57" w:type="dxa"/>
            </w:tcMar>
            <w:vAlign w:val="center"/>
          </w:tcPr>
          <w:p w14:paraId="01F93D3B" w14:textId="77777777" w:rsidR="00BE7DF5" w:rsidRPr="00520B26" w:rsidRDefault="00BE7DF5" w:rsidP="001B3007">
            <w:pPr>
              <w:jc w:val="right"/>
              <w:rPr>
                <w:rFonts w:ascii="Arial" w:hAnsi="Arial" w:cs="Arial"/>
                <w:color w:val="000000"/>
                <w:sz w:val="14"/>
                <w:szCs w:val="14"/>
              </w:rPr>
            </w:pPr>
          </w:p>
        </w:tc>
        <w:tc>
          <w:tcPr>
            <w:tcW w:w="826" w:type="dxa"/>
            <w:tcBorders>
              <w:top w:val="single" w:sz="4" w:space="0" w:color="auto"/>
              <w:left w:val="single" w:sz="2" w:space="0" w:color="auto"/>
              <w:bottom w:val="single" w:sz="2" w:space="0" w:color="auto"/>
              <w:right w:val="single" w:sz="2" w:space="0" w:color="auto"/>
            </w:tcBorders>
            <w:tcMar>
              <w:right w:w="57" w:type="dxa"/>
            </w:tcMar>
            <w:vAlign w:val="center"/>
          </w:tcPr>
          <w:p w14:paraId="51AEAA78" w14:textId="77777777"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34CE939D" w14:textId="77777777"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14:paraId="7401CC98" w14:textId="77777777"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0412C5E7" w14:textId="77777777" w:rsidR="00BE7DF5" w:rsidRPr="00520B26" w:rsidRDefault="00BE7DF5" w:rsidP="001B3007">
            <w:pPr>
              <w:jc w:val="right"/>
              <w:rPr>
                <w:rFonts w:ascii="Arial" w:hAnsi="Arial" w:cs="Arial"/>
                <w:color w:val="000000"/>
                <w:sz w:val="14"/>
                <w:szCs w:val="14"/>
              </w:rPr>
            </w:pPr>
          </w:p>
        </w:tc>
        <w:tc>
          <w:tcPr>
            <w:tcW w:w="985" w:type="dxa"/>
            <w:tcBorders>
              <w:top w:val="single" w:sz="4" w:space="0" w:color="auto"/>
              <w:left w:val="single" w:sz="2" w:space="0" w:color="auto"/>
              <w:bottom w:val="single" w:sz="2" w:space="0" w:color="auto"/>
              <w:right w:val="single" w:sz="18" w:space="0" w:color="auto"/>
            </w:tcBorders>
            <w:tcMar>
              <w:right w:w="57" w:type="dxa"/>
            </w:tcMar>
            <w:vAlign w:val="center"/>
          </w:tcPr>
          <w:p w14:paraId="5F3EEAEF" w14:textId="77777777" w:rsidR="00BE7DF5" w:rsidRPr="00520B26" w:rsidRDefault="00BE7DF5" w:rsidP="001B3007">
            <w:pPr>
              <w:jc w:val="right"/>
              <w:rPr>
                <w:rFonts w:ascii="Arial" w:hAnsi="Arial" w:cs="Arial"/>
                <w:color w:val="000000"/>
                <w:sz w:val="14"/>
                <w:szCs w:val="14"/>
              </w:rPr>
            </w:pPr>
          </w:p>
        </w:tc>
      </w:tr>
      <w:tr w:rsidR="00BE7DF5" w:rsidRPr="00520B26" w14:paraId="0327DDE3" w14:textId="77777777" w:rsidTr="0085030A">
        <w:trPr>
          <w:cantSplit/>
          <w:trHeight w:val="664"/>
        </w:trPr>
        <w:tc>
          <w:tcPr>
            <w:tcW w:w="848" w:type="dxa"/>
            <w:vMerge/>
            <w:tcBorders>
              <w:top w:val="single" w:sz="2" w:space="0" w:color="auto"/>
              <w:left w:val="single" w:sz="2" w:space="0" w:color="auto"/>
              <w:bottom w:val="single" w:sz="2" w:space="0" w:color="auto"/>
              <w:right w:val="single" w:sz="2" w:space="0" w:color="auto"/>
            </w:tcBorders>
            <w:vAlign w:val="center"/>
          </w:tcPr>
          <w:p w14:paraId="090F06B7" w14:textId="77777777" w:rsidR="00BE7DF5" w:rsidRPr="00520B26" w:rsidRDefault="00BE7DF5" w:rsidP="001B3007">
            <w:pPr>
              <w:spacing w:line="120" w:lineRule="exact"/>
              <w:ind w:left="57"/>
              <w:rPr>
                <w:rFonts w:ascii="Arial" w:hAnsi="Arial" w:cs="Arial"/>
                <w:color w:val="000000"/>
                <w:sz w:val="14"/>
                <w:szCs w:val="14"/>
              </w:rPr>
            </w:pPr>
          </w:p>
        </w:tc>
        <w:tc>
          <w:tcPr>
            <w:tcW w:w="1963" w:type="dxa"/>
            <w:gridSpan w:val="3"/>
            <w:tcBorders>
              <w:top w:val="single" w:sz="2" w:space="0" w:color="auto"/>
              <w:left w:val="single" w:sz="2" w:space="0" w:color="auto"/>
              <w:bottom w:val="single" w:sz="2" w:space="0" w:color="auto"/>
              <w:right w:val="single" w:sz="2" w:space="0" w:color="auto"/>
            </w:tcBorders>
            <w:vAlign w:val="center"/>
          </w:tcPr>
          <w:p w14:paraId="208146B1"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1A81AE3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8" w:type="dxa"/>
            <w:tcBorders>
              <w:top w:val="single" w:sz="2" w:space="0" w:color="auto"/>
              <w:left w:val="single" w:sz="18" w:space="0" w:color="auto"/>
              <w:bottom w:val="single" w:sz="2" w:space="0" w:color="auto"/>
              <w:right w:val="single" w:sz="2" w:space="0" w:color="auto"/>
            </w:tcBorders>
            <w:vAlign w:val="center"/>
          </w:tcPr>
          <w:p w14:paraId="7C0583D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7A9FC5B7" w14:textId="77777777" w:rsidR="00BE7DF5" w:rsidRPr="00520B26" w:rsidRDefault="00BE7DF5" w:rsidP="001B3007">
            <w:pPr>
              <w:jc w:val="right"/>
              <w:rPr>
                <w:rFonts w:ascii="Arial" w:hAnsi="Arial" w:cs="Arial"/>
                <w:color w:val="000000"/>
                <w:sz w:val="14"/>
                <w:szCs w:val="14"/>
              </w:rPr>
            </w:pPr>
          </w:p>
        </w:tc>
        <w:tc>
          <w:tcPr>
            <w:tcW w:w="99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5E70EC0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2D1A92D8"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F802FF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3BC620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D0A98C4"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A935D55"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27086AF"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1EBA445"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809A37C"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4D1C3A2"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E4AF3CC"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C7799B2"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3503188" w14:textId="77777777" w:rsidR="00BE7DF5" w:rsidRPr="00520B26" w:rsidRDefault="00BE7DF5" w:rsidP="001B3007">
            <w:pPr>
              <w:jc w:val="right"/>
              <w:rPr>
                <w:rFonts w:ascii="Arial" w:hAnsi="Arial" w:cs="Arial"/>
                <w:color w:val="000000"/>
                <w:sz w:val="14"/>
                <w:szCs w:val="14"/>
              </w:rPr>
            </w:pPr>
          </w:p>
        </w:tc>
        <w:tc>
          <w:tcPr>
            <w:tcW w:w="985" w:type="dxa"/>
            <w:tcBorders>
              <w:top w:val="single" w:sz="2" w:space="0" w:color="auto"/>
              <w:left w:val="single" w:sz="2" w:space="0" w:color="auto"/>
              <w:bottom w:val="single" w:sz="2" w:space="0" w:color="auto"/>
              <w:right w:val="single" w:sz="18" w:space="0" w:color="auto"/>
            </w:tcBorders>
            <w:tcMar>
              <w:right w:w="57" w:type="dxa"/>
            </w:tcMar>
            <w:vAlign w:val="center"/>
          </w:tcPr>
          <w:p w14:paraId="76890F9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67C3FB6A" w14:textId="77777777" w:rsidTr="0085030A">
        <w:trPr>
          <w:cantSplit/>
          <w:trHeight w:hRule="exact" w:val="227"/>
        </w:trPr>
        <w:tc>
          <w:tcPr>
            <w:tcW w:w="2811" w:type="dxa"/>
            <w:gridSpan w:val="4"/>
            <w:tcBorders>
              <w:top w:val="single" w:sz="2" w:space="0" w:color="auto"/>
              <w:left w:val="single" w:sz="2" w:space="0" w:color="auto"/>
              <w:bottom w:val="single" w:sz="2" w:space="0" w:color="auto"/>
              <w:right w:val="single" w:sz="2" w:space="0" w:color="auto"/>
            </w:tcBorders>
            <w:vAlign w:val="center"/>
          </w:tcPr>
          <w:p w14:paraId="2B7812A0"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386F50B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8" w:type="dxa"/>
            <w:tcBorders>
              <w:top w:val="single" w:sz="2" w:space="0" w:color="auto"/>
              <w:left w:val="single" w:sz="18" w:space="0" w:color="auto"/>
              <w:bottom w:val="single" w:sz="2" w:space="0" w:color="auto"/>
              <w:right w:val="single" w:sz="2" w:space="0" w:color="auto"/>
            </w:tcBorders>
            <w:vAlign w:val="center"/>
          </w:tcPr>
          <w:p w14:paraId="2177EC4C"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10B0F07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4" w:type="dxa"/>
            <w:tcBorders>
              <w:top w:val="single" w:sz="2" w:space="0" w:color="auto"/>
              <w:left w:val="single" w:sz="2" w:space="0" w:color="auto"/>
              <w:bottom w:val="single" w:sz="2" w:space="0" w:color="auto"/>
              <w:right w:val="single" w:sz="2" w:space="0" w:color="auto"/>
            </w:tcBorders>
            <w:tcMar>
              <w:right w:w="57" w:type="dxa"/>
            </w:tcMar>
            <w:vAlign w:val="center"/>
          </w:tcPr>
          <w:p w14:paraId="6F0591F7" w14:textId="77777777"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43BDAC4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E875A96"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9AB262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5E4659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61A1225"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136E96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2A638EA"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DE250E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E47B830"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07201D9"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0BDB7C6"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9400DE2" w14:textId="77777777" w:rsidR="00BE7DF5" w:rsidRPr="00520B26" w:rsidRDefault="00BE7DF5" w:rsidP="001B3007">
            <w:pPr>
              <w:jc w:val="right"/>
              <w:rPr>
                <w:rFonts w:ascii="Arial" w:hAnsi="Arial" w:cs="Arial"/>
                <w:color w:val="000000"/>
                <w:sz w:val="14"/>
                <w:szCs w:val="14"/>
              </w:rPr>
            </w:pPr>
          </w:p>
        </w:tc>
        <w:tc>
          <w:tcPr>
            <w:tcW w:w="985" w:type="dxa"/>
            <w:tcBorders>
              <w:top w:val="single" w:sz="2" w:space="0" w:color="auto"/>
              <w:left w:val="single" w:sz="2" w:space="0" w:color="auto"/>
              <w:bottom w:val="single" w:sz="2" w:space="0" w:color="auto"/>
              <w:right w:val="single" w:sz="18" w:space="0" w:color="auto"/>
            </w:tcBorders>
            <w:tcMar>
              <w:right w:w="57" w:type="dxa"/>
            </w:tcMar>
            <w:vAlign w:val="center"/>
          </w:tcPr>
          <w:p w14:paraId="3961609B" w14:textId="77777777" w:rsidR="00BE7DF5" w:rsidRPr="00520B26" w:rsidRDefault="00BE7DF5" w:rsidP="001B3007">
            <w:pPr>
              <w:jc w:val="right"/>
              <w:rPr>
                <w:rFonts w:ascii="Arial" w:hAnsi="Arial" w:cs="Arial"/>
                <w:color w:val="000000"/>
                <w:sz w:val="14"/>
                <w:szCs w:val="14"/>
              </w:rPr>
            </w:pPr>
          </w:p>
        </w:tc>
      </w:tr>
      <w:tr w:rsidR="00BE7DF5" w:rsidRPr="00520B26" w14:paraId="143C2822" w14:textId="77777777" w:rsidTr="0085030A">
        <w:trPr>
          <w:cantSplit/>
          <w:trHeight w:hRule="exact" w:val="340"/>
        </w:trPr>
        <w:tc>
          <w:tcPr>
            <w:tcW w:w="2811" w:type="dxa"/>
            <w:gridSpan w:val="4"/>
            <w:tcBorders>
              <w:top w:val="single" w:sz="2" w:space="0" w:color="auto"/>
              <w:left w:val="single" w:sz="2" w:space="0" w:color="auto"/>
              <w:bottom w:val="single" w:sz="2" w:space="0" w:color="auto"/>
              <w:right w:val="single" w:sz="2" w:space="0" w:color="auto"/>
            </w:tcBorders>
            <w:vAlign w:val="center"/>
          </w:tcPr>
          <w:p w14:paraId="6490FAEE"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8" w:type="dxa"/>
            <w:tcBorders>
              <w:top w:val="single" w:sz="2" w:space="0" w:color="auto"/>
              <w:left w:val="single" w:sz="2" w:space="0" w:color="auto"/>
              <w:bottom w:val="single" w:sz="2" w:space="0" w:color="auto"/>
              <w:right w:val="single" w:sz="18" w:space="0" w:color="auto"/>
            </w:tcBorders>
            <w:vAlign w:val="center"/>
          </w:tcPr>
          <w:p w14:paraId="28F76C1B"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0" w:type="dxa"/>
            <w:tcBorders>
              <w:top w:val="single" w:sz="2" w:space="0" w:color="auto"/>
              <w:left w:val="single" w:sz="18" w:space="0" w:color="auto"/>
              <w:bottom w:val="single" w:sz="2" w:space="0" w:color="auto"/>
              <w:right w:val="single" w:sz="2" w:space="0" w:color="auto"/>
            </w:tcBorders>
            <w:vAlign w:val="center"/>
          </w:tcPr>
          <w:p w14:paraId="36FB1403"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593B8683" w14:textId="77777777"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BA43E1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46EF8EF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F4B741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CB072B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82D9558"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7C73A0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1099E9E" w14:textId="77777777" w:rsidR="00BE7DF5" w:rsidRPr="00520B26" w:rsidRDefault="00BE7DF5" w:rsidP="001B3007">
            <w:pPr>
              <w:jc w:val="right"/>
              <w:rPr>
                <w:rFonts w:ascii="Arial" w:hAnsi="Arial" w:cs="Arial"/>
                <w:color w:val="000000"/>
                <w:sz w:val="14"/>
                <w:szCs w:val="14"/>
              </w:rPr>
            </w:pPr>
          </w:p>
        </w:tc>
        <w:tc>
          <w:tcPr>
            <w:tcW w:w="877" w:type="dxa"/>
            <w:tcBorders>
              <w:top w:val="single" w:sz="2" w:space="0" w:color="auto"/>
              <w:left w:val="single" w:sz="4" w:space="0" w:color="auto"/>
              <w:bottom w:val="single" w:sz="2" w:space="0" w:color="auto"/>
              <w:right w:val="single" w:sz="2" w:space="0" w:color="auto"/>
            </w:tcBorders>
            <w:tcMar>
              <w:right w:w="57" w:type="dxa"/>
            </w:tcMar>
            <w:vAlign w:val="center"/>
          </w:tcPr>
          <w:p w14:paraId="4916F435"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0A362CF"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7125299"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4F7A8A6"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C0DC5D0"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76AB0C6"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30C91A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14543B4B" w14:textId="77777777" w:rsidTr="00557B18">
        <w:trPr>
          <w:cantSplit/>
          <w:trHeight w:hRule="exact" w:val="284"/>
        </w:trPr>
        <w:tc>
          <w:tcPr>
            <w:tcW w:w="2811" w:type="dxa"/>
            <w:gridSpan w:val="4"/>
            <w:tcBorders>
              <w:top w:val="single" w:sz="2" w:space="0" w:color="auto"/>
              <w:left w:val="single" w:sz="2" w:space="0" w:color="auto"/>
              <w:bottom w:val="single" w:sz="2" w:space="0" w:color="auto"/>
              <w:right w:val="single" w:sz="2" w:space="0" w:color="auto"/>
            </w:tcBorders>
            <w:vAlign w:val="center"/>
          </w:tcPr>
          <w:p w14:paraId="62DC54E0"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39B112E1"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0" w:type="dxa"/>
            <w:tcBorders>
              <w:top w:val="single" w:sz="2" w:space="0" w:color="auto"/>
              <w:left w:val="single" w:sz="18" w:space="0" w:color="auto"/>
              <w:bottom w:val="single" w:sz="2" w:space="0" w:color="auto"/>
              <w:right w:val="single" w:sz="2" w:space="0" w:color="auto"/>
            </w:tcBorders>
            <w:vAlign w:val="center"/>
          </w:tcPr>
          <w:p w14:paraId="592E2518"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5A51DE03"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1BF0032" w14:textId="77777777" w:rsidR="00BE7DF5" w:rsidRPr="00520B26" w:rsidRDefault="00BE7DF5" w:rsidP="001B3007">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67772F3D"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25C366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69F5E24"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AEB4D51"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001E5C8"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3D8FCD5" w14:textId="77777777" w:rsidR="00BE7DF5" w:rsidRPr="00520B26" w:rsidRDefault="00BE7DF5" w:rsidP="001B3007">
            <w:pPr>
              <w:jc w:val="right"/>
              <w:rPr>
                <w:rFonts w:ascii="Arial" w:hAnsi="Arial" w:cs="Arial"/>
                <w:color w:val="000000"/>
                <w:sz w:val="14"/>
                <w:szCs w:val="14"/>
              </w:rPr>
            </w:pPr>
          </w:p>
        </w:tc>
        <w:tc>
          <w:tcPr>
            <w:tcW w:w="877" w:type="dxa"/>
            <w:tcBorders>
              <w:top w:val="single" w:sz="2" w:space="0" w:color="auto"/>
              <w:left w:val="single" w:sz="4" w:space="0" w:color="auto"/>
              <w:bottom w:val="single" w:sz="2" w:space="0" w:color="auto"/>
              <w:right w:val="single" w:sz="2" w:space="0" w:color="auto"/>
            </w:tcBorders>
            <w:tcMar>
              <w:right w:w="57" w:type="dxa"/>
            </w:tcMar>
            <w:vAlign w:val="center"/>
          </w:tcPr>
          <w:p w14:paraId="36681C52"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3133E52"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44AA309"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E5D628A"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F9A32E8"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99FC1E7"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0DE89AB" w14:textId="77777777" w:rsidR="00BE7DF5" w:rsidRPr="00520B26" w:rsidRDefault="00BE7DF5" w:rsidP="001B3007">
            <w:pPr>
              <w:jc w:val="right"/>
              <w:rPr>
                <w:rFonts w:ascii="Arial" w:hAnsi="Arial" w:cs="Arial"/>
                <w:color w:val="000000"/>
                <w:sz w:val="14"/>
                <w:szCs w:val="14"/>
              </w:rPr>
            </w:pPr>
          </w:p>
        </w:tc>
      </w:tr>
      <w:tr w:rsidR="00BE7DF5" w:rsidRPr="00520B26" w14:paraId="183B2DB3" w14:textId="77777777" w:rsidTr="0085030A">
        <w:trPr>
          <w:cantSplit/>
          <w:trHeight w:hRule="exact" w:val="227"/>
        </w:trPr>
        <w:tc>
          <w:tcPr>
            <w:tcW w:w="2811" w:type="dxa"/>
            <w:gridSpan w:val="4"/>
            <w:tcBorders>
              <w:top w:val="single" w:sz="2" w:space="0" w:color="auto"/>
              <w:left w:val="single" w:sz="2" w:space="0" w:color="auto"/>
              <w:bottom w:val="single" w:sz="2" w:space="0" w:color="auto"/>
              <w:right w:val="single" w:sz="2" w:space="0" w:color="auto"/>
            </w:tcBorders>
            <w:vAlign w:val="center"/>
          </w:tcPr>
          <w:p w14:paraId="7E735B5F"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8" w:type="dxa"/>
            <w:tcBorders>
              <w:top w:val="single" w:sz="2" w:space="0" w:color="auto"/>
              <w:left w:val="single" w:sz="2" w:space="0" w:color="auto"/>
              <w:bottom w:val="single" w:sz="2" w:space="0" w:color="auto"/>
              <w:right w:val="single" w:sz="18" w:space="0" w:color="auto"/>
            </w:tcBorders>
            <w:vAlign w:val="center"/>
          </w:tcPr>
          <w:p w14:paraId="2A855562"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0" w:type="dxa"/>
            <w:tcBorders>
              <w:top w:val="single" w:sz="2" w:space="0" w:color="auto"/>
              <w:left w:val="single" w:sz="18" w:space="0" w:color="auto"/>
              <w:bottom w:val="single" w:sz="2" w:space="0" w:color="auto"/>
              <w:right w:val="single" w:sz="2" w:space="0" w:color="auto"/>
            </w:tcBorders>
            <w:vAlign w:val="center"/>
          </w:tcPr>
          <w:p w14:paraId="58294C78"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43677674"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3381854" w14:textId="77777777" w:rsidR="00BE7DF5" w:rsidRPr="00520B26" w:rsidRDefault="00BE7DF5" w:rsidP="001B3007">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4A0A46B3"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747285B"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FE3F10A"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6A2FF7F"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630966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107FE5B" w14:textId="77777777" w:rsidR="00BE7DF5" w:rsidRPr="00520B26" w:rsidRDefault="00BE7DF5" w:rsidP="001B3007">
            <w:pPr>
              <w:jc w:val="right"/>
              <w:rPr>
                <w:rFonts w:ascii="Arial" w:hAnsi="Arial" w:cs="Arial"/>
                <w:color w:val="000000"/>
                <w:sz w:val="14"/>
                <w:szCs w:val="14"/>
              </w:rPr>
            </w:pPr>
          </w:p>
        </w:tc>
        <w:tc>
          <w:tcPr>
            <w:tcW w:w="877" w:type="dxa"/>
            <w:tcBorders>
              <w:top w:val="single" w:sz="2" w:space="0" w:color="auto"/>
              <w:left w:val="single" w:sz="4" w:space="0" w:color="auto"/>
              <w:bottom w:val="single" w:sz="2" w:space="0" w:color="auto"/>
              <w:right w:val="single" w:sz="2" w:space="0" w:color="auto"/>
            </w:tcBorders>
            <w:tcMar>
              <w:right w:w="57" w:type="dxa"/>
            </w:tcMar>
            <w:vAlign w:val="center"/>
          </w:tcPr>
          <w:p w14:paraId="5AB5E7B0"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F8623E1"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81B3985"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77A616F"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CF8A90D"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A7A4DBD"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105026E" w14:textId="77777777" w:rsidR="00BE7DF5" w:rsidRPr="00520B26" w:rsidRDefault="00BE7DF5" w:rsidP="001B3007">
            <w:pPr>
              <w:jc w:val="right"/>
              <w:rPr>
                <w:rFonts w:ascii="Arial" w:hAnsi="Arial" w:cs="Arial"/>
                <w:color w:val="000000"/>
                <w:sz w:val="14"/>
                <w:szCs w:val="14"/>
              </w:rPr>
            </w:pPr>
          </w:p>
        </w:tc>
      </w:tr>
      <w:tr w:rsidR="00BE7DF5" w:rsidRPr="00520B26" w14:paraId="029117B8" w14:textId="77777777" w:rsidTr="0085030A">
        <w:trPr>
          <w:cantSplit/>
          <w:trHeight w:hRule="exact" w:val="227"/>
        </w:trPr>
        <w:tc>
          <w:tcPr>
            <w:tcW w:w="2811" w:type="dxa"/>
            <w:gridSpan w:val="4"/>
            <w:tcBorders>
              <w:top w:val="single" w:sz="2" w:space="0" w:color="auto"/>
              <w:left w:val="single" w:sz="2" w:space="0" w:color="auto"/>
              <w:bottom w:val="single" w:sz="2" w:space="0" w:color="auto"/>
              <w:right w:val="single" w:sz="2" w:space="0" w:color="auto"/>
            </w:tcBorders>
            <w:vAlign w:val="center"/>
          </w:tcPr>
          <w:p w14:paraId="3154E98B"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8" w:type="dxa"/>
            <w:tcBorders>
              <w:top w:val="single" w:sz="2" w:space="0" w:color="auto"/>
              <w:left w:val="single" w:sz="2" w:space="0" w:color="auto"/>
              <w:bottom w:val="single" w:sz="2" w:space="0" w:color="auto"/>
              <w:right w:val="single" w:sz="18" w:space="0" w:color="auto"/>
            </w:tcBorders>
            <w:vAlign w:val="center"/>
          </w:tcPr>
          <w:p w14:paraId="21905835"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0" w:type="dxa"/>
            <w:tcBorders>
              <w:top w:val="single" w:sz="2" w:space="0" w:color="auto"/>
              <w:left w:val="single" w:sz="18" w:space="0" w:color="auto"/>
              <w:bottom w:val="single" w:sz="2" w:space="0" w:color="auto"/>
              <w:right w:val="single" w:sz="2" w:space="0" w:color="auto"/>
            </w:tcBorders>
            <w:vAlign w:val="center"/>
          </w:tcPr>
          <w:p w14:paraId="3994B382"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18B75C4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D5C697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6D46A0E4"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997408A"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A93D5C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47C5556"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0E28042" w14:textId="77777777"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C5F50C6" w14:textId="77777777"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0FAA8BE2"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CC50950"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E02FBFB"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389B5AE"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50BCAD3"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070C8BC"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1D1A41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14:paraId="5B80F010" w14:textId="77777777" w:rsidTr="0085030A">
        <w:trPr>
          <w:cantSplit/>
          <w:trHeight w:hRule="exact" w:val="227"/>
        </w:trPr>
        <w:tc>
          <w:tcPr>
            <w:tcW w:w="2811" w:type="dxa"/>
            <w:gridSpan w:val="4"/>
            <w:tcBorders>
              <w:top w:val="single" w:sz="2" w:space="0" w:color="auto"/>
              <w:left w:val="single" w:sz="2" w:space="0" w:color="auto"/>
              <w:bottom w:val="single" w:sz="2" w:space="0" w:color="auto"/>
              <w:right w:val="single" w:sz="2" w:space="0" w:color="auto"/>
            </w:tcBorders>
            <w:vAlign w:val="center"/>
          </w:tcPr>
          <w:p w14:paraId="1347B002"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8" w:type="dxa"/>
            <w:tcBorders>
              <w:top w:val="single" w:sz="2" w:space="0" w:color="auto"/>
              <w:left w:val="single" w:sz="2" w:space="0" w:color="auto"/>
              <w:bottom w:val="single" w:sz="2" w:space="0" w:color="auto"/>
              <w:right w:val="single" w:sz="18" w:space="0" w:color="auto"/>
            </w:tcBorders>
            <w:vAlign w:val="center"/>
          </w:tcPr>
          <w:p w14:paraId="4037FF1E"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0" w:type="dxa"/>
            <w:tcBorders>
              <w:top w:val="single" w:sz="2" w:space="0" w:color="auto"/>
              <w:left w:val="single" w:sz="18" w:space="0" w:color="auto"/>
              <w:bottom w:val="single" w:sz="2" w:space="0" w:color="auto"/>
              <w:right w:val="single" w:sz="2" w:space="0" w:color="auto"/>
            </w:tcBorders>
            <w:vAlign w:val="center"/>
          </w:tcPr>
          <w:p w14:paraId="3F42E9D4"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0511523F"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48CE167" w14:textId="77777777" w:rsidR="00BE7DF5" w:rsidRPr="00520B26" w:rsidRDefault="00BE7DF5" w:rsidP="001B3007">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2BAFEDD5"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743CDD0"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F3B585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2B8C8CA"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5FBB64A" w14:textId="77777777"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48D049B" w14:textId="77777777"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10F69257"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E58D9E3"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1ABC1D8"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5382FEC"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79329E7"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3BB7376"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94948F7" w14:textId="77777777" w:rsidR="00BE7DF5" w:rsidRPr="00520B26" w:rsidRDefault="00BE7DF5" w:rsidP="001B3007">
            <w:pPr>
              <w:jc w:val="right"/>
              <w:rPr>
                <w:rFonts w:ascii="Arial" w:hAnsi="Arial" w:cs="Arial"/>
                <w:color w:val="000000"/>
                <w:sz w:val="14"/>
                <w:szCs w:val="14"/>
              </w:rPr>
            </w:pPr>
          </w:p>
        </w:tc>
      </w:tr>
      <w:tr w:rsidR="0085030A" w:rsidRPr="00520B26" w14:paraId="08A2DBB0" w14:textId="77777777" w:rsidTr="0085030A">
        <w:trPr>
          <w:cantSplit/>
          <w:trHeight w:hRule="exact" w:val="284"/>
        </w:trPr>
        <w:tc>
          <w:tcPr>
            <w:tcW w:w="2811" w:type="dxa"/>
            <w:gridSpan w:val="4"/>
            <w:tcBorders>
              <w:top w:val="single" w:sz="2" w:space="0" w:color="auto"/>
              <w:left w:val="single" w:sz="2" w:space="0" w:color="auto"/>
              <w:right w:val="single" w:sz="2" w:space="0" w:color="auto"/>
            </w:tcBorders>
            <w:vAlign w:val="center"/>
          </w:tcPr>
          <w:p w14:paraId="7C8688D3" w14:textId="77777777" w:rsidR="0085030A" w:rsidRPr="00520B26" w:rsidRDefault="0085030A" w:rsidP="001B3007">
            <w:pPr>
              <w:spacing w:line="120" w:lineRule="exact"/>
              <w:ind w:left="57"/>
              <w:rPr>
                <w:rFonts w:ascii="Arial" w:hAnsi="Arial" w:cs="Arial"/>
                <w:color w:val="000000"/>
                <w:sz w:val="12"/>
                <w:szCs w:val="12"/>
              </w:rPr>
            </w:pPr>
            <w:r w:rsidRPr="0085030A">
              <w:rPr>
                <w:rFonts w:ascii="Arial" w:hAnsi="Arial" w:cs="Arial"/>
                <w:color w:val="000000"/>
                <w:sz w:val="12"/>
                <w:szCs w:val="12"/>
              </w:rPr>
              <w:t>Zadośćuczynienie z tytułu uszkodzenia ciała lub uszczerbku na zdrowiu na podstawie art. 445 kc</w:t>
            </w:r>
          </w:p>
        </w:tc>
        <w:tc>
          <w:tcPr>
            <w:tcW w:w="388" w:type="dxa"/>
            <w:tcBorders>
              <w:top w:val="single" w:sz="2" w:space="0" w:color="auto"/>
              <w:left w:val="single" w:sz="2" w:space="0" w:color="auto"/>
              <w:bottom w:val="single" w:sz="2" w:space="0" w:color="auto"/>
              <w:right w:val="single" w:sz="18" w:space="0" w:color="auto"/>
            </w:tcBorders>
            <w:vAlign w:val="center"/>
          </w:tcPr>
          <w:p w14:paraId="503BFFE3" w14:textId="77777777" w:rsidR="0085030A" w:rsidRPr="00520B26" w:rsidRDefault="0085030A"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325</w:t>
            </w:r>
          </w:p>
        </w:tc>
        <w:tc>
          <w:tcPr>
            <w:tcW w:w="300" w:type="dxa"/>
            <w:tcBorders>
              <w:top w:val="single" w:sz="2" w:space="0" w:color="auto"/>
              <w:left w:val="single" w:sz="18" w:space="0" w:color="auto"/>
              <w:bottom w:val="single" w:sz="2" w:space="0" w:color="auto"/>
              <w:right w:val="single" w:sz="2" w:space="0" w:color="auto"/>
            </w:tcBorders>
            <w:vAlign w:val="center"/>
          </w:tcPr>
          <w:p w14:paraId="28D47D69" w14:textId="77777777" w:rsidR="0085030A" w:rsidRPr="00520B26" w:rsidRDefault="0085030A"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7ADBE5BB"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10926CD"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372267A8"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DEF6210"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391C4F9" w14:textId="77777777" w:rsidR="0085030A" w:rsidRPr="00520B26" w:rsidRDefault="0085030A"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A3E5109" w14:textId="77777777" w:rsidR="0085030A" w:rsidRPr="00520B26" w:rsidRDefault="0085030A"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3B7922C" w14:textId="77777777" w:rsidR="0085030A" w:rsidRPr="00520B26" w:rsidRDefault="0085030A"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246F7BE6"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63F0FF31" w14:textId="77777777" w:rsidR="0085030A" w:rsidRPr="00520B26" w:rsidRDefault="0085030A"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2F7AF66F"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B4CCEED" w14:textId="77777777" w:rsidR="0085030A" w:rsidRPr="00520B26" w:rsidRDefault="0085030A"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CAB2253" w14:textId="77777777" w:rsidR="0085030A" w:rsidRPr="00520B26" w:rsidRDefault="0085030A"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C50CE3F"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3055015" w14:textId="77777777" w:rsidR="0085030A" w:rsidRPr="00520B26" w:rsidRDefault="0085030A"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DDDFF95"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16</w:t>
            </w:r>
          </w:p>
        </w:tc>
      </w:tr>
      <w:tr w:rsidR="00557B18" w:rsidRPr="00520B26" w14:paraId="32A1E1BF" w14:textId="77777777" w:rsidTr="00AD32EE">
        <w:trPr>
          <w:cantSplit/>
          <w:trHeight w:val="291"/>
        </w:trPr>
        <w:tc>
          <w:tcPr>
            <w:tcW w:w="1702" w:type="dxa"/>
            <w:gridSpan w:val="3"/>
            <w:vMerge w:val="restart"/>
            <w:tcBorders>
              <w:left w:val="single" w:sz="2" w:space="0" w:color="auto"/>
              <w:right w:val="single" w:sz="2" w:space="0" w:color="auto"/>
            </w:tcBorders>
            <w:vAlign w:val="center"/>
          </w:tcPr>
          <w:p w14:paraId="6AD29945" w14:textId="77777777" w:rsidR="00557B18" w:rsidRPr="00557B18" w:rsidRDefault="00557B18" w:rsidP="00557B18">
            <w:pPr>
              <w:rPr>
                <w:rFonts w:ascii="Arial" w:hAnsi="Arial" w:cs="Arial"/>
                <w:sz w:val="12"/>
                <w:szCs w:val="12"/>
              </w:rPr>
            </w:pPr>
            <w:r w:rsidRPr="00557B18">
              <w:rPr>
                <w:rFonts w:ascii="Arial" w:hAnsi="Arial" w:cs="Arial"/>
                <w:sz w:val="12"/>
                <w:szCs w:val="12"/>
              </w:rPr>
              <w:t>Odszkodowanie za naruszenie dóbr osobistych na podstawie art. 448 kc</w:t>
            </w:r>
          </w:p>
        </w:tc>
        <w:tc>
          <w:tcPr>
            <w:tcW w:w="1109" w:type="dxa"/>
            <w:tcBorders>
              <w:top w:val="single" w:sz="2" w:space="0" w:color="auto"/>
              <w:left w:val="single" w:sz="2" w:space="0" w:color="auto"/>
              <w:bottom w:val="single" w:sz="2" w:space="0" w:color="auto"/>
              <w:right w:val="single" w:sz="2" w:space="0" w:color="auto"/>
            </w:tcBorders>
            <w:vAlign w:val="center"/>
          </w:tcPr>
          <w:p w14:paraId="2C4EDDF5" w14:textId="77777777" w:rsidR="00557B18" w:rsidRPr="00520B26" w:rsidRDefault="00557B18" w:rsidP="00557B18">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68A5DD70"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0" w:type="dxa"/>
            <w:tcBorders>
              <w:top w:val="single" w:sz="2" w:space="0" w:color="auto"/>
              <w:left w:val="single" w:sz="18" w:space="0" w:color="auto"/>
              <w:bottom w:val="single" w:sz="2" w:space="0" w:color="auto"/>
              <w:right w:val="single" w:sz="2" w:space="0" w:color="auto"/>
            </w:tcBorders>
            <w:vAlign w:val="center"/>
          </w:tcPr>
          <w:p w14:paraId="3E2CFEEF"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5F3CEA38"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EF2468D"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8</w:t>
            </w: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6F8971C0" w14:textId="77777777" w:rsidR="00557B18" w:rsidRPr="00520B26" w:rsidRDefault="00557B18" w:rsidP="00557B1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6DDCD7D" w14:textId="77777777"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620D5E8" w14:textId="77777777"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4BAE02D"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036EF59" w14:textId="77777777" w:rsidR="00557B18" w:rsidRPr="00520B26" w:rsidRDefault="00557B18" w:rsidP="00557B1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5688EA5E" w14:textId="77777777" w:rsidR="00557B18" w:rsidRPr="00520B26" w:rsidRDefault="00557B18" w:rsidP="00557B1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5D940B77" w14:textId="77777777"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388AB00" w14:textId="77777777"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D14DF83"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4CF8D7E"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973D9A3"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C712B43"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C959C82"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10</w:t>
            </w:r>
          </w:p>
        </w:tc>
      </w:tr>
      <w:tr w:rsidR="00557B18" w:rsidRPr="00520B26" w14:paraId="56640409" w14:textId="77777777" w:rsidTr="00AD32EE">
        <w:trPr>
          <w:cantSplit/>
          <w:trHeight w:hRule="exact" w:val="284"/>
        </w:trPr>
        <w:tc>
          <w:tcPr>
            <w:tcW w:w="1702" w:type="dxa"/>
            <w:gridSpan w:val="3"/>
            <w:vMerge/>
            <w:tcBorders>
              <w:left w:val="single" w:sz="2" w:space="0" w:color="auto"/>
              <w:right w:val="single" w:sz="2" w:space="0" w:color="auto"/>
            </w:tcBorders>
            <w:vAlign w:val="center"/>
          </w:tcPr>
          <w:p w14:paraId="075E30E9" w14:textId="77777777" w:rsidR="00557B18" w:rsidRPr="00520B26" w:rsidRDefault="00557B18" w:rsidP="00557B18">
            <w:pPr>
              <w:spacing w:line="120" w:lineRule="exact"/>
              <w:ind w:left="57"/>
              <w:rPr>
                <w:rFonts w:ascii="Arial" w:hAnsi="Arial" w:cs="Arial"/>
                <w:color w:val="000000"/>
                <w:sz w:val="12"/>
                <w:szCs w:val="12"/>
              </w:rPr>
            </w:pPr>
          </w:p>
        </w:tc>
        <w:tc>
          <w:tcPr>
            <w:tcW w:w="1109" w:type="dxa"/>
            <w:tcBorders>
              <w:top w:val="single" w:sz="2" w:space="0" w:color="auto"/>
              <w:left w:val="single" w:sz="2" w:space="0" w:color="auto"/>
              <w:bottom w:val="single" w:sz="2" w:space="0" w:color="auto"/>
              <w:right w:val="single" w:sz="2" w:space="0" w:color="auto"/>
            </w:tcBorders>
            <w:vAlign w:val="center"/>
          </w:tcPr>
          <w:p w14:paraId="438709ED" w14:textId="77777777" w:rsidR="00557B18" w:rsidRPr="00520B26" w:rsidRDefault="00557B18" w:rsidP="00557B18">
            <w:pPr>
              <w:spacing w:line="120" w:lineRule="exact"/>
              <w:ind w:left="57"/>
              <w:rPr>
                <w:rFonts w:ascii="Arial" w:hAnsi="Arial" w:cs="Arial"/>
                <w:color w:val="000000"/>
                <w:sz w:val="12"/>
                <w:szCs w:val="12"/>
              </w:rPr>
            </w:pPr>
            <w:r>
              <w:rPr>
                <w:rFonts w:ascii="Arial" w:hAnsi="Arial" w:cs="Arial"/>
                <w:color w:val="000000"/>
                <w:sz w:val="12"/>
                <w:szCs w:val="12"/>
              </w:rPr>
              <w:t>suma pieniężna na</w:t>
            </w:r>
            <w:r w:rsidRPr="00520B26">
              <w:rPr>
                <w:rFonts w:ascii="Arial" w:hAnsi="Arial" w:cs="Arial"/>
                <w:color w:val="000000"/>
                <w:sz w:val="12"/>
                <w:szCs w:val="12"/>
              </w:rPr>
              <w:t xml:space="preserve">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2E94942D"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r>
              <w:rPr>
                <w:rFonts w:ascii="Arial" w:hAnsi="Arial" w:cs="Arial"/>
                <w:color w:val="000000"/>
                <w:sz w:val="12"/>
                <w:szCs w:val="12"/>
              </w:rPr>
              <w:t>s</w:t>
            </w:r>
          </w:p>
        </w:tc>
        <w:tc>
          <w:tcPr>
            <w:tcW w:w="300" w:type="dxa"/>
            <w:tcBorders>
              <w:top w:val="single" w:sz="2" w:space="0" w:color="auto"/>
              <w:left w:val="single" w:sz="18" w:space="0" w:color="auto"/>
              <w:bottom w:val="single" w:sz="2" w:space="0" w:color="auto"/>
              <w:right w:val="single" w:sz="2" w:space="0" w:color="auto"/>
            </w:tcBorders>
            <w:vAlign w:val="center"/>
          </w:tcPr>
          <w:p w14:paraId="15055C57"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09B42EDB" w14:textId="77777777" w:rsidR="00557B18" w:rsidRPr="00520B26" w:rsidRDefault="00557B18" w:rsidP="00557B18">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0763257" w14:textId="77777777" w:rsidR="00557B18" w:rsidRPr="00520B26" w:rsidRDefault="00557B18" w:rsidP="00557B18">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317628F2" w14:textId="77777777" w:rsidR="00557B18" w:rsidRPr="00520B26" w:rsidRDefault="00557B18" w:rsidP="00557B1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D0D90A0" w14:textId="77777777"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C721342" w14:textId="77777777"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F59893E"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8F2E731" w14:textId="77777777" w:rsidR="00557B18" w:rsidRPr="00520B26" w:rsidRDefault="00557B18" w:rsidP="00557B1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99C0A35" w14:textId="77777777" w:rsidR="00557B18" w:rsidRPr="00520B26" w:rsidRDefault="00557B18" w:rsidP="00557B1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2407111" w14:textId="77777777"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D3E5C89" w14:textId="77777777"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C70D8ED"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03EB7F7"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1245D97" w14:textId="77777777" w:rsidR="00557B18" w:rsidRPr="00520B26" w:rsidRDefault="00557B18" w:rsidP="00557B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B27420C"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C1D982E" w14:textId="77777777" w:rsidR="00557B18" w:rsidRPr="00520B26" w:rsidRDefault="00557B18" w:rsidP="00557B18">
            <w:pPr>
              <w:jc w:val="right"/>
              <w:rPr>
                <w:rFonts w:ascii="Arial" w:hAnsi="Arial" w:cs="Arial"/>
                <w:color w:val="000000"/>
                <w:sz w:val="14"/>
                <w:szCs w:val="14"/>
              </w:rPr>
            </w:pPr>
          </w:p>
        </w:tc>
      </w:tr>
      <w:tr w:rsidR="00AD32EE" w:rsidRPr="00520B26" w14:paraId="251A3A6A" w14:textId="77777777" w:rsidTr="00463B07">
        <w:trPr>
          <w:cantSplit/>
          <w:trHeight w:val="236"/>
        </w:trPr>
        <w:tc>
          <w:tcPr>
            <w:tcW w:w="1702" w:type="dxa"/>
            <w:gridSpan w:val="3"/>
            <w:vMerge w:val="restart"/>
            <w:tcBorders>
              <w:left w:val="single" w:sz="2" w:space="0" w:color="auto"/>
              <w:right w:val="single" w:sz="2" w:space="0" w:color="auto"/>
            </w:tcBorders>
            <w:vAlign w:val="center"/>
          </w:tcPr>
          <w:p w14:paraId="55FBB99D" w14:textId="77777777" w:rsidR="00AD32EE" w:rsidRPr="00520B26" w:rsidRDefault="00DE7F09" w:rsidP="00AD32EE">
            <w:pPr>
              <w:spacing w:line="120" w:lineRule="exact"/>
              <w:ind w:left="57"/>
              <w:rPr>
                <w:rFonts w:ascii="Arial" w:hAnsi="Arial" w:cs="Arial"/>
                <w:color w:val="000000"/>
                <w:sz w:val="12"/>
                <w:szCs w:val="12"/>
              </w:rPr>
            </w:pPr>
            <w:r w:rsidRPr="00D660B6">
              <w:rPr>
                <w:rFonts w:ascii="Arial" w:hAnsi="Arial" w:cs="Arial"/>
                <w:sz w:val="12"/>
                <w:szCs w:val="12"/>
              </w:rPr>
              <w:t>Odszkodowania za naruszenie zasady równego traktowania (art. 13 ustawy z dnia 3 grudnia 2010 r. o wdrożeniu niektórych przepisów UE w</w:t>
            </w:r>
            <w:r w:rsidRPr="00DE7F09">
              <w:rPr>
                <w:rFonts w:ascii="Arial" w:hAnsi="Arial" w:cs="Arial"/>
                <w:sz w:val="12"/>
                <w:szCs w:val="12"/>
              </w:rPr>
              <w:t xml:space="preserve"> zakresie równego traktowania</w:t>
            </w:r>
          </w:p>
        </w:tc>
        <w:tc>
          <w:tcPr>
            <w:tcW w:w="1109" w:type="dxa"/>
            <w:tcBorders>
              <w:top w:val="single" w:sz="2" w:space="0" w:color="auto"/>
              <w:left w:val="single" w:sz="2" w:space="0" w:color="auto"/>
              <w:bottom w:val="single" w:sz="2" w:space="0" w:color="auto"/>
              <w:right w:val="single" w:sz="2" w:space="0" w:color="auto"/>
            </w:tcBorders>
            <w:vAlign w:val="center"/>
          </w:tcPr>
          <w:p w14:paraId="350CAEE7" w14:textId="77777777" w:rsidR="00AD32EE" w:rsidRPr="00D660B6" w:rsidRDefault="00AD32EE" w:rsidP="00AD32EE">
            <w:pPr>
              <w:rPr>
                <w:rFonts w:ascii="Arial" w:hAnsi="Arial" w:cs="Arial"/>
                <w:sz w:val="12"/>
                <w:szCs w:val="12"/>
              </w:rPr>
            </w:pPr>
            <w:r w:rsidRPr="00D660B6">
              <w:rPr>
                <w:rFonts w:ascii="Arial" w:hAnsi="Arial" w:cs="Arial"/>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429E98DA"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056rtz</w:t>
            </w:r>
          </w:p>
        </w:tc>
        <w:tc>
          <w:tcPr>
            <w:tcW w:w="300" w:type="dxa"/>
            <w:tcBorders>
              <w:top w:val="single" w:sz="2" w:space="0" w:color="auto"/>
              <w:left w:val="single" w:sz="18" w:space="0" w:color="auto"/>
              <w:bottom w:val="single" w:sz="2" w:space="0" w:color="auto"/>
              <w:right w:val="single" w:sz="2" w:space="0" w:color="auto"/>
            </w:tcBorders>
            <w:vAlign w:val="center"/>
          </w:tcPr>
          <w:p w14:paraId="595AC13B"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09B3CCB4"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1C0C7D1" w14:textId="77777777" w:rsidR="00AD32EE" w:rsidRPr="00520B26" w:rsidRDefault="00AD32EE" w:rsidP="00AD32EE">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6BBE8021"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6465EB7"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4AC352C"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D80B6A4"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DEBB3BA" w14:textId="77777777" w:rsidR="00AD32EE" w:rsidRPr="00520B26" w:rsidRDefault="00AD32EE" w:rsidP="00AD32EE">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565AD40A" w14:textId="77777777" w:rsidR="00AD32EE" w:rsidRPr="00520B26" w:rsidRDefault="00AD32EE" w:rsidP="00AD32EE">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75856C01"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A8D638B"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D3084AB"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95E5E4E"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4548312"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9350DE0"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3621707" w14:textId="77777777" w:rsidR="00AD32EE" w:rsidRPr="00520B26" w:rsidRDefault="00AD32EE" w:rsidP="00AD32EE">
            <w:pPr>
              <w:jc w:val="right"/>
              <w:rPr>
                <w:rFonts w:ascii="Arial" w:hAnsi="Arial" w:cs="Arial"/>
                <w:color w:val="000000"/>
                <w:sz w:val="14"/>
                <w:szCs w:val="14"/>
              </w:rPr>
            </w:pPr>
          </w:p>
        </w:tc>
      </w:tr>
      <w:tr w:rsidR="00AD32EE" w:rsidRPr="00520B26" w14:paraId="66AC8C9F" w14:textId="77777777" w:rsidTr="00463B07">
        <w:trPr>
          <w:cantSplit/>
          <w:trHeight w:val="284"/>
        </w:trPr>
        <w:tc>
          <w:tcPr>
            <w:tcW w:w="1702" w:type="dxa"/>
            <w:gridSpan w:val="3"/>
            <w:vMerge/>
            <w:tcBorders>
              <w:left w:val="single" w:sz="2" w:space="0" w:color="auto"/>
              <w:bottom w:val="single" w:sz="2" w:space="0" w:color="auto"/>
              <w:right w:val="single" w:sz="2" w:space="0" w:color="auto"/>
            </w:tcBorders>
            <w:vAlign w:val="center"/>
          </w:tcPr>
          <w:p w14:paraId="7A3FCA4C" w14:textId="77777777" w:rsidR="00AD32EE" w:rsidRPr="00520B26" w:rsidRDefault="00AD32EE" w:rsidP="00AD32EE">
            <w:pPr>
              <w:spacing w:line="120" w:lineRule="exact"/>
              <w:ind w:left="57"/>
              <w:rPr>
                <w:rFonts w:ascii="Arial" w:hAnsi="Arial" w:cs="Arial"/>
                <w:color w:val="000000"/>
                <w:sz w:val="14"/>
                <w:szCs w:val="14"/>
              </w:rPr>
            </w:pPr>
          </w:p>
        </w:tc>
        <w:tc>
          <w:tcPr>
            <w:tcW w:w="1109" w:type="dxa"/>
            <w:tcBorders>
              <w:top w:val="single" w:sz="2" w:space="0" w:color="auto"/>
              <w:left w:val="single" w:sz="2" w:space="0" w:color="auto"/>
              <w:bottom w:val="single" w:sz="2" w:space="0" w:color="auto"/>
              <w:right w:val="single" w:sz="2" w:space="0" w:color="auto"/>
            </w:tcBorders>
            <w:vAlign w:val="center"/>
          </w:tcPr>
          <w:p w14:paraId="7C40C4FC" w14:textId="77777777" w:rsidR="00AD32EE" w:rsidRPr="00D660B6" w:rsidRDefault="00AD32EE" w:rsidP="00AD32EE">
            <w:pPr>
              <w:spacing w:line="120" w:lineRule="exact"/>
              <w:ind w:left="57"/>
              <w:rPr>
                <w:rFonts w:ascii="Arial" w:hAnsi="Arial" w:cs="Arial"/>
                <w:sz w:val="12"/>
                <w:szCs w:val="12"/>
              </w:rPr>
            </w:pPr>
            <w:r w:rsidRPr="00D660B6">
              <w:rPr>
                <w:rFonts w:ascii="Arial" w:hAnsi="Arial" w:cs="Arial"/>
                <w:sz w:val="12"/>
                <w:szCs w:val="12"/>
              </w:rPr>
              <w:t>na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5BD1EFA8"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056rts</w:t>
            </w:r>
          </w:p>
        </w:tc>
        <w:tc>
          <w:tcPr>
            <w:tcW w:w="300" w:type="dxa"/>
            <w:tcBorders>
              <w:top w:val="single" w:sz="2" w:space="0" w:color="auto"/>
              <w:left w:val="single" w:sz="18" w:space="0" w:color="auto"/>
              <w:bottom w:val="single" w:sz="2" w:space="0" w:color="auto"/>
              <w:right w:val="single" w:sz="2" w:space="0" w:color="auto"/>
            </w:tcBorders>
            <w:vAlign w:val="center"/>
          </w:tcPr>
          <w:p w14:paraId="1FE3E077"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0427064F"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829A657" w14:textId="77777777" w:rsidR="00AD32EE" w:rsidRPr="00520B26" w:rsidRDefault="00AD32EE" w:rsidP="00AD32EE">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20DF46CD"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0ABEF3B"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F056C38"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E158C9E"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BC04EEF" w14:textId="77777777" w:rsidR="00AD32EE" w:rsidRPr="00520B26" w:rsidRDefault="00AD32EE" w:rsidP="00AD32EE">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5BA0EFE1" w14:textId="77777777" w:rsidR="00AD32EE" w:rsidRPr="00520B26" w:rsidRDefault="00AD32EE" w:rsidP="00AD32EE">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481F6866"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7F4ECD7"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A2EE181"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38DCCD5"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1F7DF59"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D401641"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EA26293" w14:textId="77777777" w:rsidR="00AD32EE" w:rsidRPr="00520B26" w:rsidRDefault="00AD32EE" w:rsidP="00AD32EE">
            <w:pPr>
              <w:jc w:val="right"/>
              <w:rPr>
                <w:rFonts w:ascii="Arial" w:hAnsi="Arial" w:cs="Arial"/>
                <w:color w:val="000000"/>
                <w:sz w:val="14"/>
                <w:szCs w:val="14"/>
              </w:rPr>
            </w:pPr>
          </w:p>
        </w:tc>
      </w:tr>
      <w:tr w:rsidR="00BE7DF5" w:rsidRPr="00520B26" w14:paraId="44423E8A" w14:textId="77777777" w:rsidTr="0085030A">
        <w:trPr>
          <w:cantSplit/>
          <w:trHeight w:hRule="exact" w:val="227"/>
        </w:trPr>
        <w:tc>
          <w:tcPr>
            <w:tcW w:w="2811" w:type="dxa"/>
            <w:gridSpan w:val="4"/>
            <w:tcBorders>
              <w:top w:val="single" w:sz="2" w:space="0" w:color="auto"/>
              <w:left w:val="single" w:sz="2" w:space="0" w:color="auto"/>
              <w:bottom w:val="single" w:sz="2" w:space="0" w:color="auto"/>
              <w:right w:val="single" w:sz="2" w:space="0" w:color="auto"/>
            </w:tcBorders>
            <w:vAlign w:val="center"/>
          </w:tcPr>
          <w:p w14:paraId="049BAD45" w14:textId="77777777" w:rsidR="00BE7DF5" w:rsidRPr="00520B26" w:rsidRDefault="00DE7F09" w:rsidP="001B3007">
            <w:pPr>
              <w:spacing w:line="120" w:lineRule="exact"/>
              <w:ind w:left="57"/>
              <w:rPr>
                <w:rFonts w:ascii="Arial" w:hAnsi="Arial" w:cs="Arial"/>
                <w:color w:val="000000"/>
                <w:sz w:val="14"/>
                <w:szCs w:val="14"/>
              </w:rPr>
            </w:pPr>
            <w:r w:rsidRPr="00D660B6">
              <w:rPr>
                <w:rFonts w:ascii="Arial" w:hAnsi="Arial" w:cs="Arial"/>
                <w:sz w:val="14"/>
                <w:szCs w:val="14"/>
              </w:rPr>
              <w:t>Roszczenia pieniężne z tytułu naruszenia dóbr osobistych na podstawie art. 24 kc</w:t>
            </w:r>
          </w:p>
        </w:tc>
        <w:tc>
          <w:tcPr>
            <w:tcW w:w="388" w:type="dxa"/>
            <w:tcBorders>
              <w:top w:val="single" w:sz="2" w:space="0" w:color="auto"/>
              <w:left w:val="single" w:sz="2" w:space="0" w:color="auto"/>
              <w:bottom w:val="single" w:sz="2" w:space="0" w:color="auto"/>
              <w:right w:val="single" w:sz="18" w:space="0" w:color="auto"/>
            </w:tcBorders>
            <w:vAlign w:val="center"/>
          </w:tcPr>
          <w:p w14:paraId="6352ED0E" w14:textId="77777777" w:rsidR="00BE7DF5" w:rsidRPr="00520B26" w:rsidRDefault="00DE7F09"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322</w:t>
            </w:r>
          </w:p>
        </w:tc>
        <w:tc>
          <w:tcPr>
            <w:tcW w:w="300" w:type="dxa"/>
            <w:tcBorders>
              <w:top w:val="single" w:sz="2" w:space="0" w:color="auto"/>
              <w:left w:val="single" w:sz="18" w:space="0" w:color="auto"/>
              <w:bottom w:val="single" w:sz="2" w:space="0" w:color="auto"/>
              <w:right w:val="single" w:sz="2" w:space="0" w:color="auto"/>
            </w:tcBorders>
            <w:vAlign w:val="center"/>
          </w:tcPr>
          <w:p w14:paraId="7F5D2CBD"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348A5C20"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AFD0F11" w14:textId="77777777" w:rsidR="00BE7DF5" w:rsidRPr="00520B26" w:rsidRDefault="00BE7DF5" w:rsidP="001B3007">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1937D80B"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E67E1C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24E8470"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93B860B"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B92272A" w14:textId="77777777"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0F567ED" w14:textId="77777777"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1A0B7A1"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DB16EBB"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AF1F492"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F404999"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0545423"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E2CAF95"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358E47C" w14:textId="77777777" w:rsidR="00BE7DF5" w:rsidRPr="00520B26" w:rsidRDefault="00BE7DF5" w:rsidP="001B3007">
            <w:pPr>
              <w:jc w:val="right"/>
              <w:rPr>
                <w:rFonts w:ascii="Arial" w:hAnsi="Arial" w:cs="Arial"/>
                <w:color w:val="000000"/>
                <w:sz w:val="14"/>
                <w:szCs w:val="14"/>
              </w:rPr>
            </w:pPr>
          </w:p>
        </w:tc>
      </w:tr>
      <w:tr w:rsidR="00DE7F09" w:rsidRPr="00520B26" w14:paraId="2BC9E0AB" w14:textId="77777777" w:rsidTr="00DE7F09">
        <w:trPr>
          <w:cantSplit/>
          <w:trHeight w:hRule="exact" w:val="170"/>
        </w:trPr>
        <w:tc>
          <w:tcPr>
            <w:tcW w:w="2811" w:type="dxa"/>
            <w:gridSpan w:val="4"/>
            <w:tcBorders>
              <w:top w:val="single" w:sz="2" w:space="0" w:color="auto"/>
              <w:left w:val="single" w:sz="2" w:space="0" w:color="auto"/>
              <w:bottom w:val="single" w:sz="2" w:space="0" w:color="auto"/>
              <w:right w:val="single" w:sz="2" w:space="0" w:color="auto"/>
            </w:tcBorders>
            <w:vAlign w:val="center"/>
          </w:tcPr>
          <w:p w14:paraId="3C6617A3" w14:textId="77777777" w:rsidR="00DE7F09" w:rsidRPr="00D660B6" w:rsidRDefault="00DE7F09" w:rsidP="00DE7F09">
            <w:pPr>
              <w:spacing w:line="120" w:lineRule="exact"/>
              <w:ind w:left="57"/>
              <w:rPr>
                <w:rFonts w:ascii="Arial" w:hAnsi="Arial" w:cs="Arial"/>
                <w:sz w:val="14"/>
                <w:szCs w:val="14"/>
              </w:rPr>
            </w:pPr>
            <w:r w:rsidRPr="00D660B6">
              <w:rPr>
                <w:rFonts w:ascii="Arial" w:hAnsi="Arial" w:cs="Arial"/>
                <w:sz w:val="14"/>
                <w:szCs w:val="14"/>
              </w:rPr>
              <w:t>Bezpodstawne wzbogacenie (art. 405 kc)</w:t>
            </w:r>
          </w:p>
        </w:tc>
        <w:tc>
          <w:tcPr>
            <w:tcW w:w="388" w:type="dxa"/>
            <w:tcBorders>
              <w:top w:val="single" w:sz="2" w:space="0" w:color="auto"/>
              <w:left w:val="single" w:sz="2" w:space="0" w:color="auto"/>
              <w:bottom w:val="single" w:sz="2" w:space="0" w:color="auto"/>
              <w:right w:val="single" w:sz="12" w:space="0" w:color="auto"/>
            </w:tcBorders>
            <w:vAlign w:val="center"/>
          </w:tcPr>
          <w:p w14:paraId="33A5AA72" w14:textId="77777777" w:rsidR="00DE7F09" w:rsidRPr="00D660B6" w:rsidRDefault="00DE7F09" w:rsidP="00DE7F09">
            <w:pPr>
              <w:spacing w:line="120" w:lineRule="exact"/>
              <w:jc w:val="center"/>
              <w:rPr>
                <w:rFonts w:ascii="Arial" w:hAnsi="Arial" w:cs="Arial"/>
                <w:sz w:val="12"/>
                <w:szCs w:val="12"/>
              </w:rPr>
            </w:pPr>
            <w:r w:rsidRPr="00D660B6">
              <w:rPr>
                <w:rFonts w:ascii="Arial" w:hAnsi="Arial" w:cs="Arial"/>
                <w:sz w:val="12"/>
                <w:szCs w:val="12"/>
              </w:rPr>
              <w:t>057</w:t>
            </w:r>
          </w:p>
        </w:tc>
        <w:tc>
          <w:tcPr>
            <w:tcW w:w="300" w:type="dxa"/>
            <w:tcBorders>
              <w:top w:val="single" w:sz="2" w:space="0" w:color="auto"/>
              <w:left w:val="single" w:sz="18" w:space="0" w:color="auto"/>
              <w:bottom w:val="single" w:sz="2" w:space="0" w:color="auto"/>
              <w:right w:val="single" w:sz="2" w:space="0" w:color="auto"/>
            </w:tcBorders>
            <w:vAlign w:val="center"/>
          </w:tcPr>
          <w:p w14:paraId="7588B645" w14:textId="77777777" w:rsidR="00DE7F09" w:rsidRPr="00520B26" w:rsidRDefault="00DE7F09" w:rsidP="00DE7F09">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18C5739F" w14:textId="77777777" w:rsidR="00DE7F09" w:rsidRPr="00520B26" w:rsidRDefault="00DE7F09" w:rsidP="00DE7F09">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9F16CA8" w14:textId="77777777" w:rsidR="00DE7F09" w:rsidRPr="00520B26" w:rsidRDefault="00DE7F09" w:rsidP="00DE7F09">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6DE25753" w14:textId="77777777" w:rsidR="00DE7F09" w:rsidRPr="00520B26" w:rsidRDefault="00DE7F09" w:rsidP="00DE7F09">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F3CF361" w14:textId="77777777" w:rsidR="00DE7F09" w:rsidRPr="00520B26" w:rsidRDefault="00DE7F09" w:rsidP="00DE7F09">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0519D32" w14:textId="77777777" w:rsidR="00DE7F09" w:rsidRPr="00520B26" w:rsidRDefault="00DE7F09"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608292E" w14:textId="77777777" w:rsidR="00DE7F09" w:rsidRPr="00520B26" w:rsidRDefault="00DE7F09"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220B563" w14:textId="77777777" w:rsidR="00DE7F09" w:rsidRPr="00520B26" w:rsidRDefault="00DE7F09" w:rsidP="00DE7F09">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0BDB5981" w14:textId="77777777" w:rsidR="00DE7F09" w:rsidRPr="00520B26" w:rsidRDefault="00DE7F09" w:rsidP="00DE7F09">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790568BA" w14:textId="77777777" w:rsidR="00DE7F09" w:rsidRPr="00520B26" w:rsidRDefault="00DE7F09"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F8F909E" w14:textId="77777777" w:rsidR="00DE7F09" w:rsidRPr="00520B26" w:rsidRDefault="00DE7F09"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1ABF0B7" w14:textId="77777777" w:rsidR="00DE7F09" w:rsidRPr="00520B26" w:rsidRDefault="00DE7F09"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C3E64DC" w14:textId="77777777" w:rsidR="00DE7F09" w:rsidRPr="00520B26" w:rsidRDefault="00DE7F09"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0B03798" w14:textId="77777777" w:rsidR="00DE7F09" w:rsidRPr="00520B26" w:rsidRDefault="00DE7F09" w:rsidP="00DE7F09">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3519CBB" w14:textId="77777777" w:rsidR="00DE7F09" w:rsidRPr="00520B26" w:rsidRDefault="00DE7F09" w:rsidP="00DE7F09">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CF69BF5" w14:textId="77777777" w:rsidR="00DE7F09" w:rsidRPr="00520B26" w:rsidRDefault="00DE7F09" w:rsidP="00DE7F09">
            <w:pPr>
              <w:jc w:val="right"/>
              <w:rPr>
                <w:rFonts w:ascii="Arial" w:hAnsi="Arial" w:cs="Arial"/>
                <w:color w:val="000000"/>
                <w:sz w:val="14"/>
                <w:szCs w:val="14"/>
              </w:rPr>
            </w:pPr>
          </w:p>
        </w:tc>
      </w:tr>
      <w:tr w:rsidR="00510A0A" w:rsidRPr="00520B26" w14:paraId="09B57C7F" w14:textId="77777777" w:rsidTr="00510A0A">
        <w:trPr>
          <w:cantSplit/>
          <w:trHeight w:hRule="exact" w:val="284"/>
        </w:trPr>
        <w:tc>
          <w:tcPr>
            <w:tcW w:w="2811" w:type="dxa"/>
            <w:gridSpan w:val="4"/>
            <w:tcBorders>
              <w:top w:val="single" w:sz="2" w:space="0" w:color="auto"/>
              <w:left w:val="single" w:sz="2" w:space="0" w:color="auto"/>
              <w:right w:val="single" w:sz="2" w:space="0" w:color="auto"/>
            </w:tcBorders>
            <w:vAlign w:val="center"/>
          </w:tcPr>
          <w:p w14:paraId="7ABCD1B7" w14:textId="77777777" w:rsidR="00510A0A" w:rsidRPr="00520B26" w:rsidRDefault="00510A0A" w:rsidP="00DE7F09">
            <w:pPr>
              <w:spacing w:line="140" w:lineRule="exact"/>
              <w:ind w:left="57"/>
              <w:rPr>
                <w:rFonts w:ascii="Arial" w:hAnsi="Arial" w:cs="Arial"/>
                <w:color w:val="000000"/>
                <w:sz w:val="12"/>
                <w:szCs w:val="12"/>
              </w:rPr>
            </w:pPr>
            <w:r w:rsidRPr="00D660B6">
              <w:rPr>
                <w:rFonts w:ascii="Arial" w:hAnsi="Arial" w:cs="Arial"/>
                <w:sz w:val="13"/>
                <w:szCs w:val="13"/>
              </w:rPr>
              <w:t>Roszczenia o przywrócenie stanu zgodnego z prawem i o zaniechanie naruszeń (art. 222 §2 kc)</w:t>
            </w:r>
          </w:p>
        </w:tc>
        <w:tc>
          <w:tcPr>
            <w:tcW w:w="388" w:type="dxa"/>
            <w:tcBorders>
              <w:top w:val="single" w:sz="2" w:space="0" w:color="auto"/>
              <w:left w:val="single" w:sz="2" w:space="0" w:color="auto"/>
              <w:bottom w:val="single" w:sz="2" w:space="0" w:color="auto"/>
              <w:right w:val="single" w:sz="18" w:space="0" w:color="auto"/>
            </w:tcBorders>
            <w:vAlign w:val="center"/>
          </w:tcPr>
          <w:p w14:paraId="38C65244" w14:textId="77777777" w:rsidR="00510A0A" w:rsidRPr="00520B26" w:rsidRDefault="00510A0A" w:rsidP="00DE7F09">
            <w:pPr>
              <w:spacing w:line="120" w:lineRule="exact"/>
              <w:ind w:left="-53"/>
              <w:jc w:val="center"/>
              <w:rPr>
                <w:rFonts w:ascii="Arial" w:hAnsi="Arial" w:cs="Arial"/>
                <w:color w:val="000000"/>
                <w:sz w:val="12"/>
                <w:szCs w:val="12"/>
              </w:rPr>
            </w:pPr>
            <w:r>
              <w:rPr>
                <w:rFonts w:ascii="Arial" w:hAnsi="Arial" w:cs="Arial"/>
                <w:color w:val="000000"/>
                <w:sz w:val="12"/>
                <w:szCs w:val="12"/>
              </w:rPr>
              <w:t>058</w:t>
            </w:r>
          </w:p>
        </w:tc>
        <w:tc>
          <w:tcPr>
            <w:tcW w:w="300" w:type="dxa"/>
            <w:tcBorders>
              <w:top w:val="single" w:sz="2" w:space="0" w:color="auto"/>
              <w:left w:val="single" w:sz="18" w:space="0" w:color="auto"/>
              <w:bottom w:val="single" w:sz="2" w:space="0" w:color="auto"/>
              <w:right w:val="single" w:sz="2" w:space="0" w:color="auto"/>
            </w:tcBorders>
            <w:vAlign w:val="center"/>
          </w:tcPr>
          <w:p w14:paraId="2B4ECD0D" w14:textId="77777777" w:rsidR="00510A0A" w:rsidRPr="00520B26" w:rsidRDefault="00510A0A" w:rsidP="00DE7F09">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091D371B"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5</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0D7AFF2" w14:textId="77777777" w:rsidR="00510A0A" w:rsidRPr="00520B26" w:rsidRDefault="00510A0A" w:rsidP="00DE7F09">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2D85A60A"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B3FA047"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2F4AB0B" w14:textId="77777777" w:rsidR="00510A0A" w:rsidRPr="00520B26" w:rsidRDefault="00510A0A"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F52AA87" w14:textId="77777777" w:rsidR="00510A0A" w:rsidRPr="00520B26" w:rsidRDefault="00510A0A"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164B53D" w14:textId="77777777" w:rsidR="00510A0A" w:rsidRPr="00520B26" w:rsidRDefault="00510A0A" w:rsidP="00DE7F09">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F89C7D7" w14:textId="77777777" w:rsidR="00510A0A" w:rsidRPr="00520B26" w:rsidRDefault="00510A0A" w:rsidP="00DE7F09">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23C4657D" w14:textId="77777777" w:rsidR="00510A0A" w:rsidRPr="00520B26" w:rsidRDefault="00510A0A"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07632D8" w14:textId="77777777" w:rsidR="00510A0A" w:rsidRPr="00520B26" w:rsidRDefault="00510A0A"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189586C" w14:textId="77777777" w:rsidR="00510A0A" w:rsidRPr="00520B26" w:rsidRDefault="00510A0A"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D11D371" w14:textId="77777777" w:rsidR="00510A0A" w:rsidRPr="00520B26" w:rsidRDefault="00510A0A"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FE97656"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A6D8462"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67C4D7D"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4</w:t>
            </w:r>
          </w:p>
        </w:tc>
      </w:tr>
      <w:tr w:rsidR="00510A0A" w:rsidRPr="00520B26" w14:paraId="1C2E34F3" w14:textId="77777777" w:rsidTr="00510A0A">
        <w:trPr>
          <w:cantSplit/>
          <w:trHeight w:hRule="exact" w:val="227"/>
        </w:trPr>
        <w:tc>
          <w:tcPr>
            <w:tcW w:w="1591" w:type="dxa"/>
            <w:gridSpan w:val="2"/>
            <w:vMerge w:val="restart"/>
            <w:tcBorders>
              <w:left w:val="single" w:sz="2" w:space="0" w:color="auto"/>
              <w:right w:val="single" w:sz="2" w:space="0" w:color="auto"/>
            </w:tcBorders>
            <w:vAlign w:val="center"/>
          </w:tcPr>
          <w:p w14:paraId="1275BD93" w14:textId="77777777" w:rsidR="00510A0A" w:rsidRPr="00520B26" w:rsidRDefault="00510A0A" w:rsidP="00510A0A">
            <w:pPr>
              <w:spacing w:line="120" w:lineRule="exact"/>
              <w:ind w:left="57"/>
              <w:rPr>
                <w:rFonts w:ascii="Arial" w:hAnsi="Arial" w:cs="Arial"/>
                <w:color w:val="000000"/>
                <w:sz w:val="12"/>
                <w:szCs w:val="12"/>
              </w:rPr>
            </w:pPr>
            <w:r w:rsidRPr="00D660B6">
              <w:rPr>
                <w:rFonts w:ascii="Arial" w:hAnsi="Arial" w:cs="Arial"/>
                <w:sz w:val="12"/>
                <w:szCs w:val="12"/>
              </w:rPr>
              <w:t>Odpowiedzialność za szkodę wyrządzoną przez niezgodne z prawem działanie lub zaniechanie przy wykonywaniu władzy publicznej(art.417§1 kc)</w:t>
            </w: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49F67509"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0EF4C2CC"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059</w:t>
            </w:r>
          </w:p>
        </w:tc>
        <w:tc>
          <w:tcPr>
            <w:tcW w:w="300" w:type="dxa"/>
            <w:tcBorders>
              <w:top w:val="single" w:sz="2" w:space="0" w:color="auto"/>
              <w:left w:val="single" w:sz="18" w:space="0" w:color="auto"/>
              <w:bottom w:val="single" w:sz="2" w:space="0" w:color="auto"/>
              <w:right w:val="single" w:sz="2" w:space="0" w:color="auto"/>
            </w:tcBorders>
            <w:vAlign w:val="center"/>
          </w:tcPr>
          <w:p w14:paraId="5EE1CE7F" w14:textId="77777777" w:rsidR="00510A0A" w:rsidRPr="00520B26" w:rsidRDefault="00510A0A" w:rsidP="00510A0A">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17BBB56E"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72C07E4" w14:textId="77777777" w:rsidR="00510A0A" w:rsidRPr="00520B26" w:rsidRDefault="00510A0A" w:rsidP="00510A0A">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0F3781E2"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F7E7C96"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27E7D42"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997FCA2"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6C39A68" w14:textId="77777777" w:rsidR="00510A0A" w:rsidRPr="00520B26" w:rsidRDefault="00510A0A" w:rsidP="00510A0A">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9077387" w14:textId="77777777" w:rsidR="00510A0A" w:rsidRPr="00520B26" w:rsidRDefault="00510A0A" w:rsidP="00510A0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DE7E3AD"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4163154"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626F0FF2"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9C3AC1A"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2AE3E95"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1A3AB81"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EF73160" w14:textId="77777777" w:rsidR="00510A0A" w:rsidRPr="00520B26" w:rsidRDefault="00510A0A" w:rsidP="00510A0A">
            <w:pPr>
              <w:jc w:val="right"/>
              <w:rPr>
                <w:rFonts w:ascii="Arial" w:hAnsi="Arial" w:cs="Arial"/>
                <w:color w:val="000000"/>
                <w:sz w:val="14"/>
                <w:szCs w:val="14"/>
              </w:rPr>
            </w:pPr>
          </w:p>
        </w:tc>
      </w:tr>
      <w:tr w:rsidR="00510A0A" w:rsidRPr="00520B26" w14:paraId="7C6F2947" w14:textId="77777777" w:rsidTr="00463B07">
        <w:trPr>
          <w:cantSplit/>
          <w:trHeight w:hRule="exact" w:val="284"/>
        </w:trPr>
        <w:tc>
          <w:tcPr>
            <w:tcW w:w="1591" w:type="dxa"/>
            <w:gridSpan w:val="2"/>
            <w:vMerge/>
            <w:tcBorders>
              <w:left w:val="single" w:sz="2" w:space="0" w:color="auto"/>
              <w:right w:val="single" w:sz="2" w:space="0" w:color="auto"/>
            </w:tcBorders>
            <w:vAlign w:val="center"/>
          </w:tcPr>
          <w:p w14:paraId="33B21888"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5263F378"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5F80292B"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w:t>
            </w:r>
          </w:p>
        </w:tc>
        <w:tc>
          <w:tcPr>
            <w:tcW w:w="300" w:type="dxa"/>
            <w:tcBorders>
              <w:top w:val="single" w:sz="2" w:space="0" w:color="auto"/>
              <w:left w:val="single" w:sz="18" w:space="0" w:color="auto"/>
              <w:bottom w:val="single" w:sz="4" w:space="0" w:color="auto"/>
              <w:right w:val="single" w:sz="2" w:space="0" w:color="auto"/>
            </w:tcBorders>
            <w:vAlign w:val="center"/>
          </w:tcPr>
          <w:p w14:paraId="52B84A03"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02FC2471"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E0EC43E" w14:textId="77777777" w:rsidR="00510A0A" w:rsidRPr="00520B26" w:rsidRDefault="00510A0A" w:rsidP="00510A0A">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378B330D"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23250DD"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F5511A5"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D929506"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B6BD5DC" w14:textId="77777777" w:rsidR="00510A0A" w:rsidRPr="00520B26" w:rsidRDefault="00510A0A" w:rsidP="00510A0A">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2F801C2" w14:textId="77777777" w:rsidR="00510A0A" w:rsidRPr="00520B26" w:rsidRDefault="00510A0A" w:rsidP="00510A0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F684917"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EC8DA7D"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A72ACCD"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C5C0193"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0B53AB9"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39A8846"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A6AC0B1" w14:textId="77777777" w:rsidR="00510A0A" w:rsidRPr="00520B26" w:rsidRDefault="00510A0A" w:rsidP="00510A0A">
            <w:pPr>
              <w:jc w:val="right"/>
              <w:rPr>
                <w:rFonts w:ascii="Arial" w:hAnsi="Arial" w:cs="Arial"/>
                <w:color w:val="000000"/>
                <w:sz w:val="14"/>
                <w:szCs w:val="14"/>
              </w:rPr>
            </w:pPr>
          </w:p>
        </w:tc>
      </w:tr>
      <w:tr w:rsidR="00510A0A" w:rsidRPr="00520B26" w14:paraId="1705BD7B" w14:textId="77777777" w:rsidTr="00510A0A">
        <w:trPr>
          <w:cantSplit/>
          <w:trHeight w:hRule="exact" w:val="227"/>
        </w:trPr>
        <w:tc>
          <w:tcPr>
            <w:tcW w:w="1591" w:type="dxa"/>
            <w:gridSpan w:val="2"/>
            <w:vMerge/>
            <w:tcBorders>
              <w:left w:val="single" w:sz="2" w:space="0" w:color="auto"/>
              <w:right w:val="single" w:sz="2" w:space="0" w:color="auto"/>
            </w:tcBorders>
            <w:vAlign w:val="center"/>
          </w:tcPr>
          <w:p w14:paraId="4F8F86F9"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5039D3CD"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557F350A"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060a</w:t>
            </w:r>
          </w:p>
        </w:tc>
        <w:tc>
          <w:tcPr>
            <w:tcW w:w="300" w:type="dxa"/>
            <w:tcBorders>
              <w:top w:val="single" w:sz="4" w:space="0" w:color="auto"/>
              <w:left w:val="single" w:sz="18" w:space="0" w:color="auto"/>
              <w:bottom w:val="single" w:sz="4" w:space="0" w:color="auto"/>
              <w:right w:val="single" w:sz="2" w:space="0" w:color="auto"/>
            </w:tcBorders>
            <w:vAlign w:val="center"/>
          </w:tcPr>
          <w:p w14:paraId="0C22AB1C"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290B08EC"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761FE9B" w14:textId="77777777" w:rsidR="00510A0A" w:rsidRPr="00520B26" w:rsidRDefault="00510A0A" w:rsidP="00510A0A">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757154FA"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7D5DE67"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2C1D855"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194F038"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9D08F28" w14:textId="77777777" w:rsidR="00510A0A" w:rsidRPr="00520B26" w:rsidRDefault="00510A0A" w:rsidP="00510A0A">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2" w:space="0" w:color="auto"/>
            </w:tcBorders>
            <w:tcMar>
              <w:right w:w="57" w:type="dxa"/>
            </w:tcMar>
            <w:vAlign w:val="center"/>
          </w:tcPr>
          <w:p w14:paraId="4110B0D9" w14:textId="77777777" w:rsidR="00510A0A" w:rsidRPr="00520B26" w:rsidRDefault="00510A0A" w:rsidP="00510A0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4" w:space="0" w:color="auto"/>
            </w:tcBorders>
            <w:tcMar>
              <w:right w:w="57" w:type="dxa"/>
            </w:tcMar>
            <w:vAlign w:val="center"/>
          </w:tcPr>
          <w:p w14:paraId="385D3AF7"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BABF02B"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E2984AD"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9D3BFC8"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B713AD1"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1EA31A1"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07EAED4" w14:textId="77777777" w:rsidR="00510A0A" w:rsidRPr="00520B26" w:rsidRDefault="00510A0A" w:rsidP="00510A0A">
            <w:pPr>
              <w:jc w:val="right"/>
              <w:rPr>
                <w:rFonts w:ascii="Arial" w:hAnsi="Arial" w:cs="Arial"/>
                <w:color w:val="000000"/>
                <w:sz w:val="14"/>
                <w:szCs w:val="14"/>
              </w:rPr>
            </w:pPr>
          </w:p>
        </w:tc>
      </w:tr>
      <w:tr w:rsidR="006D4351" w:rsidRPr="00520B26" w14:paraId="6EC8ADB3" w14:textId="77777777" w:rsidTr="007656DE">
        <w:trPr>
          <w:cantSplit/>
          <w:trHeight w:hRule="exact" w:val="170"/>
        </w:trPr>
        <w:tc>
          <w:tcPr>
            <w:tcW w:w="1561" w:type="dxa"/>
            <w:gridSpan w:val="2"/>
            <w:vMerge w:val="restart"/>
            <w:tcBorders>
              <w:left w:val="single" w:sz="2" w:space="0" w:color="auto"/>
              <w:right w:val="single" w:sz="2" w:space="0" w:color="auto"/>
            </w:tcBorders>
            <w:vAlign w:val="center"/>
          </w:tcPr>
          <w:p w14:paraId="5242CF95" w14:textId="77777777" w:rsidR="006D4351" w:rsidRPr="006D4351" w:rsidRDefault="006D4351" w:rsidP="006D4351">
            <w:pPr>
              <w:spacing w:line="120" w:lineRule="exact"/>
              <w:ind w:left="57"/>
              <w:rPr>
                <w:rFonts w:ascii="Arial" w:hAnsi="Arial" w:cs="Arial"/>
                <w:sz w:val="12"/>
                <w:szCs w:val="12"/>
              </w:rPr>
            </w:pPr>
            <w:r w:rsidRPr="006D4351">
              <w:rPr>
                <w:rFonts w:ascii="Arial" w:hAnsi="Arial" w:cs="Arial"/>
                <w:sz w:val="12"/>
                <w:szCs w:val="12"/>
              </w:rPr>
              <w:t>Solidarna odpowiedzialność na podstawie porozumienia za wykonywanie zadań z zakresu władzy publicznej</w:t>
            </w:r>
          </w:p>
          <w:p w14:paraId="6822596F" w14:textId="77777777" w:rsidR="006D4351" w:rsidRPr="00520B26" w:rsidRDefault="006D4351" w:rsidP="006D4351">
            <w:pPr>
              <w:spacing w:line="120" w:lineRule="exact"/>
              <w:ind w:left="57"/>
              <w:rPr>
                <w:rFonts w:ascii="Arial" w:hAnsi="Arial" w:cs="Arial"/>
                <w:color w:val="000000"/>
                <w:sz w:val="11"/>
              </w:rPr>
            </w:pPr>
            <w:r w:rsidRPr="006D4351">
              <w:rPr>
                <w:rFonts w:ascii="Arial" w:hAnsi="Arial" w:cs="Arial"/>
                <w:sz w:val="12"/>
                <w:szCs w:val="12"/>
              </w:rPr>
              <w:t>(art.417§2 kc)</w:t>
            </w:r>
          </w:p>
        </w:tc>
        <w:tc>
          <w:tcPr>
            <w:tcW w:w="1250" w:type="dxa"/>
            <w:gridSpan w:val="2"/>
            <w:tcBorders>
              <w:top w:val="single" w:sz="2" w:space="0" w:color="auto"/>
              <w:left w:val="single" w:sz="2" w:space="0" w:color="auto"/>
              <w:bottom w:val="single" w:sz="2" w:space="0" w:color="auto"/>
              <w:right w:val="single" w:sz="2" w:space="0" w:color="auto"/>
            </w:tcBorders>
            <w:vAlign w:val="center"/>
          </w:tcPr>
          <w:p w14:paraId="08CDF8CE"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60CEA584"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1</w:t>
            </w:r>
          </w:p>
        </w:tc>
        <w:tc>
          <w:tcPr>
            <w:tcW w:w="300" w:type="dxa"/>
            <w:tcBorders>
              <w:top w:val="single" w:sz="4" w:space="0" w:color="auto"/>
              <w:left w:val="single" w:sz="18" w:space="0" w:color="auto"/>
              <w:bottom w:val="single" w:sz="4" w:space="0" w:color="auto"/>
              <w:right w:val="single" w:sz="2" w:space="0" w:color="auto"/>
            </w:tcBorders>
            <w:vAlign w:val="center"/>
          </w:tcPr>
          <w:p w14:paraId="72B09902"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7BEADCAE"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C210242" w14:textId="77777777" w:rsidR="006D4351" w:rsidRPr="00520B26" w:rsidRDefault="006D4351" w:rsidP="006D4351">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19609258"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8DAF0E5"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2583A22"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DBB2C5A"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0A1583A" w14:textId="77777777" w:rsidR="006D4351" w:rsidRPr="00520B26" w:rsidRDefault="006D4351" w:rsidP="006D4351">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2" w:space="0" w:color="auto"/>
            </w:tcBorders>
            <w:tcMar>
              <w:right w:w="57" w:type="dxa"/>
            </w:tcMar>
            <w:vAlign w:val="center"/>
          </w:tcPr>
          <w:p w14:paraId="58C2999D" w14:textId="77777777" w:rsidR="006D4351" w:rsidRPr="00520B26" w:rsidRDefault="006D4351" w:rsidP="006D4351">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4" w:space="0" w:color="auto"/>
            </w:tcBorders>
            <w:tcMar>
              <w:right w:w="57" w:type="dxa"/>
            </w:tcMar>
            <w:vAlign w:val="center"/>
          </w:tcPr>
          <w:p w14:paraId="3C8BEF22"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F61AFAF"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19DBF97"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BCBD6BA"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5F9735D"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DCB8FCD"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5587D38" w14:textId="77777777" w:rsidR="006D4351" w:rsidRPr="00520B26" w:rsidRDefault="006D4351" w:rsidP="006D4351">
            <w:pPr>
              <w:jc w:val="right"/>
              <w:rPr>
                <w:rFonts w:ascii="Arial" w:hAnsi="Arial" w:cs="Arial"/>
                <w:color w:val="000000"/>
                <w:sz w:val="14"/>
                <w:szCs w:val="14"/>
              </w:rPr>
            </w:pPr>
          </w:p>
        </w:tc>
      </w:tr>
      <w:tr w:rsidR="006D4351" w:rsidRPr="00520B26" w14:paraId="33082E7D" w14:textId="77777777" w:rsidTr="00463B07">
        <w:trPr>
          <w:cantSplit/>
          <w:trHeight w:val="257"/>
        </w:trPr>
        <w:tc>
          <w:tcPr>
            <w:tcW w:w="1561" w:type="dxa"/>
            <w:gridSpan w:val="2"/>
            <w:vMerge/>
            <w:tcBorders>
              <w:left w:val="single" w:sz="2" w:space="0" w:color="auto"/>
              <w:right w:val="single" w:sz="2" w:space="0" w:color="auto"/>
            </w:tcBorders>
            <w:vAlign w:val="center"/>
          </w:tcPr>
          <w:p w14:paraId="23BC9C7F" w14:textId="77777777" w:rsidR="006D4351" w:rsidRPr="00520B26" w:rsidRDefault="006D4351" w:rsidP="006D4351">
            <w:pPr>
              <w:spacing w:line="120" w:lineRule="exact"/>
              <w:ind w:left="57"/>
              <w:rPr>
                <w:rFonts w:ascii="Arial" w:hAnsi="Arial" w:cs="Arial"/>
                <w:i/>
                <w:iCs/>
                <w:color w:val="000000"/>
                <w:sz w:val="11"/>
                <w:szCs w:val="11"/>
              </w:rPr>
            </w:pPr>
          </w:p>
        </w:tc>
        <w:tc>
          <w:tcPr>
            <w:tcW w:w="1250" w:type="dxa"/>
            <w:gridSpan w:val="2"/>
            <w:tcBorders>
              <w:top w:val="single" w:sz="2" w:space="0" w:color="auto"/>
              <w:left w:val="single" w:sz="2" w:space="0" w:color="auto"/>
              <w:bottom w:val="single" w:sz="2" w:space="0" w:color="auto"/>
              <w:right w:val="single" w:sz="2" w:space="0" w:color="auto"/>
            </w:tcBorders>
            <w:vAlign w:val="center"/>
          </w:tcPr>
          <w:p w14:paraId="15CC8057"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61645907" w14:textId="77777777" w:rsidR="006D4351" w:rsidRPr="00520B26" w:rsidRDefault="006D4351" w:rsidP="006D4351">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w:t>
            </w:r>
          </w:p>
        </w:tc>
        <w:tc>
          <w:tcPr>
            <w:tcW w:w="300" w:type="dxa"/>
            <w:tcBorders>
              <w:top w:val="single" w:sz="4" w:space="0" w:color="auto"/>
              <w:left w:val="single" w:sz="18" w:space="0" w:color="auto"/>
              <w:bottom w:val="single" w:sz="4" w:space="0" w:color="auto"/>
              <w:right w:val="single" w:sz="2" w:space="0" w:color="auto"/>
            </w:tcBorders>
            <w:vAlign w:val="center"/>
          </w:tcPr>
          <w:p w14:paraId="61B8500F"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76E44C94"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F5AB0A5" w14:textId="77777777" w:rsidR="006D4351" w:rsidRPr="00520B26" w:rsidRDefault="006D4351" w:rsidP="006D4351">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45376C8D"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A4C496A"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BA972CC"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EA5EFBA"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EEA7077" w14:textId="77777777" w:rsidR="006D4351" w:rsidRPr="00520B26" w:rsidRDefault="006D4351" w:rsidP="006D4351">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2" w:space="0" w:color="auto"/>
            </w:tcBorders>
            <w:tcMar>
              <w:right w:w="57" w:type="dxa"/>
            </w:tcMar>
            <w:vAlign w:val="center"/>
          </w:tcPr>
          <w:p w14:paraId="52E93A0E" w14:textId="77777777" w:rsidR="006D4351" w:rsidRPr="00520B26" w:rsidRDefault="006D4351" w:rsidP="006D4351">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4" w:space="0" w:color="auto"/>
            </w:tcBorders>
            <w:tcMar>
              <w:right w:w="57" w:type="dxa"/>
            </w:tcMar>
            <w:vAlign w:val="center"/>
          </w:tcPr>
          <w:p w14:paraId="58650719"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36CE2605"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D9562CA"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6FB921D"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C2114E2"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C2B24B4"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E2BD7F2" w14:textId="77777777" w:rsidR="006D4351" w:rsidRPr="00520B26" w:rsidRDefault="006D4351" w:rsidP="006D4351">
            <w:pPr>
              <w:jc w:val="right"/>
              <w:rPr>
                <w:rFonts w:ascii="Arial" w:hAnsi="Arial" w:cs="Arial"/>
                <w:color w:val="000000"/>
                <w:sz w:val="14"/>
                <w:szCs w:val="14"/>
              </w:rPr>
            </w:pPr>
          </w:p>
        </w:tc>
      </w:tr>
      <w:tr w:rsidR="006D4351" w:rsidRPr="00520B26" w14:paraId="67B021B0" w14:textId="77777777" w:rsidTr="007656DE">
        <w:trPr>
          <w:cantSplit/>
          <w:trHeight w:hRule="exact" w:val="170"/>
        </w:trPr>
        <w:tc>
          <w:tcPr>
            <w:tcW w:w="1561" w:type="dxa"/>
            <w:gridSpan w:val="2"/>
            <w:vMerge/>
            <w:tcBorders>
              <w:left w:val="single" w:sz="2" w:space="0" w:color="auto"/>
              <w:bottom w:val="single" w:sz="2" w:space="0" w:color="auto"/>
              <w:right w:val="single" w:sz="2" w:space="0" w:color="auto"/>
            </w:tcBorders>
            <w:vAlign w:val="center"/>
          </w:tcPr>
          <w:p w14:paraId="5BEC4780" w14:textId="77777777" w:rsidR="006D4351" w:rsidRPr="00520B26" w:rsidRDefault="006D4351" w:rsidP="006D4351">
            <w:pPr>
              <w:spacing w:line="120" w:lineRule="exact"/>
              <w:ind w:left="57"/>
              <w:rPr>
                <w:rFonts w:ascii="Arial" w:hAnsi="Arial" w:cs="Arial"/>
                <w:color w:val="000000"/>
                <w:sz w:val="12"/>
                <w:szCs w:val="12"/>
              </w:rPr>
            </w:pPr>
          </w:p>
        </w:tc>
        <w:tc>
          <w:tcPr>
            <w:tcW w:w="1250" w:type="dxa"/>
            <w:gridSpan w:val="2"/>
            <w:tcBorders>
              <w:top w:val="single" w:sz="2" w:space="0" w:color="auto"/>
              <w:left w:val="single" w:sz="2" w:space="0" w:color="auto"/>
              <w:bottom w:val="single" w:sz="2" w:space="0" w:color="auto"/>
              <w:right w:val="single" w:sz="2" w:space="0" w:color="auto"/>
            </w:tcBorders>
            <w:vAlign w:val="center"/>
          </w:tcPr>
          <w:p w14:paraId="127FEE64"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50E93397"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2a</w:t>
            </w:r>
          </w:p>
        </w:tc>
        <w:tc>
          <w:tcPr>
            <w:tcW w:w="300" w:type="dxa"/>
            <w:tcBorders>
              <w:top w:val="single" w:sz="4" w:space="0" w:color="auto"/>
              <w:left w:val="single" w:sz="18" w:space="0" w:color="auto"/>
              <w:bottom w:val="single" w:sz="2" w:space="0" w:color="auto"/>
              <w:right w:val="single" w:sz="2" w:space="0" w:color="auto"/>
            </w:tcBorders>
            <w:vAlign w:val="center"/>
          </w:tcPr>
          <w:p w14:paraId="1D6D09B7"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7B1A6D7F"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FE78DEF" w14:textId="77777777" w:rsidR="006D4351" w:rsidRPr="00520B26" w:rsidRDefault="006D4351" w:rsidP="006D4351">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313CD9C6"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67B5381"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43F35C8"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7FF2328"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1F485C8" w14:textId="77777777" w:rsidR="006D4351" w:rsidRPr="00520B26" w:rsidRDefault="006D4351" w:rsidP="006D4351">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CBD11BD" w14:textId="77777777" w:rsidR="006D4351" w:rsidRPr="00520B26" w:rsidRDefault="006D4351" w:rsidP="006D4351">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C5E4F76"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91B2681"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1A0E506"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47EFFEE"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72D24E7"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9ED8AC8"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8F204D5" w14:textId="77777777" w:rsidR="006D4351" w:rsidRPr="00520B26" w:rsidRDefault="006D4351" w:rsidP="006D4351">
            <w:pPr>
              <w:jc w:val="right"/>
              <w:rPr>
                <w:rFonts w:ascii="Arial" w:hAnsi="Arial" w:cs="Arial"/>
                <w:color w:val="000000"/>
                <w:sz w:val="14"/>
                <w:szCs w:val="14"/>
              </w:rPr>
            </w:pPr>
          </w:p>
        </w:tc>
      </w:tr>
      <w:tr w:rsidR="007656DE" w:rsidRPr="00520B26" w14:paraId="4CE1ABAA" w14:textId="77777777" w:rsidTr="007656DE">
        <w:trPr>
          <w:cantSplit/>
          <w:trHeight w:hRule="exact" w:val="567"/>
        </w:trPr>
        <w:tc>
          <w:tcPr>
            <w:tcW w:w="2811" w:type="dxa"/>
            <w:gridSpan w:val="4"/>
            <w:tcBorders>
              <w:top w:val="single" w:sz="2" w:space="0" w:color="auto"/>
              <w:left w:val="single" w:sz="2" w:space="0" w:color="auto"/>
              <w:bottom w:val="single" w:sz="2" w:space="0" w:color="auto"/>
              <w:right w:val="single" w:sz="2" w:space="0" w:color="auto"/>
            </w:tcBorders>
            <w:vAlign w:val="center"/>
          </w:tcPr>
          <w:p w14:paraId="6B09539F" w14:textId="77777777" w:rsidR="007656DE" w:rsidRPr="00D660B6" w:rsidRDefault="007656DE" w:rsidP="007656DE">
            <w:pPr>
              <w:spacing w:line="120" w:lineRule="exact"/>
              <w:ind w:left="57"/>
              <w:rPr>
                <w:rFonts w:ascii="Arial" w:hAnsi="Arial" w:cs="Arial"/>
                <w:sz w:val="12"/>
                <w:szCs w:val="12"/>
              </w:rPr>
            </w:pPr>
            <w:r w:rsidRPr="00D660B6">
              <w:rPr>
                <w:rFonts w:ascii="Arial" w:hAnsi="Arial" w:cs="Arial"/>
                <w:sz w:val="12"/>
                <w:szCs w:val="12"/>
              </w:rPr>
              <w:t>Żądanie naprawienia szkody wyrządzonej na osobie przez zgodne z prawem wykonywanie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 xml:space="preserve"> kc)</w:t>
            </w:r>
          </w:p>
        </w:tc>
        <w:tc>
          <w:tcPr>
            <w:tcW w:w="388" w:type="dxa"/>
            <w:tcBorders>
              <w:top w:val="single" w:sz="2" w:space="0" w:color="auto"/>
              <w:left w:val="single" w:sz="2" w:space="0" w:color="auto"/>
              <w:bottom w:val="single" w:sz="2" w:space="0" w:color="auto"/>
              <w:right w:val="single" w:sz="12" w:space="0" w:color="auto"/>
            </w:tcBorders>
            <w:vAlign w:val="center"/>
          </w:tcPr>
          <w:p w14:paraId="5FD9F02C" w14:textId="77777777" w:rsidR="007656DE" w:rsidRPr="00D660B6" w:rsidRDefault="007656DE" w:rsidP="007656DE">
            <w:pPr>
              <w:spacing w:line="120" w:lineRule="exact"/>
              <w:jc w:val="center"/>
              <w:rPr>
                <w:rFonts w:ascii="Arial" w:hAnsi="Arial" w:cs="Arial"/>
                <w:sz w:val="12"/>
                <w:szCs w:val="12"/>
              </w:rPr>
            </w:pPr>
            <w:r w:rsidRPr="00D660B6">
              <w:rPr>
                <w:rFonts w:ascii="Arial" w:hAnsi="Arial" w:cs="Arial"/>
                <w:sz w:val="12"/>
                <w:szCs w:val="12"/>
              </w:rPr>
              <w:t>068</w:t>
            </w:r>
          </w:p>
        </w:tc>
        <w:tc>
          <w:tcPr>
            <w:tcW w:w="300" w:type="dxa"/>
            <w:tcBorders>
              <w:top w:val="single" w:sz="2" w:space="0" w:color="auto"/>
              <w:left w:val="single" w:sz="18" w:space="0" w:color="auto"/>
              <w:bottom w:val="single" w:sz="2" w:space="0" w:color="auto"/>
              <w:right w:val="single" w:sz="2" w:space="0" w:color="auto"/>
            </w:tcBorders>
            <w:vAlign w:val="center"/>
          </w:tcPr>
          <w:p w14:paraId="46DFBA1A" w14:textId="77777777" w:rsidR="007656DE" w:rsidRPr="00520B26" w:rsidRDefault="007656DE" w:rsidP="007656DE">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0FF3436D" w14:textId="77777777" w:rsidR="007656DE" w:rsidRPr="00520B26" w:rsidRDefault="007656DE" w:rsidP="007656D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26E671F" w14:textId="77777777" w:rsidR="007656DE" w:rsidRPr="00520B26" w:rsidRDefault="007656DE" w:rsidP="007656DE">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6076BE6A" w14:textId="77777777" w:rsidR="007656DE" w:rsidRPr="00520B26" w:rsidRDefault="007656DE" w:rsidP="007656D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673E484" w14:textId="77777777" w:rsidR="007656DE" w:rsidRPr="00520B26" w:rsidRDefault="007656DE" w:rsidP="007656D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7127E08" w14:textId="77777777" w:rsidR="007656DE" w:rsidRPr="00520B26" w:rsidRDefault="007656DE" w:rsidP="007656D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B79F031" w14:textId="77777777" w:rsidR="007656DE" w:rsidRPr="00520B26" w:rsidRDefault="007656DE" w:rsidP="007656D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000683C" w14:textId="77777777" w:rsidR="007656DE" w:rsidRPr="00520B26" w:rsidRDefault="007656DE" w:rsidP="007656DE">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AAB96DE" w14:textId="77777777" w:rsidR="007656DE" w:rsidRPr="00520B26" w:rsidRDefault="007656DE" w:rsidP="007656DE">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33C7B105" w14:textId="77777777" w:rsidR="007656DE" w:rsidRPr="00520B26" w:rsidRDefault="007656DE" w:rsidP="007656D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EDED5A6" w14:textId="77777777" w:rsidR="007656DE" w:rsidRPr="00520B26" w:rsidRDefault="007656DE" w:rsidP="007656D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5B70A10" w14:textId="77777777" w:rsidR="007656DE" w:rsidRPr="00520B26" w:rsidRDefault="007656DE" w:rsidP="007656D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A09C99A" w14:textId="77777777" w:rsidR="007656DE" w:rsidRPr="00520B26" w:rsidRDefault="007656DE" w:rsidP="007656D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487DEDA" w14:textId="77777777" w:rsidR="007656DE" w:rsidRPr="00520B26" w:rsidRDefault="007656DE" w:rsidP="007656D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B7D3D17" w14:textId="77777777" w:rsidR="007656DE" w:rsidRPr="00520B26" w:rsidRDefault="007656DE" w:rsidP="007656D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E9D8AC7" w14:textId="77777777" w:rsidR="007656DE" w:rsidRPr="00520B26" w:rsidRDefault="007656DE" w:rsidP="007656DE">
            <w:pPr>
              <w:jc w:val="right"/>
              <w:rPr>
                <w:rFonts w:ascii="Arial" w:hAnsi="Arial" w:cs="Arial"/>
                <w:color w:val="000000"/>
                <w:sz w:val="14"/>
                <w:szCs w:val="14"/>
              </w:rPr>
            </w:pPr>
          </w:p>
        </w:tc>
      </w:tr>
      <w:tr w:rsidR="00A247C5" w:rsidRPr="00520B26" w14:paraId="745BDB2E" w14:textId="77777777" w:rsidTr="00463B07">
        <w:trPr>
          <w:cantSplit/>
          <w:trHeight w:hRule="exact" w:val="680"/>
        </w:trPr>
        <w:tc>
          <w:tcPr>
            <w:tcW w:w="2811" w:type="dxa"/>
            <w:gridSpan w:val="4"/>
            <w:tcBorders>
              <w:top w:val="single" w:sz="2" w:space="0" w:color="auto"/>
              <w:left w:val="single" w:sz="2" w:space="0" w:color="auto"/>
              <w:bottom w:val="single" w:sz="2" w:space="0" w:color="auto"/>
              <w:right w:val="single" w:sz="2" w:space="0" w:color="auto"/>
            </w:tcBorders>
            <w:vAlign w:val="center"/>
          </w:tcPr>
          <w:p w14:paraId="08837B84"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Żądanie zadośćuczynienia pieniężnego za szkody wyrządzone na osobie przez zgodne z prawem wyko</w:t>
            </w:r>
            <w:r w:rsidRPr="00D660B6">
              <w:rPr>
                <w:rFonts w:ascii="Arial" w:hAnsi="Arial" w:cs="Arial"/>
                <w:sz w:val="12"/>
                <w:szCs w:val="12"/>
              </w:rPr>
              <w:softHyphen/>
              <w:t>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w:t>
            </w:r>
          </w:p>
        </w:tc>
        <w:tc>
          <w:tcPr>
            <w:tcW w:w="388" w:type="dxa"/>
            <w:tcBorders>
              <w:top w:val="single" w:sz="2" w:space="0" w:color="auto"/>
              <w:left w:val="single" w:sz="2" w:space="0" w:color="auto"/>
              <w:bottom w:val="single" w:sz="2" w:space="0" w:color="auto"/>
              <w:right w:val="single" w:sz="12" w:space="0" w:color="auto"/>
            </w:tcBorders>
            <w:vAlign w:val="center"/>
          </w:tcPr>
          <w:p w14:paraId="372639DD"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069</w:t>
            </w:r>
          </w:p>
        </w:tc>
        <w:tc>
          <w:tcPr>
            <w:tcW w:w="300" w:type="dxa"/>
            <w:tcBorders>
              <w:top w:val="single" w:sz="2" w:space="0" w:color="auto"/>
              <w:left w:val="single" w:sz="18" w:space="0" w:color="auto"/>
              <w:bottom w:val="single" w:sz="2" w:space="0" w:color="auto"/>
              <w:right w:val="single" w:sz="2" w:space="0" w:color="auto"/>
            </w:tcBorders>
            <w:vAlign w:val="center"/>
          </w:tcPr>
          <w:p w14:paraId="5086B4FE" w14:textId="77777777" w:rsidR="00A247C5" w:rsidRPr="00520B26" w:rsidRDefault="00A247C5" w:rsidP="00A247C5">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tcBorders>
              <w:top w:val="single" w:sz="2" w:space="0" w:color="auto"/>
              <w:left w:val="single" w:sz="2" w:space="0" w:color="auto"/>
              <w:bottom w:val="single" w:sz="2" w:space="0" w:color="auto"/>
              <w:right w:val="single" w:sz="2" w:space="0" w:color="auto"/>
            </w:tcBorders>
            <w:tcMar>
              <w:right w:w="57" w:type="dxa"/>
            </w:tcMar>
            <w:vAlign w:val="center"/>
          </w:tcPr>
          <w:p w14:paraId="5ADA48B7" w14:textId="77777777" w:rsidR="00A247C5" w:rsidRPr="00520B26" w:rsidRDefault="00A247C5" w:rsidP="00A247C5">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3248986" w14:textId="77777777" w:rsidR="00A247C5" w:rsidRPr="00520B26" w:rsidRDefault="00A247C5" w:rsidP="00A247C5">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14:paraId="2BBC8284" w14:textId="77777777" w:rsidR="00A247C5" w:rsidRPr="00520B26" w:rsidRDefault="00A247C5" w:rsidP="00A247C5">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9E7DB91" w14:textId="77777777" w:rsidR="00A247C5" w:rsidRPr="00520B26" w:rsidRDefault="00A247C5" w:rsidP="00A247C5">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EDF43CF" w14:textId="77777777" w:rsidR="00A247C5" w:rsidRPr="00520B26" w:rsidRDefault="00A247C5" w:rsidP="00A247C5">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6393909" w14:textId="77777777" w:rsidR="00A247C5" w:rsidRPr="00520B26" w:rsidRDefault="00A247C5" w:rsidP="00A247C5">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C4DEA22" w14:textId="77777777" w:rsidR="00A247C5" w:rsidRPr="00520B26" w:rsidRDefault="00A247C5" w:rsidP="00A247C5">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41BE85B" w14:textId="77777777" w:rsidR="00A247C5" w:rsidRPr="00520B26" w:rsidRDefault="00A247C5" w:rsidP="00A247C5">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14:paraId="0DADA1E9" w14:textId="77777777" w:rsidR="00A247C5" w:rsidRPr="00520B26" w:rsidRDefault="00A247C5" w:rsidP="00A247C5">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929199F" w14:textId="77777777" w:rsidR="00A247C5" w:rsidRPr="00520B26" w:rsidRDefault="00A247C5" w:rsidP="00A247C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8C8C886"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9C17566" w14:textId="77777777" w:rsidR="00A247C5" w:rsidRPr="00520B26" w:rsidRDefault="00A247C5" w:rsidP="00A247C5">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DC1B727" w14:textId="77777777" w:rsidR="00A247C5" w:rsidRPr="00520B26" w:rsidRDefault="00A247C5" w:rsidP="00A247C5">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B9C18A0" w14:textId="77777777" w:rsidR="00A247C5" w:rsidRPr="00520B26" w:rsidRDefault="00A247C5" w:rsidP="00A247C5">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E699A93" w14:textId="77777777" w:rsidR="00A247C5" w:rsidRPr="00520B26" w:rsidRDefault="00A247C5" w:rsidP="00A247C5">
            <w:pPr>
              <w:jc w:val="right"/>
              <w:rPr>
                <w:rFonts w:ascii="Arial" w:hAnsi="Arial" w:cs="Arial"/>
                <w:color w:val="000000"/>
                <w:sz w:val="14"/>
                <w:szCs w:val="14"/>
              </w:rPr>
            </w:pPr>
          </w:p>
        </w:tc>
      </w:tr>
    </w:tbl>
    <w:p w14:paraId="02F4757E" w14:textId="77777777" w:rsidR="00BE7DF5" w:rsidRDefault="00BE7DF5" w:rsidP="00BE7DF5">
      <w:pPr>
        <w:rPr>
          <w:color w:val="000000"/>
        </w:rPr>
      </w:pPr>
    </w:p>
    <w:p w14:paraId="774C06F6"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7"/>
        <w:gridCol w:w="606"/>
        <w:gridCol w:w="1724"/>
        <w:gridCol w:w="350"/>
        <w:gridCol w:w="312"/>
        <w:gridCol w:w="923"/>
        <w:gridCol w:w="1021"/>
        <w:gridCol w:w="977"/>
        <w:gridCol w:w="899"/>
        <w:gridCol w:w="713"/>
        <w:gridCol w:w="760"/>
        <w:gridCol w:w="680"/>
        <w:gridCol w:w="787"/>
        <w:gridCol w:w="834"/>
        <w:gridCol w:w="624"/>
        <w:gridCol w:w="846"/>
        <w:gridCol w:w="854"/>
        <w:gridCol w:w="630"/>
        <w:gridCol w:w="868"/>
        <w:gridCol w:w="880"/>
      </w:tblGrid>
      <w:tr w:rsidR="00BE7DF5" w:rsidRPr="00520B26" w14:paraId="6F9AE681" w14:textId="77777777"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14:paraId="3AB4014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26A2FA8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57119A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6EF1FFF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54F6BBC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188F32C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489C3345"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2B67A74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4288EDAA"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0"/>
            <w:tcBorders>
              <w:top w:val="single" w:sz="2" w:space="0" w:color="auto"/>
              <w:left w:val="single" w:sz="2" w:space="0" w:color="auto"/>
              <w:bottom w:val="single" w:sz="2" w:space="0" w:color="auto"/>
              <w:right w:val="single" w:sz="2" w:space="0" w:color="auto"/>
            </w:tcBorders>
            <w:vAlign w:val="center"/>
          </w:tcPr>
          <w:p w14:paraId="1A12664E"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14:paraId="4EEB861E"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3C850730"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5671918E"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5DE9DB9C"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73792BBA" w14:textId="77777777" w:rsidTr="001B3007">
        <w:trPr>
          <w:cantSplit/>
          <w:trHeight w:val="178"/>
          <w:tblHeader/>
        </w:trPr>
        <w:tc>
          <w:tcPr>
            <w:tcW w:w="3604" w:type="dxa"/>
            <w:gridSpan w:val="5"/>
            <w:vMerge/>
            <w:tcBorders>
              <w:left w:val="single" w:sz="2" w:space="0" w:color="auto"/>
              <w:right w:val="single" w:sz="2" w:space="0" w:color="auto"/>
            </w:tcBorders>
            <w:vAlign w:val="center"/>
          </w:tcPr>
          <w:p w14:paraId="2489E637"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59518F7D"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28FAA180"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3212855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9"/>
            <w:tcBorders>
              <w:top w:val="single" w:sz="2" w:space="0" w:color="auto"/>
              <w:left w:val="single" w:sz="2" w:space="0" w:color="auto"/>
              <w:bottom w:val="single" w:sz="2" w:space="0" w:color="auto"/>
              <w:right w:val="single" w:sz="2" w:space="0" w:color="auto"/>
            </w:tcBorders>
            <w:vAlign w:val="center"/>
          </w:tcPr>
          <w:p w14:paraId="0B922C4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14:paraId="01B97930"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436ACE4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4DFCCD9" w14:textId="77777777"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14:paraId="0A8F618E"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399E361D"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058ED2DA"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533BA047"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3180AEA4"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30B8A42B"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367ED040"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3A07FDCB"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14:paraId="5FA026B7"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4"/>
            <w:tcBorders>
              <w:top w:val="single" w:sz="2" w:space="0" w:color="auto"/>
              <w:left w:val="single" w:sz="4" w:space="0" w:color="auto"/>
              <w:bottom w:val="single" w:sz="4" w:space="0" w:color="auto"/>
              <w:right w:val="single" w:sz="4" w:space="0" w:color="auto"/>
            </w:tcBorders>
            <w:vAlign w:val="center"/>
          </w:tcPr>
          <w:p w14:paraId="1DFA2FBF"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22067021"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14:paraId="6C086F3D"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1AA05B6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CF51B32" w14:textId="77777777" w:rsidTr="001B3007">
        <w:trPr>
          <w:cantSplit/>
          <w:trHeight w:val="164"/>
          <w:tblHeader/>
        </w:trPr>
        <w:tc>
          <w:tcPr>
            <w:tcW w:w="3604" w:type="dxa"/>
            <w:gridSpan w:val="5"/>
            <w:vMerge/>
            <w:tcBorders>
              <w:left w:val="single" w:sz="2" w:space="0" w:color="auto"/>
              <w:right w:val="single" w:sz="2" w:space="0" w:color="auto"/>
            </w:tcBorders>
            <w:vAlign w:val="center"/>
          </w:tcPr>
          <w:p w14:paraId="68C2646A"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04933092"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1DBB0065"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2A0AF4BD"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015BCC88"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39C23707"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6AC5D52B"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14:paraId="428FBED1" w14:textId="77777777" w:rsidR="00BE7DF5" w:rsidRPr="00520B26" w:rsidRDefault="00BE7DF5" w:rsidP="001B3007">
            <w:pPr>
              <w:spacing w:line="140" w:lineRule="exact"/>
              <w:ind w:left="85" w:right="85"/>
              <w:jc w:val="center"/>
              <w:rPr>
                <w:rFonts w:ascii="Arial" w:hAnsi="Arial"/>
                <w:color w:val="000000"/>
                <w:sz w:val="14"/>
              </w:rPr>
            </w:pPr>
          </w:p>
        </w:tc>
        <w:tc>
          <w:tcPr>
            <w:tcW w:w="787" w:type="dxa"/>
            <w:vMerge w:val="restart"/>
            <w:tcBorders>
              <w:top w:val="single" w:sz="4" w:space="0" w:color="auto"/>
              <w:left w:val="single" w:sz="4" w:space="0" w:color="auto"/>
              <w:right w:val="single" w:sz="2" w:space="0" w:color="auto"/>
            </w:tcBorders>
            <w:vAlign w:val="center"/>
          </w:tcPr>
          <w:p w14:paraId="1F983CDB"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2E636AB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37028B95" w14:textId="77777777"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14:paraId="77B1B26F"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77174E52"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5424A5A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051152B" w14:textId="77777777"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14:paraId="022100DE"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472B04DD"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58665F50"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6A63666A"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025CCEFF"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3D7DC1FC"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1C87C6FB"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14:paraId="1FE93AEA" w14:textId="77777777" w:rsidR="00BE7DF5" w:rsidRPr="00520B26" w:rsidRDefault="00BE7DF5" w:rsidP="001B3007">
            <w:pPr>
              <w:spacing w:line="140" w:lineRule="exact"/>
              <w:ind w:left="85" w:right="85"/>
              <w:jc w:val="center"/>
              <w:rPr>
                <w:rFonts w:ascii="Arial" w:hAnsi="Arial"/>
                <w:color w:val="000000"/>
                <w:sz w:val="14"/>
              </w:rPr>
            </w:pPr>
          </w:p>
        </w:tc>
        <w:tc>
          <w:tcPr>
            <w:tcW w:w="787" w:type="dxa"/>
            <w:vMerge/>
            <w:tcBorders>
              <w:left w:val="single" w:sz="4" w:space="0" w:color="auto"/>
              <w:bottom w:val="single" w:sz="2" w:space="0" w:color="auto"/>
              <w:right w:val="single" w:sz="2" w:space="0" w:color="auto"/>
            </w:tcBorders>
            <w:vAlign w:val="center"/>
          </w:tcPr>
          <w:p w14:paraId="5185F188"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1A8FD60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1B12D2C4"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3C2C653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0E340225" w14:textId="77777777"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14:paraId="7C42EF06"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2ED8B21E"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4A35E2F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FEA6A5C" w14:textId="77777777"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14:paraId="11A5DAA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22C11B5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6541E18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2B7679A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7B259B3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6CC0528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292A5B0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58F2397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5F93469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14:paraId="30092B0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tcBorders>
              <w:top w:val="single" w:sz="2" w:space="0" w:color="auto"/>
              <w:left w:val="single" w:sz="4" w:space="0" w:color="auto"/>
              <w:bottom w:val="single" w:sz="6" w:space="0" w:color="auto"/>
              <w:right w:val="single" w:sz="2" w:space="0" w:color="auto"/>
            </w:tcBorders>
            <w:vAlign w:val="center"/>
          </w:tcPr>
          <w:p w14:paraId="6AC4D9F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1CEB204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03419F7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078EFB5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134BDB3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14:paraId="6024E14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01E410E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2568C8C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247C5" w:rsidRPr="00520B26" w14:paraId="144392C4" w14:textId="77777777" w:rsidTr="00463B07">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14:paraId="1EFF1887"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Odpowiedzialność za wydanie aktu normatywnego niezgodnego z Konstytucją , ratyfikowaną umową międzynarodową lub ustawą oraz za niewydanie aktu normatywnego, którego obowiązek wydania przewiduje przepis prawa (art.417</w:t>
            </w:r>
            <w:r w:rsidRPr="00D660B6">
              <w:rPr>
                <w:rFonts w:ascii="Arial" w:hAnsi="Arial" w:cs="Arial"/>
                <w:sz w:val="12"/>
                <w:szCs w:val="12"/>
                <w:vertAlign w:val="superscript"/>
              </w:rPr>
              <w:t>1</w:t>
            </w:r>
            <w:r w:rsidRPr="00D660B6">
              <w:rPr>
                <w:rFonts w:ascii="Arial" w:hAnsi="Arial" w:cs="Arial"/>
                <w:sz w:val="12"/>
                <w:szCs w:val="12"/>
              </w:rPr>
              <w:t>§1 i 4 kc)</w:t>
            </w:r>
          </w:p>
        </w:tc>
        <w:tc>
          <w:tcPr>
            <w:tcW w:w="351" w:type="dxa"/>
            <w:tcBorders>
              <w:top w:val="single" w:sz="2" w:space="0" w:color="auto"/>
              <w:left w:val="single" w:sz="2" w:space="0" w:color="auto"/>
              <w:bottom w:val="single" w:sz="2" w:space="0" w:color="auto"/>
              <w:right w:val="single" w:sz="12" w:space="0" w:color="auto"/>
            </w:tcBorders>
            <w:vAlign w:val="center"/>
          </w:tcPr>
          <w:p w14:paraId="3B5CA2FF"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063</w:t>
            </w:r>
          </w:p>
        </w:tc>
        <w:tc>
          <w:tcPr>
            <w:tcW w:w="312" w:type="dxa"/>
            <w:tcBorders>
              <w:top w:val="single" w:sz="2" w:space="0" w:color="auto"/>
              <w:left w:val="single" w:sz="18" w:space="0" w:color="auto"/>
              <w:bottom w:val="single" w:sz="2" w:space="0" w:color="auto"/>
              <w:right w:val="single" w:sz="2" w:space="0" w:color="auto"/>
            </w:tcBorders>
            <w:vAlign w:val="center"/>
          </w:tcPr>
          <w:p w14:paraId="6BE5F410" w14:textId="77777777" w:rsidR="00A247C5" w:rsidRPr="00520B26" w:rsidRDefault="00A247C5" w:rsidP="00A247C5">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6FD10B70" w14:textId="77777777" w:rsidR="00A247C5" w:rsidRPr="00520B26" w:rsidRDefault="00A247C5" w:rsidP="00A247C5">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41B0AAD1" w14:textId="77777777" w:rsidR="00A247C5" w:rsidRPr="00520B26" w:rsidRDefault="00A247C5" w:rsidP="00A247C5">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3195F9C1" w14:textId="77777777" w:rsidR="00A247C5" w:rsidRPr="00520B26" w:rsidRDefault="00A247C5" w:rsidP="00A247C5">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619B352E" w14:textId="77777777" w:rsidR="00A247C5" w:rsidRPr="00520B26" w:rsidRDefault="00A247C5" w:rsidP="00A247C5">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1A541E46" w14:textId="77777777" w:rsidR="00A247C5" w:rsidRPr="00520B26" w:rsidRDefault="00A247C5" w:rsidP="00A247C5">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281A20DF" w14:textId="77777777" w:rsidR="00A247C5" w:rsidRPr="00520B26" w:rsidRDefault="00A247C5" w:rsidP="00A247C5">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0D6BE2C2" w14:textId="77777777" w:rsidR="00A247C5" w:rsidRPr="00520B26" w:rsidRDefault="00A247C5" w:rsidP="00A247C5">
            <w:pPr>
              <w:jc w:val="right"/>
              <w:rPr>
                <w:rFonts w:ascii="Arial" w:hAnsi="Arial" w:cs="Arial"/>
                <w:color w:val="000000"/>
                <w:sz w:val="14"/>
                <w:szCs w:val="14"/>
              </w:rPr>
            </w:pPr>
          </w:p>
        </w:tc>
        <w:tc>
          <w:tcPr>
            <w:tcW w:w="787" w:type="dxa"/>
            <w:tcBorders>
              <w:top w:val="single" w:sz="2" w:space="0" w:color="auto"/>
              <w:left w:val="single" w:sz="2" w:space="0" w:color="auto"/>
              <w:bottom w:val="single" w:sz="4" w:space="0" w:color="auto"/>
              <w:right w:val="single" w:sz="4" w:space="0" w:color="auto"/>
            </w:tcBorders>
            <w:tcMar>
              <w:right w:w="57" w:type="dxa"/>
            </w:tcMar>
            <w:vAlign w:val="center"/>
          </w:tcPr>
          <w:p w14:paraId="7EE6D47C" w14:textId="77777777" w:rsidR="00A247C5" w:rsidRPr="00520B26" w:rsidRDefault="00A247C5" w:rsidP="00A247C5">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78729919" w14:textId="77777777" w:rsidR="00A247C5" w:rsidRPr="00520B26" w:rsidRDefault="00A247C5" w:rsidP="00A247C5">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5F683E41"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3D292C4A" w14:textId="77777777" w:rsidR="00A247C5" w:rsidRPr="00520B26" w:rsidRDefault="00A247C5" w:rsidP="00A247C5">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6F94E334" w14:textId="77777777" w:rsidR="00A247C5" w:rsidRPr="00520B26" w:rsidRDefault="00A247C5" w:rsidP="00A247C5">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3DDD374E" w14:textId="77777777" w:rsidR="00A247C5" w:rsidRPr="00520B26" w:rsidRDefault="00A247C5" w:rsidP="00A247C5">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6A9F7716" w14:textId="77777777" w:rsidR="00A247C5" w:rsidRPr="00520B26" w:rsidRDefault="00A247C5" w:rsidP="00A247C5">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02A87956" w14:textId="77777777" w:rsidR="00A247C5" w:rsidRPr="00520B26" w:rsidRDefault="00A247C5" w:rsidP="00A247C5">
            <w:pPr>
              <w:jc w:val="right"/>
              <w:rPr>
                <w:rFonts w:ascii="Arial" w:hAnsi="Arial" w:cs="Arial"/>
                <w:color w:val="000000"/>
                <w:sz w:val="14"/>
                <w:szCs w:val="14"/>
              </w:rPr>
            </w:pPr>
          </w:p>
        </w:tc>
      </w:tr>
      <w:tr w:rsidR="00055C10" w:rsidRPr="00520B26" w14:paraId="1D905F7E" w14:textId="77777777" w:rsidTr="00463B07">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14:paraId="7F62175C"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Odpowiedzialność za wydanie prawomocnego orzeczenia lub ostatecznej decyzji oraz za niewydanie orzeczenia lub decyzji, gdy obowiązek ich wydania przewiduje przepis prawa (art.417</w:t>
            </w:r>
            <w:r w:rsidRPr="00D660B6">
              <w:rPr>
                <w:rFonts w:ascii="Arial" w:hAnsi="Arial" w:cs="Arial"/>
                <w:sz w:val="12"/>
                <w:szCs w:val="12"/>
                <w:vertAlign w:val="superscript"/>
              </w:rPr>
              <w:t>1</w:t>
            </w:r>
            <w:r w:rsidRPr="00D660B6">
              <w:rPr>
                <w:rFonts w:ascii="Arial" w:hAnsi="Arial" w:cs="Arial"/>
                <w:sz w:val="12"/>
                <w:szCs w:val="12"/>
              </w:rPr>
              <w:t>§2 i 3 kc)</w:t>
            </w:r>
          </w:p>
        </w:tc>
        <w:tc>
          <w:tcPr>
            <w:tcW w:w="351" w:type="dxa"/>
            <w:tcBorders>
              <w:top w:val="single" w:sz="2" w:space="0" w:color="auto"/>
              <w:left w:val="single" w:sz="2" w:space="0" w:color="auto"/>
              <w:bottom w:val="single" w:sz="2" w:space="0" w:color="auto"/>
              <w:right w:val="single" w:sz="12" w:space="0" w:color="auto"/>
            </w:tcBorders>
            <w:vAlign w:val="center"/>
          </w:tcPr>
          <w:p w14:paraId="71271111"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14:paraId="02C6A1B4"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193638DB"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502FE175"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57E92350"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25FC9DCA"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673E0D2C"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528C3311"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678FE419" w14:textId="77777777" w:rsidR="00055C10" w:rsidRPr="00520B26" w:rsidRDefault="00055C10" w:rsidP="00055C10">
            <w:pPr>
              <w:jc w:val="right"/>
              <w:rPr>
                <w:rFonts w:ascii="Arial" w:hAnsi="Arial" w:cs="Arial"/>
                <w:color w:val="000000"/>
                <w:sz w:val="14"/>
                <w:szCs w:val="14"/>
              </w:rPr>
            </w:pPr>
          </w:p>
        </w:tc>
        <w:tc>
          <w:tcPr>
            <w:tcW w:w="787" w:type="dxa"/>
            <w:tcBorders>
              <w:top w:val="single" w:sz="2" w:space="0" w:color="auto"/>
              <w:left w:val="single" w:sz="2" w:space="0" w:color="auto"/>
              <w:bottom w:val="single" w:sz="4" w:space="0" w:color="auto"/>
              <w:right w:val="single" w:sz="4" w:space="0" w:color="auto"/>
            </w:tcBorders>
            <w:tcMar>
              <w:right w:w="57" w:type="dxa"/>
            </w:tcMar>
            <w:vAlign w:val="center"/>
          </w:tcPr>
          <w:p w14:paraId="162E7385"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0F126007"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4EFAB48C"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02ED4E0F"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64D837D7"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55E31B42"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04998FE4"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1231DA4C" w14:textId="77777777" w:rsidR="00055C10" w:rsidRPr="00520B26" w:rsidRDefault="00055C10" w:rsidP="00055C10">
            <w:pPr>
              <w:jc w:val="right"/>
              <w:rPr>
                <w:rFonts w:ascii="Arial" w:hAnsi="Arial" w:cs="Arial"/>
                <w:color w:val="000000"/>
                <w:sz w:val="14"/>
                <w:szCs w:val="14"/>
              </w:rPr>
            </w:pPr>
          </w:p>
        </w:tc>
      </w:tr>
      <w:tr w:rsidR="00055C10" w:rsidRPr="00520B26" w14:paraId="1DCCF384" w14:textId="77777777" w:rsidTr="00463B07">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14:paraId="46AC1BFF"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Roszczenia wniesione na podstawie art.16 ustawy z dn.17 czerwca 2004 r.o skardze na naruszenie prawa strony do rozpoznania sprawy w postępowaniu przygotowawczym (…)</w:t>
            </w:r>
          </w:p>
        </w:tc>
        <w:tc>
          <w:tcPr>
            <w:tcW w:w="351" w:type="dxa"/>
            <w:tcBorders>
              <w:top w:val="single" w:sz="2" w:space="0" w:color="auto"/>
              <w:left w:val="single" w:sz="2" w:space="0" w:color="auto"/>
              <w:bottom w:val="single" w:sz="2" w:space="0" w:color="auto"/>
              <w:right w:val="single" w:sz="12" w:space="0" w:color="auto"/>
            </w:tcBorders>
            <w:vAlign w:val="center"/>
          </w:tcPr>
          <w:p w14:paraId="53BADA74"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14:paraId="425B85A8"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4C235EFD"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03FFEB67"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0BF67995"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09A2EE39"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4A99B0D0"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0520E692"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5A3A1BB2" w14:textId="77777777" w:rsidR="00055C10" w:rsidRPr="00520B26" w:rsidRDefault="00055C10" w:rsidP="00055C10">
            <w:pPr>
              <w:jc w:val="right"/>
              <w:rPr>
                <w:rFonts w:ascii="Arial" w:hAnsi="Arial" w:cs="Arial"/>
                <w:color w:val="000000"/>
                <w:sz w:val="14"/>
                <w:szCs w:val="14"/>
              </w:rPr>
            </w:pPr>
          </w:p>
        </w:tc>
        <w:tc>
          <w:tcPr>
            <w:tcW w:w="787" w:type="dxa"/>
            <w:tcBorders>
              <w:top w:val="single" w:sz="2" w:space="0" w:color="auto"/>
              <w:left w:val="single" w:sz="2" w:space="0" w:color="auto"/>
              <w:bottom w:val="single" w:sz="4" w:space="0" w:color="auto"/>
              <w:right w:val="single" w:sz="4" w:space="0" w:color="auto"/>
            </w:tcBorders>
            <w:tcMar>
              <w:right w:w="57" w:type="dxa"/>
            </w:tcMar>
            <w:vAlign w:val="center"/>
          </w:tcPr>
          <w:p w14:paraId="02455F66"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3A697677"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7AF285BA"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450120E3"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57578918"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54333562"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4B93DE5F"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02C6C053" w14:textId="77777777" w:rsidR="00055C10" w:rsidRPr="00520B26" w:rsidRDefault="00055C10" w:rsidP="00055C10">
            <w:pPr>
              <w:jc w:val="right"/>
              <w:rPr>
                <w:rFonts w:ascii="Arial" w:hAnsi="Arial" w:cs="Arial"/>
                <w:color w:val="000000"/>
                <w:sz w:val="14"/>
                <w:szCs w:val="14"/>
              </w:rPr>
            </w:pPr>
          </w:p>
        </w:tc>
      </w:tr>
      <w:tr w:rsidR="005F5393" w:rsidRPr="00520B26" w14:paraId="16FE5545" w14:textId="77777777" w:rsidTr="005F5393">
        <w:trPr>
          <w:cantSplit/>
          <w:trHeight w:hRule="exact" w:val="39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AA6CDBE" w14:textId="77777777" w:rsidR="005F5393" w:rsidRPr="00D660B6" w:rsidRDefault="005F5393" w:rsidP="005F5393">
            <w:pPr>
              <w:spacing w:line="120" w:lineRule="exact"/>
              <w:ind w:left="57"/>
              <w:rPr>
                <w:rFonts w:ascii="Arial" w:hAnsi="Arial" w:cs="Arial"/>
                <w:sz w:val="12"/>
                <w:szCs w:val="12"/>
              </w:rPr>
            </w:pPr>
            <w:r w:rsidRPr="00D660B6">
              <w:rPr>
                <w:rFonts w:ascii="Arial" w:hAnsi="Arial" w:cs="Arial"/>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2" w:space="0" w:color="auto"/>
            </w:tcBorders>
            <w:vAlign w:val="center"/>
          </w:tcPr>
          <w:p w14:paraId="4C2FEB1B"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075</w:t>
            </w:r>
          </w:p>
        </w:tc>
        <w:tc>
          <w:tcPr>
            <w:tcW w:w="312" w:type="dxa"/>
            <w:tcBorders>
              <w:top w:val="single" w:sz="2" w:space="0" w:color="auto"/>
              <w:left w:val="single" w:sz="18" w:space="0" w:color="auto"/>
              <w:bottom w:val="single" w:sz="2" w:space="0" w:color="auto"/>
              <w:right w:val="single" w:sz="4" w:space="0" w:color="auto"/>
            </w:tcBorders>
            <w:vAlign w:val="center"/>
          </w:tcPr>
          <w:p w14:paraId="655B5907"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14:paraId="7C7342CC" w14:textId="77777777" w:rsidR="005F5393" w:rsidRPr="00520B26" w:rsidRDefault="005F5393" w:rsidP="005F5393">
            <w:pPr>
              <w:jc w:val="right"/>
              <w:rPr>
                <w:rFonts w:ascii="Arial" w:hAnsi="Arial" w:cs="Arial"/>
                <w:color w:val="000000"/>
                <w:sz w:val="14"/>
                <w:szCs w:val="14"/>
              </w:rPr>
            </w:pP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14:paraId="6CD68378" w14:textId="77777777" w:rsidR="005F5393" w:rsidRPr="00520B26" w:rsidRDefault="005F5393" w:rsidP="005F5393">
            <w:pPr>
              <w:jc w:val="right"/>
              <w:rPr>
                <w:rFonts w:ascii="Arial" w:hAnsi="Arial" w:cs="Arial"/>
                <w:color w:val="000000"/>
                <w:sz w:val="14"/>
                <w:szCs w:val="14"/>
              </w:rPr>
            </w:pP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14:paraId="7C7E7A11" w14:textId="77777777" w:rsidR="005F5393" w:rsidRPr="00520B26" w:rsidRDefault="005F5393" w:rsidP="005F5393">
            <w:pPr>
              <w:jc w:val="right"/>
              <w:rPr>
                <w:rFonts w:ascii="Arial" w:hAnsi="Arial" w:cs="Arial"/>
                <w:color w:val="000000"/>
                <w:sz w:val="14"/>
                <w:szCs w:val="14"/>
              </w:rPr>
            </w:pP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14:paraId="1B1DD889" w14:textId="77777777" w:rsidR="005F5393" w:rsidRPr="00520B26" w:rsidRDefault="005F5393" w:rsidP="005F5393">
            <w:pPr>
              <w:jc w:val="right"/>
              <w:rPr>
                <w:rFonts w:ascii="Arial" w:hAnsi="Arial" w:cs="Arial"/>
                <w:color w:val="000000"/>
                <w:sz w:val="14"/>
                <w:szCs w:val="14"/>
              </w:rPr>
            </w:pP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14:paraId="6308CB12" w14:textId="77777777" w:rsidR="005F5393" w:rsidRPr="00520B26" w:rsidRDefault="005F5393" w:rsidP="005F5393">
            <w:pPr>
              <w:jc w:val="right"/>
              <w:rPr>
                <w:rFonts w:ascii="Arial" w:hAnsi="Arial" w:cs="Arial"/>
                <w:color w:val="000000"/>
                <w:sz w:val="14"/>
                <w:szCs w:val="14"/>
              </w:rPr>
            </w:pP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14:paraId="6363606E" w14:textId="77777777" w:rsidR="005F5393" w:rsidRPr="00520B26" w:rsidRDefault="005F5393" w:rsidP="005F5393">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14:paraId="76775591" w14:textId="77777777" w:rsidR="005F5393" w:rsidRPr="00520B26" w:rsidRDefault="005F5393" w:rsidP="005F5393">
            <w:pPr>
              <w:jc w:val="right"/>
              <w:rPr>
                <w:rFonts w:ascii="Arial" w:hAnsi="Arial" w:cs="Arial"/>
                <w:color w:val="000000"/>
                <w:sz w:val="14"/>
                <w:szCs w:val="14"/>
              </w:rPr>
            </w:pPr>
          </w:p>
        </w:tc>
        <w:tc>
          <w:tcPr>
            <w:tcW w:w="787" w:type="dxa"/>
            <w:tcBorders>
              <w:top w:val="single" w:sz="4" w:space="0" w:color="auto"/>
              <w:left w:val="single" w:sz="2" w:space="0" w:color="auto"/>
              <w:bottom w:val="single" w:sz="2" w:space="0" w:color="auto"/>
              <w:right w:val="single" w:sz="4" w:space="0" w:color="auto"/>
            </w:tcBorders>
            <w:tcMar>
              <w:right w:w="57" w:type="dxa"/>
            </w:tcMar>
            <w:vAlign w:val="center"/>
          </w:tcPr>
          <w:p w14:paraId="5B1A944F" w14:textId="77777777" w:rsidR="005F5393" w:rsidRPr="00520B26" w:rsidRDefault="005F5393" w:rsidP="005F5393">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14:paraId="25B885A0" w14:textId="77777777" w:rsidR="005F5393" w:rsidRPr="00520B26" w:rsidRDefault="005F5393" w:rsidP="005F5393">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14:paraId="32EB0652" w14:textId="77777777" w:rsidR="005F5393" w:rsidRPr="00520B26" w:rsidRDefault="005F5393" w:rsidP="005F5393">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7D5E3E4B" w14:textId="77777777" w:rsidR="005F5393" w:rsidRPr="00520B26" w:rsidRDefault="005F5393" w:rsidP="005F5393">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14:paraId="2388C087" w14:textId="77777777" w:rsidR="005F5393" w:rsidRPr="00520B26" w:rsidRDefault="005F5393" w:rsidP="005F5393">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14:paraId="504EC97E" w14:textId="77777777" w:rsidR="005F5393" w:rsidRPr="00520B26" w:rsidRDefault="005F5393" w:rsidP="005F5393">
            <w:pPr>
              <w:jc w:val="right"/>
              <w:rPr>
                <w:rFonts w:ascii="Arial" w:hAnsi="Arial" w:cs="Arial"/>
                <w:color w:val="000000"/>
                <w:sz w:val="14"/>
                <w:szCs w:val="14"/>
              </w:rPr>
            </w:pP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14:paraId="7994C76E" w14:textId="77777777" w:rsidR="005F5393" w:rsidRPr="00520B26" w:rsidRDefault="005F5393" w:rsidP="005F5393">
            <w:pPr>
              <w:jc w:val="right"/>
              <w:rPr>
                <w:rFonts w:ascii="Arial" w:hAnsi="Arial" w:cs="Arial"/>
                <w:color w:val="000000"/>
                <w:sz w:val="14"/>
                <w:szCs w:val="14"/>
              </w:rPr>
            </w:pP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14:paraId="5BB3ACF0" w14:textId="77777777" w:rsidR="005F5393" w:rsidRPr="00520B26" w:rsidRDefault="005F5393" w:rsidP="005F5393">
            <w:pPr>
              <w:jc w:val="right"/>
              <w:rPr>
                <w:rFonts w:ascii="Arial" w:hAnsi="Arial" w:cs="Arial"/>
                <w:color w:val="000000"/>
                <w:sz w:val="14"/>
                <w:szCs w:val="14"/>
              </w:rPr>
            </w:pPr>
          </w:p>
        </w:tc>
      </w:tr>
      <w:tr w:rsidR="005F5393" w:rsidRPr="00520B26" w14:paraId="050C6048" w14:textId="77777777" w:rsidTr="005F5393">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61A08FD" w14:textId="77777777" w:rsidR="005F5393" w:rsidRPr="00D660B6" w:rsidRDefault="005F5393" w:rsidP="005F5393">
            <w:pPr>
              <w:ind w:left="56"/>
              <w:rPr>
                <w:rFonts w:ascii="Arial" w:hAnsi="Arial" w:cs="Arial"/>
                <w:sz w:val="14"/>
                <w:szCs w:val="14"/>
              </w:rPr>
            </w:pPr>
            <w:r w:rsidRPr="00D660B6">
              <w:rPr>
                <w:rFonts w:ascii="Arial" w:hAnsi="Arial" w:cs="Arial"/>
                <w:sz w:val="14"/>
                <w:szCs w:val="14"/>
              </w:rPr>
              <w:t xml:space="preserve">O uznanie umowy za bezskuteczną </w:t>
            </w:r>
            <w:r w:rsidRPr="00D660B6">
              <w:rPr>
                <w:rFonts w:ascii="Arial" w:hAnsi="Arial" w:cs="Arial"/>
                <w:sz w:val="12"/>
                <w:szCs w:val="12"/>
              </w:rPr>
              <w:t>(art. 59 kc)</w:t>
            </w:r>
          </w:p>
        </w:tc>
        <w:tc>
          <w:tcPr>
            <w:tcW w:w="351" w:type="dxa"/>
            <w:tcBorders>
              <w:top w:val="single" w:sz="2" w:space="0" w:color="auto"/>
              <w:left w:val="single" w:sz="2" w:space="0" w:color="auto"/>
              <w:bottom w:val="single" w:sz="2" w:space="0" w:color="auto"/>
              <w:right w:val="single" w:sz="12" w:space="0" w:color="auto"/>
            </w:tcBorders>
            <w:vAlign w:val="center"/>
          </w:tcPr>
          <w:p w14:paraId="1FD7B258"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306</w:t>
            </w:r>
          </w:p>
        </w:tc>
        <w:tc>
          <w:tcPr>
            <w:tcW w:w="312" w:type="dxa"/>
            <w:tcBorders>
              <w:top w:val="single" w:sz="2" w:space="0" w:color="auto"/>
              <w:left w:val="single" w:sz="18" w:space="0" w:color="auto"/>
              <w:bottom w:val="single" w:sz="2" w:space="0" w:color="auto"/>
              <w:right w:val="single" w:sz="2" w:space="0" w:color="auto"/>
            </w:tcBorders>
            <w:vAlign w:val="center"/>
          </w:tcPr>
          <w:p w14:paraId="30E1AB0B"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C6B8D00" w14:textId="77777777" w:rsidR="005F5393" w:rsidRPr="00520B26" w:rsidRDefault="005F5393" w:rsidP="005F53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50D2832" w14:textId="77777777" w:rsidR="005F5393" w:rsidRPr="00520B26" w:rsidRDefault="005F5393" w:rsidP="005F53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4CBCEEC" w14:textId="77777777" w:rsidR="005F5393" w:rsidRPr="00520B26" w:rsidRDefault="005F5393" w:rsidP="005F53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9CDF586" w14:textId="77777777" w:rsidR="005F5393" w:rsidRPr="00520B26" w:rsidRDefault="005F5393" w:rsidP="005F53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D50DB97" w14:textId="77777777" w:rsidR="005F5393" w:rsidRPr="00520B26" w:rsidRDefault="005F5393" w:rsidP="005F53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204F563" w14:textId="77777777" w:rsidR="005F5393" w:rsidRPr="00520B26" w:rsidRDefault="005F5393" w:rsidP="005F5393">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4346C662" w14:textId="77777777" w:rsidR="005F5393" w:rsidRPr="00520B26" w:rsidRDefault="005F5393" w:rsidP="005F5393">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0D357B57" w14:textId="77777777" w:rsidR="005F5393" w:rsidRPr="00520B26" w:rsidRDefault="005F5393" w:rsidP="005F53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7C974FF" w14:textId="77777777" w:rsidR="005F5393" w:rsidRPr="00520B26" w:rsidRDefault="005F5393" w:rsidP="005F53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69A43E9" w14:textId="77777777" w:rsidR="005F5393" w:rsidRPr="00520B26" w:rsidRDefault="005F5393" w:rsidP="005F53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72C235A" w14:textId="77777777" w:rsidR="005F5393" w:rsidRPr="00520B26" w:rsidRDefault="005F5393" w:rsidP="005F53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3550825" w14:textId="77777777" w:rsidR="005F5393" w:rsidRPr="00520B26" w:rsidRDefault="005F5393" w:rsidP="005F53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0261BC0" w14:textId="77777777" w:rsidR="005F5393" w:rsidRPr="00520B26" w:rsidRDefault="005F5393" w:rsidP="005F53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1038A52" w14:textId="77777777" w:rsidR="005F5393" w:rsidRPr="00520B26" w:rsidRDefault="005F5393" w:rsidP="005F53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FDE0FAD" w14:textId="77777777" w:rsidR="005F5393" w:rsidRPr="00520B26" w:rsidRDefault="005F5393" w:rsidP="005F5393">
            <w:pPr>
              <w:jc w:val="right"/>
              <w:rPr>
                <w:rFonts w:ascii="Arial" w:hAnsi="Arial" w:cs="Arial"/>
                <w:color w:val="000000"/>
                <w:sz w:val="14"/>
                <w:szCs w:val="14"/>
              </w:rPr>
            </w:pPr>
          </w:p>
        </w:tc>
      </w:tr>
      <w:tr w:rsidR="00040EAC" w:rsidRPr="00520B26" w14:paraId="7545961B" w14:textId="77777777" w:rsidTr="00040EAC">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46D64F8C"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unieważnienie umowy zawartej w wyniku aukcji albo przetargu (art. 70</w:t>
            </w:r>
            <w:r w:rsidRPr="00D660B6">
              <w:rPr>
                <w:rFonts w:ascii="Arial" w:hAnsi="Arial" w:cs="Arial"/>
                <w:sz w:val="14"/>
                <w:szCs w:val="14"/>
                <w:vertAlign w:val="superscript"/>
              </w:rPr>
              <w:t>5</w:t>
            </w:r>
            <w:r w:rsidRPr="00D660B6">
              <w:rPr>
                <w:rFonts w:ascii="Arial" w:hAnsi="Arial" w:cs="Arial"/>
                <w:sz w:val="14"/>
                <w:szCs w:val="14"/>
              </w:rPr>
              <w:t xml:space="preserve"> kc)</w:t>
            </w:r>
          </w:p>
        </w:tc>
        <w:tc>
          <w:tcPr>
            <w:tcW w:w="351" w:type="dxa"/>
            <w:tcBorders>
              <w:top w:val="single" w:sz="2" w:space="0" w:color="auto"/>
              <w:left w:val="single" w:sz="2" w:space="0" w:color="auto"/>
              <w:bottom w:val="single" w:sz="2" w:space="0" w:color="auto"/>
              <w:right w:val="single" w:sz="12" w:space="0" w:color="auto"/>
            </w:tcBorders>
            <w:vAlign w:val="center"/>
          </w:tcPr>
          <w:p w14:paraId="26B679D7"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14:paraId="416CE7A0"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9FEB9A6"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C24C497" w14:textId="77777777"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9967991"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CC2B008"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3E7DC39"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0F87530" w14:textId="77777777" w:rsidR="00040EAC" w:rsidRPr="00520B26" w:rsidRDefault="00040EAC" w:rsidP="00040EAC">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76B47D4A"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05376B55"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A1D61A3"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437882E"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16FF7A5"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F7C51DB"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F5CFB06"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D17056C"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737DDD2" w14:textId="77777777" w:rsidR="00040EAC" w:rsidRPr="00520B26" w:rsidRDefault="00040EAC" w:rsidP="00040EAC">
            <w:pPr>
              <w:jc w:val="right"/>
              <w:rPr>
                <w:rFonts w:ascii="Arial" w:hAnsi="Arial" w:cs="Arial"/>
                <w:color w:val="000000"/>
                <w:sz w:val="14"/>
                <w:szCs w:val="14"/>
              </w:rPr>
            </w:pPr>
          </w:p>
        </w:tc>
      </w:tr>
      <w:tr w:rsidR="00040EAC" w:rsidRPr="00520B26" w14:paraId="7C6B0D43" w14:textId="77777777" w:rsidTr="00E90EA8">
        <w:trPr>
          <w:cantSplit/>
          <w:trHeight w:hRule="exac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099C7B54"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wydanie rzeczy ruchomej (art. 222 § 1 kc)</w:t>
            </w:r>
          </w:p>
        </w:tc>
        <w:tc>
          <w:tcPr>
            <w:tcW w:w="351" w:type="dxa"/>
            <w:tcBorders>
              <w:top w:val="single" w:sz="2" w:space="0" w:color="auto"/>
              <w:left w:val="single" w:sz="2" w:space="0" w:color="auto"/>
              <w:bottom w:val="single" w:sz="2" w:space="0" w:color="auto"/>
              <w:right w:val="single" w:sz="12" w:space="0" w:color="auto"/>
            </w:tcBorders>
            <w:vAlign w:val="center"/>
          </w:tcPr>
          <w:p w14:paraId="5334002F"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14:paraId="0CF7ED89"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E6047CF"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EAF9C06" w14:textId="77777777"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2018B7D"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051173E"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1F5A7BF"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8313EE6" w14:textId="77777777" w:rsidR="00040EAC" w:rsidRPr="00520B26" w:rsidRDefault="00040EAC" w:rsidP="00040EAC">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1446E8C8"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F5CF16E"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BA712AE"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38471A8"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B0908B5"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49FD6F4"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3062841"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E4328BE"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17EE6DB" w14:textId="77777777" w:rsidR="00040EAC" w:rsidRPr="00520B26" w:rsidRDefault="00040EAC" w:rsidP="00040EAC">
            <w:pPr>
              <w:jc w:val="right"/>
              <w:rPr>
                <w:rFonts w:ascii="Arial" w:hAnsi="Arial" w:cs="Arial"/>
                <w:color w:val="000000"/>
                <w:sz w:val="14"/>
                <w:szCs w:val="14"/>
              </w:rPr>
            </w:pPr>
          </w:p>
        </w:tc>
      </w:tr>
      <w:tr w:rsidR="00E90EA8" w:rsidRPr="00520B26" w14:paraId="11FEE456"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1E8BBE7"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2" w:space="0" w:color="auto"/>
            </w:tcBorders>
            <w:vAlign w:val="center"/>
          </w:tcPr>
          <w:p w14:paraId="487D55F9"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14:paraId="0B580F1F"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C48CDAF"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0079FF9"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F90CE6D"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14C0390"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C318E97"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4382A8B" w14:textId="77777777" w:rsidR="00E90EA8" w:rsidRPr="00520B26" w:rsidRDefault="00E90EA8" w:rsidP="00E90EA8">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39C501B8"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55DFC6E9"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4DEB509"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ED3CC52"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E524C84"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64E3EFE"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2D36459"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2BD8E83"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D110BCE" w14:textId="77777777" w:rsidR="00E90EA8" w:rsidRPr="00520B26" w:rsidRDefault="00E90EA8" w:rsidP="00E90EA8">
            <w:pPr>
              <w:jc w:val="right"/>
              <w:rPr>
                <w:rFonts w:ascii="Arial" w:hAnsi="Arial" w:cs="Arial"/>
                <w:color w:val="000000"/>
                <w:sz w:val="14"/>
                <w:szCs w:val="14"/>
              </w:rPr>
            </w:pPr>
          </w:p>
        </w:tc>
      </w:tr>
      <w:tr w:rsidR="00E90EA8" w:rsidRPr="00520B26" w14:paraId="6FABCCC5" w14:textId="77777777" w:rsidTr="00E90EA8">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7A8A6C83"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wstrzymanie budowy (art. 347 kc)</w:t>
            </w:r>
          </w:p>
        </w:tc>
        <w:tc>
          <w:tcPr>
            <w:tcW w:w="351" w:type="dxa"/>
            <w:tcBorders>
              <w:top w:val="single" w:sz="2" w:space="0" w:color="auto"/>
              <w:left w:val="single" w:sz="2" w:space="0" w:color="auto"/>
              <w:bottom w:val="single" w:sz="2" w:space="0" w:color="auto"/>
              <w:right w:val="single" w:sz="12" w:space="0" w:color="auto"/>
            </w:tcBorders>
            <w:vAlign w:val="center"/>
          </w:tcPr>
          <w:p w14:paraId="2B71E36A"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14:paraId="4B2E1CDE"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31655CD"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AE67B8E"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71EC783"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2D8A6A9"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C7E7278"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9FA2D99" w14:textId="77777777" w:rsidR="00E90EA8" w:rsidRPr="00520B26" w:rsidRDefault="00E90EA8" w:rsidP="00E90EA8">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3DB435C7"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57FDC0C"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529A082"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8FF8780"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DFDFF09"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42DC553"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AF7DECF"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22BAD5A"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0A61CCE" w14:textId="77777777" w:rsidR="00E90EA8" w:rsidRPr="00520B26" w:rsidRDefault="00E90EA8" w:rsidP="00E90EA8">
            <w:pPr>
              <w:jc w:val="right"/>
              <w:rPr>
                <w:rFonts w:ascii="Arial" w:hAnsi="Arial" w:cs="Arial"/>
                <w:color w:val="000000"/>
                <w:sz w:val="14"/>
                <w:szCs w:val="14"/>
              </w:rPr>
            </w:pPr>
          </w:p>
        </w:tc>
      </w:tr>
      <w:tr w:rsidR="00E90EA8" w:rsidRPr="00520B26" w14:paraId="7D75103B"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2CDB9BC7"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rozstrzygnięcie z powodu nadzwyczajnej zmiany stosunków (art. 357</w:t>
            </w:r>
            <w:r w:rsidRPr="00D660B6">
              <w:rPr>
                <w:rFonts w:ascii="Arial" w:hAnsi="Arial" w:cs="Arial"/>
                <w:sz w:val="14"/>
                <w:szCs w:val="14"/>
                <w:vertAlign w:val="superscript"/>
              </w:rPr>
              <w:t xml:space="preserve">1 </w:t>
            </w:r>
            <w:r w:rsidRPr="00D660B6">
              <w:rPr>
                <w:rFonts w:ascii="Arial" w:hAnsi="Arial" w:cs="Arial"/>
                <w:sz w:val="14"/>
                <w:szCs w:val="14"/>
              </w:rPr>
              <w:t>kc)</w:t>
            </w:r>
          </w:p>
        </w:tc>
        <w:tc>
          <w:tcPr>
            <w:tcW w:w="351" w:type="dxa"/>
            <w:tcBorders>
              <w:top w:val="single" w:sz="2" w:space="0" w:color="auto"/>
              <w:left w:val="single" w:sz="2" w:space="0" w:color="auto"/>
              <w:bottom w:val="single" w:sz="2" w:space="0" w:color="auto"/>
              <w:right w:val="single" w:sz="12" w:space="0" w:color="auto"/>
            </w:tcBorders>
            <w:vAlign w:val="center"/>
          </w:tcPr>
          <w:p w14:paraId="7FF3DEA8"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14:paraId="49B1CA2B"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4A5A644"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1E865F5"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B9C2704"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091BB70"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1D0A29C"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BFB1C3A" w14:textId="77777777" w:rsidR="00E90EA8" w:rsidRPr="00520B26" w:rsidRDefault="00E90EA8" w:rsidP="00E90EA8">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7B76C9F0"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72DF978"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9C83F0B"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22769A7"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D0D11A5"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96AC906"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0AEBC2E"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A75F1C0"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9C81FB4" w14:textId="77777777" w:rsidR="00E90EA8" w:rsidRPr="00520B26" w:rsidRDefault="00E90EA8" w:rsidP="00E90EA8">
            <w:pPr>
              <w:jc w:val="right"/>
              <w:rPr>
                <w:rFonts w:ascii="Arial" w:hAnsi="Arial" w:cs="Arial"/>
                <w:color w:val="000000"/>
                <w:sz w:val="14"/>
                <w:szCs w:val="14"/>
              </w:rPr>
            </w:pPr>
          </w:p>
        </w:tc>
      </w:tr>
      <w:tr w:rsidR="00951481" w:rsidRPr="00520B26" w14:paraId="3E84F2E2" w14:textId="77777777" w:rsidTr="00951481">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0EFCB174" w14:textId="77777777" w:rsidR="00951481" w:rsidRPr="00D660B6" w:rsidRDefault="00951481" w:rsidP="00951481">
            <w:pPr>
              <w:ind w:left="56"/>
              <w:rPr>
                <w:rFonts w:ascii="Arial" w:hAnsi="Arial" w:cs="Arial"/>
                <w:sz w:val="14"/>
                <w:szCs w:val="14"/>
              </w:rPr>
            </w:pPr>
            <w:r w:rsidRPr="00D660B6">
              <w:rPr>
                <w:rFonts w:ascii="Arial" w:hAnsi="Arial" w:cs="Arial"/>
                <w:sz w:val="14"/>
                <w:szCs w:val="14"/>
              </w:rPr>
              <w:t>Żądania z tytułu wyzysku (art. 388 kc)</w:t>
            </w:r>
          </w:p>
        </w:tc>
        <w:tc>
          <w:tcPr>
            <w:tcW w:w="351" w:type="dxa"/>
            <w:tcBorders>
              <w:top w:val="single" w:sz="2" w:space="0" w:color="auto"/>
              <w:left w:val="single" w:sz="2" w:space="0" w:color="auto"/>
              <w:bottom w:val="single" w:sz="2" w:space="0" w:color="auto"/>
              <w:right w:val="single" w:sz="12" w:space="0" w:color="auto"/>
            </w:tcBorders>
            <w:vAlign w:val="center"/>
          </w:tcPr>
          <w:p w14:paraId="0F307919" w14:textId="77777777" w:rsidR="00951481" w:rsidRPr="00D660B6" w:rsidRDefault="00951481" w:rsidP="00951481">
            <w:pPr>
              <w:spacing w:line="120" w:lineRule="exact"/>
              <w:jc w:val="center"/>
              <w:rPr>
                <w:rFonts w:ascii="Arial" w:hAnsi="Arial" w:cs="Arial"/>
                <w:sz w:val="12"/>
                <w:szCs w:val="12"/>
              </w:rPr>
            </w:pPr>
            <w:r w:rsidRPr="00D660B6">
              <w:rPr>
                <w:rFonts w:ascii="Arial" w:hAnsi="Arial" w:cs="Arial"/>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14:paraId="51A27246" w14:textId="77777777" w:rsidR="00951481" w:rsidRPr="00520B26" w:rsidRDefault="00951481" w:rsidP="00951481">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006B820" w14:textId="77777777" w:rsidR="00951481" w:rsidRPr="00520B26" w:rsidRDefault="00951481" w:rsidP="00951481">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CD29583" w14:textId="77777777" w:rsidR="00951481" w:rsidRPr="00520B26" w:rsidRDefault="00951481" w:rsidP="00951481">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5BEC664" w14:textId="77777777" w:rsidR="00951481" w:rsidRPr="00520B26" w:rsidRDefault="00951481" w:rsidP="00951481">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2CDB148" w14:textId="77777777" w:rsidR="00951481" w:rsidRPr="00520B26" w:rsidRDefault="00951481" w:rsidP="00951481">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81717E2" w14:textId="77777777" w:rsidR="00951481" w:rsidRPr="00520B26" w:rsidRDefault="00951481" w:rsidP="00951481">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8FC1558" w14:textId="77777777" w:rsidR="00951481" w:rsidRPr="00520B26" w:rsidRDefault="00951481" w:rsidP="00951481">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49CB7515" w14:textId="77777777" w:rsidR="00951481" w:rsidRPr="00520B26" w:rsidRDefault="00951481" w:rsidP="00951481">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D57959A" w14:textId="77777777" w:rsidR="00951481" w:rsidRPr="00520B26" w:rsidRDefault="00951481" w:rsidP="00951481">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412E8CC" w14:textId="77777777" w:rsidR="00951481" w:rsidRPr="00520B26" w:rsidRDefault="00951481" w:rsidP="00951481">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479A843" w14:textId="77777777" w:rsidR="00951481" w:rsidRPr="00520B26" w:rsidRDefault="00951481" w:rsidP="0095148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A38D71F" w14:textId="77777777" w:rsidR="00951481" w:rsidRPr="00520B26" w:rsidRDefault="00951481" w:rsidP="00951481">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1A1B6BA" w14:textId="77777777" w:rsidR="00951481" w:rsidRPr="00520B26" w:rsidRDefault="00951481" w:rsidP="00951481">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3EBB7B7" w14:textId="77777777" w:rsidR="00951481" w:rsidRPr="00520B26" w:rsidRDefault="00951481" w:rsidP="00951481">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4F3BF86" w14:textId="77777777" w:rsidR="00951481" w:rsidRPr="00520B26" w:rsidRDefault="00951481" w:rsidP="00951481">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6073B90" w14:textId="77777777" w:rsidR="00951481" w:rsidRPr="00520B26" w:rsidRDefault="00951481" w:rsidP="00951481">
            <w:pPr>
              <w:jc w:val="right"/>
              <w:rPr>
                <w:rFonts w:ascii="Arial" w:hAnsi="Arial" w:cs="Arial"/>
                <w:color w:val="000000"/>
                <w:sz w:val="14"/>
                <w:szCs w:val="14"/>
              </w:rPr>
            </w:pPr>
          </w:p>
        </w:tc>
      </w:tr>
      <w:tr w:rsidR="00D44726" w:rsidRPr="00520B26" w14:paraId="2498EBBD"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0D668D57"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zawarcie umowy przyrzeczonej (art. 390 § 2 kc)</w:t>
            </w:r>
          </w:p>
        </w:tc>
        <w:tc>
          <w:tcPr>
            <w:tcW w:w="351" w:type="dxa"/>
            <w:tcBorders>
              <w:top w:val="single" w:sz="2" w:space="0" w:color="auto"/>
              <w:left w:val="single" w:sz="2" w:space="0" w:color="auto"/>
              <w:bottom w:val="single" w:sz="2" w:space="0" w:color="auto"/>
              <w:right w:val="single" w:sz="12" w:space="0" w:color="auto"/>
            </w:tcBorders>
            <w:vAlign w:val="center"/>
          </w:tcPr>
          <w:p w14:paraId="3248EFCA"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313</w:t>
            </w:r>
          </w:p>
        </w:tc>
        <w:tc>
          <w:tcPr>
            <w:tcW w:w="312" w:type="dxa"/>
            <w:tcBorders>
              <w:top w:val="single" w:sz="2" w:space="0" w:color="auto"/>
              <w:left w:val="single" w:sz="12" w:space="0" w:color="auto"/>
              <w:bottom w:val="single" w:sz="2" w:space="0" w:color="auto"/>
              <w:right w:val="single" w:sz="2" w:space="0" w:color="auto"/>
            </w:tcBorders>
            <w:vAlign w:val="center"/>
          </w:tcPr>
          <w:p w14:paraId="3323E02A" w14:textId="77777777" w:rsidR="00D44726" w:rsidRPr="00D44726" w:rsidRDefault="00D44726" w:rsidP="00D44726">
            <w:pPr>
              <w:jc w:val="center"/>
              <w:rPr>
                <w:rFonts w:ascii="Arial" w:hAnsi="Arial" w:cs="Arial"/>
                <w:sz w:val="12"/>
                <w:szCs w:val="12"/>
                <w:highlight w:val="yellow"/>
              </w:rPr>
            </w:pPr>
            <w:r w:rsidRPr="00D44726">
              <w:rPr>
                <w:rFonts w:ascii="Arial" w:hAnsi="Arial" w:cs="Arial"/>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25B858D"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C1F20FB"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140FDDA"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557554C"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2702FA6"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4E0A5CE" w14:textId="77777777" w:rsidR="00D44726" w:rsidRPr="00520B26" w:rsidRDefault="00D44726" w:rsidP="00D44726">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6945BA02"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2FDC767"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CD78ABE"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3F26A14"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5DC2695"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9C0E723"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8700EB8"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DF17CFC"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454CF13" w14:textId="77777777" w:rsidR="00D44726" w:rsidRPr="00520B26" w:rsidRDefault="00D44726" w:rsidP="00D44726">
            <w:pPr>
              <w:jc w:val="right"/>
              <w:rPr>
                <w:rFonts w:ascii="Arial" w:hAnsi="Arial" w:cs="Arial"/>
                <w:color w:val="000000"/>
                <w:sz w:val="14"/>
                <w:szCs w:val="14"/>
              </w:rPr>
            </w:pPr>
          </w:p>
        </w:tc>
      </w:tr>
      <w:tr w:rsidR="00D44726" w:rsidRPr="00520B26" w14:paraId="075B6FFD" w14:textId="77777777" w:rsidTr="00D44726">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tcPr>
          <w:p w14:paraId="1998715A"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2" w:space="0" w:color="auto"/>
            </w:tcBorders>
            <w:vAlign w:val="center"/>
          </w:tcPr>
          <w:p w14:paraId="08414C4F"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14:paraId="4C193888" w14:textId="77777777" w:rsidR="00D44726" w:rsidRPr="00520B26" w:rsidRDefault="00D44726" w:rsidP="00D44726">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E9A9E55"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CB9166C"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39DE44F"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B4C7195"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EAE3486"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C21D8E4" w14:textId="77777777" w:rsidR="00D44726" w:rsidRPr="00520B26" w:rsidRDefault="00D44726" w:rsidP="00D44726">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098A5F00"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C6B3102"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743E16F"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22C32A5"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49FBD2E"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F29745E"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461E7C8"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B05AEE2"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412FC07" w14:textId="77777777" w:rsidR="00D44726" w:rsidRPr="00520B26" w:rsidRDefault="00D44726" w:rsidP="00D44726">
            <w:pPr>
              <w:jc w:val="right"/>
              <w:rPr>
                <w:rFonts w:ascii="Arial" w:hAnsi="Arial" w:cs="Arial"/>
                <w:color w:val="000000"/>
                <w:sz w:val="14"/>
                <w:szCs w:val="14"/>
              </w:rPr>
            </w:pPr>
          </w:p>
        </w:tc>
      </w:tr>
      <w:tr w:rsidR="00F56B88" w:rsidRPr="00520B26" w14:paraId="5A4A95BA" w14:textId="77777777" w:rsidTr="00F56B88">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59E3EF69" w14:textId="77777777" w:rsidR="00F56B88" w:rsidRPr="00D660B6" w:rsidRDefault="00F56B88" w:rsidP="00F56B88">
            <w:pPr>
              <w:ind w:left="63"/>
              <w:rPr>
                <w:rFonts w:ascii="Arial" w:hAnsi="Arial" w:cs="Arial"/>
                <w:sz w:val="12"/>
                <w:szCs w:val="12"/>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2" w:space="0" w:color="auto"/>
            </w:tcBorders>
            <w:shd w:val="clear" w:color="auto" w:fill="auto"/>
            <w:vAlign w:val="center"/>
          </w:tcPr>
          <w:p w14:paraId="18647952" w14:textId="77777777" w:rsidR="00F56B88" w:rsidRPr="00D660B6" w:rsidRDefault="00F56B88" w:rsidP="00F56B88">
            <w:pPr>
              <w:spacing w:line="120" w:lineRule="exact"/>
              <w:jc w:val="center"/>
              <w:rPr>
                <w:rFonts w:ascii="Arial" w:hAnsi="Arial" w:cs="Arial"/>
                <w:sz w:val="11"/>
                <w:szCs w:val="11"/>
              </w:rPr>
            </w:pPr>
            <w:r w:rsidRPr="00D660B6">
              <w:rPr>
                <w:rFonts w:ascii="Arial" w:hAnsi="Arial" w:cs="Arial"/>
                <w:sz w:val="11"/>
                <w:szCs w:val="11"/>
              </w:rPr>
              <w:t>302</w:t>
            </w:r>
          </w:p>
        </w:tc>
        <w:tc>
          <w:tcPr>
            <w:tcW w:w="312" w:type="dxa"/>
            <w:tcBorders>
              <w:top w:val="single" w:sz="2" w:space="0" w:color="auto"/>
              <w:left w:val="single" w:sz="18" w:space="0" w:color="auto"/>
              <w:bottom w:val="single" w:sz="2" w:space="0" w:color="auto"/>
              <w:right w:val="single" w:sz="2" w:space="0" w:color="auto"/>
            </w:tcBorders>
            <w:vAlign w:val="center"/>
          </w:tcPr>
          <w:p w14:paraId="618F0106"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62732E6"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8D874B9"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302CEDF"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DC72FE8"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D85AA87"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BEBCF51"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407D1AD6"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A7B575D" w14:textId="77777777"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8D3598A" w14:textId="77777777"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F1EB2F0"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7C376AE"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0ACD4B8"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16952B5"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096EEF9"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95AC529"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2</w:t>
            </w:r>
          </w:p>
        </w:tc>
      </w:tr>
      <w:tr w:rsidR="00F56B88" w:rsidRPr="00520B26" w14:paraId="4DBBDC4F" w14:textId="77777777" w:rsidTr="00F56B88">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14:paraId="7A5EE69F" w14:textId="77777777" w:rsidR="00F56B88" w:rsidRPr="00D660B6" w:rsidRDefault="00F56B88" w:rsidP="00F56B88">
            <w:pPr>
              <w:ind w:left="56"/>
              <w:rPr>
                <w:rFonts w:ascii="Arial" w:hAnsi="Arial" w:cs="Arial"/>
                <w:sz w:val="14"/>
                <w:szCs w:val="14"/>
              </w:rPr>
            </w:pPr>
            <w:r w:rsidRPr="00D660B6">
              <w:rPr>
                <w:rFonts w:ascii="Arial" w:hAnsi="Arial" w:cs="Arial"/>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2" w:space="0" w:color="auto"/>
            </w:tcBorders>
            <w:vAlign w:val="center"/>
          </w:tcPr>
          <w:p w14:paraId="25C24ABD" w14:textId="77777777" w:rsidR="00F56B88" w:rsidRPr="00D660B6" w:rsidRDefault="00F56B88" w:rsidP="00F56B88">
            <w:pPr>
              <w:spacing w:line="120" w:lineRule="exact"/>
              <w:jc w:val="center"/>
              <w:rPr>
                <w:rFonts w:ascii="Arial" w:hAnsi="Arial" w:cs="Arial"/>
                <w:sz w:val="12"/>
                <w:szCs w:val="12"/>
              </w:rPr>
            </w:pPr>
            <w:r w:rsidRPr="00D660B6">
              <w:rPr>
                <w:rFonts w:ascii="Arial" w:hAnsi="Arial" w:cs="Arial"/>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14:paraId="29B9FA92"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ECE7892" w14:textId="77777777" w:rsidR="00F56B88" w:rsidRPr="00520B26" w:rsidRDefault="00F56B88" w:rsidP="00F56B8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1F46875" w14:textId="77777777" w:rsidR="00F56B88" w:rsidRPr="00520B26" w:rsidRDefault="00F56B88" w:rsidP="00F56B8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8582E2B" w14:textId="77777777" w:rsidR="00F56B88" w:rsidRPr="00520B26" w:rsidRDefault="00F56B88" w:rsidP="00F56B8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9EFDD0C" w14:textId="77777777" w:rsidR="00F56B88" w:rsidRPr="00520B26" w:rsidRDefault="00F56B88" w:rsidP="00F56B8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1FFDC64" w14:textId="77777777" w:rsidR="00F56B88" w:rsidRPr="00520B26" w:rsidRDefault="00F56B88" w:rsidP="00F56B8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FB6C9AA" w14:textId="77777777" w:rsidR="00F56B88" w:rsidRPr="00520B26" w:rsidRDefault="00F56B88" w:rsidP="00F56B88">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7263305C"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2431CB3" w14:textId="77777777"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3B0F2CB" w14:textId="77777777"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65F2192"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A97D759"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E2D4E2A" w14:textId="77777777"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B1CA37B" w14:textId="77777777" w:rsidR="00F56B88" w:rsidRPr="00520B26" w:rsidRDefault="00F56B88" w:rsidP="00F56B8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4B89A32"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9005B4F" w14:textId="77777777" w:rsidR="00F56B88" w:rsidRPr="00520B26" w:rsidRDefault="00F56B88" w:rsidP="00F56B88">
            <w:pPr>
              <w:jc w:val="right"/>
              <w:rPr>
                <w:rFonts w:ascii="Arial" w:hAnsi="Arial" w:cs="Arial"/>
                <w:color w:val="000000"/>
                <w:sz w:val="14"/>
                <w:szCs w:val="14"/>
              </w:rPr>
            </w:pPr>
          </w:p>
        </w:tc>
      </w:tr>
      <w:tr w:rsidR="00442E44" w:rsidRPr="00520B26" w14:paraId="169239F4"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3AFFB125"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2" w:space="0" w:color="auto"/>
            </w:tcBorders>
            <w:vAlign w:val="center"/>
          </w:tcPr>
          <w:p w14:paraId="7E3BA83D"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14:paraId="51B21728"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82F420F"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805FBD7"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89B1808"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0F5DC33"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30D5C95"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2A5819F" w14:textId="77777777" w:rsidR="00442E44" w:rsidRPr="00520B26" w:rsidRDefault="00442E44" w:rsidP="00442E44">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226A5ACC"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52A1A21"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B39428D"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EBAD789"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0EBAB70"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C1CCD84"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8051507"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6045960"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FE59BAE" w14:textId="77777777" w:rsidR="00442E44" w:rsidRPr="00520B26" w:rsidRDefault="00442E44" w:rsidP="00442E44">
            <w:pPr>
              <w:jc w:val="right"/>
              <w:rPr>
                <w:rFonts w:ascii="Arial" w:hAnsi="Arial" w:cs="Arial"/>
                <w:color w:val="000000"/>
                <w:sz w:val="14"/>
                <w:szCs w:val="14"/>
              </w:rPr>
            </w:pPr>
          </w:p>
        </w:tc>
      </w:tr>
      <w:tr w:rsidR="00442E44" w:rsidRPr="00520B26" w14:paraId="658D5BB6"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02C61405"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2" w:space="0" w:color="auto"/>
            </w:tcBorders>
            <w:vAlign w:val="center"/>
          </w:tcPr>
          <w:p w14:paraId="03FAB725"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14:paraId="4450CA2E"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A6918F8"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CEFE3F1"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A088C6F"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5007024"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CDAEB9E"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58E04BC" w14:textId="77777777" w:rsidR="00442E44" w:rsidRPr="00520B26" w:rsidRDefault="00442E44" w:rsidP="00442E44">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54586F58"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5FB47502"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8F9B91A"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F3ED917"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91AF522"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A3B18E2"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8364F92"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6977A18"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C33AD54" w14:textId="77777777" w:rsidR="00442E44" w:rsidRPr="00520B26" w:rsidRDefault="00442E44" w:rsidP="00442E44">
            <w:pPr>
              <w:jc w:val="right"/>
              <w:rPr>
                <w:rFonts w:ascii="Arial" w:hAnsi="Arial" w:cs="Arial"/>
                <w:color w:val="000000"/>
                <w:sz w:val="14"/>
                <w:szCs w:val="14"/>
              </w:rPr>
            </w:pPr>
          </w:p>
        </w:tc>
      </w:tr>
      <w:tr w:rsidR="00442E44" w:rsidRPr="00520B26" w14:paraId="61B8EEBE" w14:textId="77777777" w:rsidTr="00EE3DD6">
        <w:trPr>
          <w:cantSplit/>
          <w:trHeight w:hRule="exact" w:val="312"/>
        </w:trPr>
        <w:tc>
          <w:tcPr>
            <w:tcW w:w="2941" w:type="dxa"/>
            <w:gridSpan w:val="3"/>
            <w:tcBorders>
              <w:top w:val="single" w:sz="2" w:space="0" w:color="auto"/>
              <w:left w:val="single" w:sz="2" w:space="0" w:color="auto"/>
              <w:bottom w:val="single" w:sz="2" w:space="0" w:color="auto"/>
              <w:right w:val="single" w:sz="2" w:space="0" w:color="auto"/>
            </w:tcBorders>
          </w:tcPr>
          <w:p w14:paraId="7B043A0B"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2" w:space="0" w:color="auto"/>
            </w:tcBorders>
            <w:vAlign w:val="center"/>
          </w:tcPr>
          <w:p w14:paraId="6C33AB88"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14:paraId="15488435"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A04AC37"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04F6DFB"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23B1245"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F38C3F8"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FC2F84D"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5BCA1E1" w14:textId="77777777" w:rsidR="00442E44" w:rsidRPr="00520B26" w:rsidRDefault="00442E44" w:rsidP="00442E44">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509AEA9C"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62275383"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9BBB790"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17DC32A"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0B4F068"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877B0EE"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2CB6A8F"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0C3D076"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320F08B" w14:textId="77777777" w:rsidR="00442E44" w:rsidRPr="00520B26" w:rsidRDefault="00442E44" w:rsidP="00442E44">
            <w:pPr>
              <w:jc w:val="right"/>
              <w:rPr>
                <w:rFonts w:ascii="Arial" w:hAnsi="Arial" w:cs="Arial"/>
                <w:color w:val="000000"/>
                <w:sz w:val="14"/>
                <w:szCs w:val="14"/>
              </w:rPr>
            </w:pPr>
          </w:p>
        </w:tc>
      </w:tr>
      <w:tr w:rsidR="00442E44" w:rsidRPr="00520B26" w14:paraId="22745F84" w14:textId="77777777" w:rsidTr="00F95B80">
        <w:trPr>
          <w:cantSplit/>
          <w:trHeight w:hRule="exact" w:val="198"/>
        </w:trPr>
        <w:tc>
          <w:tcPr>
            <w:tcW w:w="608" w:type="dxa"/>
            <w:vMerge w:val="restart"/>
            <w:tcBorders>
              <w:left w:val="single" w:sz="2" w:space="0" w:color="auto"/>
              <w:right w:val="single" w:sz="2" w:space="0" w:color="auto"/>
            </w:tcBorders>
            <w:shd w:val="clear" w:color="auto" w:fill="auto"/>
            <w:vAlign w:val="center"/>
          </w:tcPr>
          <w:p w14:paraId="0EABDE98"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Roszczenia</w:t>
            </w:r>
          </w:p>
        </w:tc>
        <w:tc>
          <w:tcPr>
            <w:tcW w:w="607" w:type="dxa"/>
            <w:vMerge w:val="restart"/>
            <w:tcBorders>
              <w:left w:val="single" w:sz="2" w:space="0" w:color="auto"/>
              <w:right w:val="single" w:sz="2" w:space="0" w:color="auto"/>
            </w:tcBorders>
            <w:shd w:val="clear" w:color="auto" w:fill="auto"/>
            <w:vAlign w:val="center"/>
          </w:tcPr>
          <w:p w14:paraId="72873273"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left w:val="single" w:sz="2" w:space="0" w:color="auto"/>
              <w:right w:val="single" w:sz="2" w:space="0" w:color="auto"/>
            </w:tcBorders>
            <w:shd w:val="clear" w:color="auto" w:fill="auto"/>
            <w:vAlign w:val="center"/>
          </w:tcPr>
          <w:p w14:paraId="47A75FAF" w14:textId="77777777" w:rsidR="00442E44" w:rsidRPr="00520B26" w:rsidRDefault="00EE3DD6" w:rsidP="00EE3DD6">
            <w:pPr>
              <w:rPr>
                <w:rFonts w:ascii="Arial" w:hAnsi="Arial" w:cs="Arial"/>
                <w:color w:val="000000"/>
                <w:sz w:val="14"/>
                <w:szCs w:val="14"/>
              </w:rPr>
            </w:pPr>
            <w:r>
              <w:rPr>
                <w:rFonts w:ascii="Arial" w:hAnsi="Arial" w:cs="Arial"/>
                <w:color w:val="000000"/>
                <w:sz w:val="14"/>
                <w:szCs w:val="14"/>
              </w:rPr>
              <w:t xml:space="preserve"> sprzedaży</w:t>
            </w:r>
          </w:p>
        </w:tc>
        <w:tc>
          <w:tcPr>
            <w:tcW w:w="351" w:type="dxa"/>
            <w:tcBorders>
              <w:top w:val="single" w:sz="2" w:space="0" w:color="auto"/>
              <w:left w:val="single" w:sz="2" w:space="0" w:color="auto"/>
              <w:bottom w:val="single" w:sz="2" w:space="0" w:color="auto"/>
              <w:right w:val="single" w:sz="18" w:space="0" w:color="auto"/>
            </w:tcBorders>
            <w:vAlign w:val="center"/>
          </w:tcPr>
          <w:p w14:paraId="7B0EAACA"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08</w:t>
            </w:r>
            <w:r w:rsidR="00EE3DD6">
              <w:rPr>
                <w:rFonts w:ascii="Arial" w:hAnsi="Arial" w:cs="Arial"/>
                <w:color w:val="000000"/>
                <w:sz w:val="12"/>
                <w:szCs w:val="12"/>
              </w:rPr>
              <w:t>8</w:t>
            </w:r>
          </w:p>
        </w:tc>
        <w:tc>
          <w:tcPr>
            <w:tcW w:w="312" w:type="dxa"/>
            <w:tcBorders>
              <w:top w:val="single" w:sz="2" w:space="0" w:color="auto"/>
              <w:left w:val="single" w:sz="18" w:space="0" w:color="auto"/>
              <w:bottom w:val="single" w:sz="2" w:space="0" w:color="auto"/>
              <w:right w:val="single" w:sz="2" w:space="0" w:color="auto"/>
            </w:tcBorders>
            <w:vAlign w:val="center"/>
          </w:tcPr>
          <w:p w14:paraId="7CBB0F00"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F3B6A83"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10</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571F2A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F764941"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7E52DFD"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E22018C"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9A2525D"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633EB963"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85AF1B0"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3F6EE43"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31F6DF6"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7CA463E"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5F58421"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6DAA408"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CD389AC"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A5538E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10</w:t>
            </w:r>
          </w:p>
        </w:tc>
      </w:tr>
      <w:tr w:rsidR="00442E44" w:rsidRPr="00520B26" w14:paraId="4ADD49D3"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658118E0"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24A445FC"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4D1D8AA5" w14:textId="77777777" w:rsidR="00442E44" w:rsidRPr="00520B26" w:rsidRDefault="00EE3DD6" w:rsidP="00442E44">
            <w:pPr>
              <w:ind w:left="57"/>
              <w:rPr>
                <w:rFonts w:ascii="Arial" w:hAnsi="Arial" w:cs="Arial"/>
                <w:color w:val="000000"/>
                <w:sz w:val="14"/>
                <w:szCs w:val="14"/>
              </w:rPr>
            </w:pPr>
            <w:r>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14:paraId="015CBB54"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w:t>
            </w:r>
            <w:r w:rsidR="00EE3DD6">
              <w:rPr>
                <w:rFonts w:ascii="Arial" w:hAnsi="Arial" w:cs="Arial"/>
                <w:color w:val="000000"/>
                <w:sz w:val="12"/>
                <w:szCs w:val="12"/>
              </w:rPr>
              <w:t>89</w:t>
            </w:r>
          </w:p>
        </w:tc>
        <w:tc>
          <w:tcPr>
            <w:tcW w:w="312" w:type="dxa"/>
            <w:tcBorders>
              <w:top w:val="single" w:sz="2" w:space="0" w:color="auto"/>
              <w:left w:val="single" w:sz="18" w:space="0" w:color="auto"/>
              <w:bottom w:val="single" w:sz="2" w:space="0" w:color="auto"/>
              <w:right w:val="single" w:sz="2" w:space="0" w:color="auto"/>
            </w:tcBorders>
            <w:vAlign w:val="center"/>
          </w:tcPr>
          <w:p w14:paraId="5D8B41C2"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2668AD1"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6</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2E842F9"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35E3C7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7</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143BFA8"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F1C82F8"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3D9565D" w14:textId="77777777" w:rsidR="00442E44" w:rsidRPr="00520B26" w:rsidRDefault="00442E44" w:rsidP="00442E44">
            <w:pPr>
              <w:jc w:val="right"/>
              <w:rPr>
                <w:rFonts w:ascii="Arial" w:hAnsi="Arial" w:cs="Arial"/>
                <w:color w:val="000000"/>
                <w:sz w:val="14"/>
                <w:szCs w:val="14"/>
              </w:rPr>
            </w:pP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43D2E169"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0C1E58C2"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33FB544"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E199A51"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741DA22"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45A50D9"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7DC7079"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ED38B0E"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48A5B4D" w14:textId="77777777" w:rsidR="00442E44" w:rsidRPr="00520B26" w:rsidRDefault="00442E44" w:rsidP="00442E44">
            <w:pPr>
              <w:jc w:val="right"/>
              <w:rPr>
                <w:rFonts w:ascii="Arial" w:hAnsi="Arial" w:cs="Arial"/>
                <w:color w:val="000000"/>
                <w:sz w:val="14"/>
                <w:szCs w:val="14"/>
              </w:rPr>
            </w:pPr>
          </w:p>
        </w:tc>
      </w:tr>
      <w:tr w:rsidR="00442E44" w:rsidRPr="00520B26" w14:paraId="02AE01C8"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26660DFA"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3432FFFF"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23939AC0" w14:textId="77777777" w:rsidR="00442E44" w:rsidRPr="00520B26" w:rsidRDefault="00442E44" w:rsidP="00442E44">
            <w:pPr>
              <w:ind w:left="57"/>
              <w:rPr>
                <w:rFonts w:ascii="Arial" w:hAnsi="Arial" w:cs="Arial"/>
                <w:color w:val="000000"/>
                <w:sz w:val="14"/>
                <w:szCs w:val="14"/>
              </w:rPr>
            </w:pPr>
            <w:r w:rsidRPr="00520B26">
              <w:rPr>
                <w:rFonts w:ascii="Arial" w:hAnsi="Arial" w:cs="Arial"/>
                <w:color w:val="000000"/>
                <w:sz w:val="14"/>
                <w:szCs w:val="14"/>
              </w:rPr>
              <w:t xml:space="preserve">o </w:t>
            </w:r>
            <w:r w:rsidR="00EE3DD6">
              <w:rPr>
                <w:rFonts w:ascii="Arial" w:hAnsi="Arial" w:cs="Arial"/>
                <w:color w:val="000000"/>
                <w:sz w:val="14"/>
                <w:szCs w:val="14"/>
              </w:rPr>
              <w:t>dzieło</w:t>
            </w:r>
          </w:p>
        </w:tc>
        <w:tc>
          <w:tcPr>
            <w:tcW w:w="351" w:type="dxa"/>
            <w:tcBorders>
              <w:top w:val="single" w:sz="2" w:space="0" w:color="auto"/>
              <w:left w:val="single" w:sz="2" w:space="0" w:color="auto"/>
              <w:bottom w:val="single" w:sz="2" w:space="0" w:color="auto"/>
              <w:right w:val="single" w:sz="18" w:space="0" w:color="auto"/>
            </w:tcBorders>
            <w:vAlign w:val="center"/>
          </w:tcPr>
          <w:p w14:paraId="70A48BAB"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sidR="00EE3DD6">
              <w:rPr>
                <w:rFonts w:ascii="Arial" w:hAnsi="Arial" w:cs="Arial"/>
                <w:color w:val="000000"/>
                <w:sz w:val="12"/>
                <w:szCs w:val="12"/>
              </w:rPr>
              <w:t>0</w:t>
            </w:r>
          </w:p>
        </w:tc>
        <w:tc>
          <w:tcPr>
            <w:tcW w:w="312" w:type="dxa"/>
            <w:tcBorders>
              <w:top w:val="single" w:sz="2" w:space="0" w:color="auto"/>
              <w:left w:val="single" w:sz="18" w:space="0" w:color="auto"/>
              <w:bottom w:val="single" w:sz="2" w:space="0" w:color="auto"/>
              <w:right w:val="single" w:sz="2" w:space="0" w:color="auto"/>
            </w:tcBorders>
            <w:vAlign w:val="center"/>
          </w:tcPr>
          <w:p w14:paraId="738F09BE"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175AA25"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A0D2B7A"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649BF96"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647B648"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828CB5C"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00E7526"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80" w:type="dxa"/>
            <w:tcBorders>
              <w:top w:val="single" w:sz="2" w:space="0" w:color="auto"/>
              <w:left w:val="single" w:sz="2" w:space="0" w:color="auto"/>
              <w:bottom w:val="single" w:sz="2" w:space="0" w:color="auto"/>
              <w:right w:val="single" w:sz="2" w:space="0" w:color="auto"/>
            </w:tcBorders>
            <w:tcMar>
              <w:right w:w="57" w:type="dxa"/>
            </w:tcMar>
            <w:vAlign w:val="center"/>
          </w:tcPr>
          <w:p w14:paraId="45B0D56C"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2BF866EE"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3917FA4"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FDAA5D9"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21945A1"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E911C7C"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FFEA993"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7BC2ECA"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95BD2AC"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r>
    </w:tbl>
    <w:p w14:paraId="6886FB58" w14:textId="77777777" w:rsidR="00BE7DF5" w:rsidRPr="00520B26" w:rsidRDefault="00BE7DF5" w:rsidP="00BE7DF5">
      <w:pPr>
        <w:rPr>
          <w:rFonts w:ascii="Arial" w:hAnsi="Arial" w:cs="Arial"/>
          <w:b/>
          <w:color w:val="000000"/>
        </w:rPr>
      </w:pPr>
    </w:p>
    <w:p w14:paraId="1D6546D3"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7"/>
        <w:gridCol w:w="628"/>
        <w:gridCol w:w="1730"/>
        <w:gridCol w:w="350"/>
        <w:gridCol w:w="319"/>
        <w:gridCol w:w="922"/>
        <w:gridCol w:w="1020"/>
        <w:gridCol w:w="976"/>
        <w:gridCol w:w="898"/>
        <w:gridCol w:w="711"/>
        <w:gridCol w:w="758"/>
        <w:gridCol w:w="691"/>
        <w:gridCol w:w="773"/>
        <w:gridCol w:w="832"/>
        <w:gridCol w:w="623"/>
        <w:gridCol w:w="844"/>
        <w:gridCol w:w="852"/>
        <w:gridCol w:w="629"/>
        <w:gridCol w:w="880"/>
        <w:gridCol w:w="878"/>
      </w:tblGrid>
      <w:tr w:rsidR="00BE7DF5" w:rsidRPr="00520B26" w14:paraId="0C51C0D6" w14:textId="77777777" w:rsidTr="001B3007">
        <w:trPr>
          <w:cantSplit/>
          <w:trHeight w:hRule="exact" w:val="240"/>
          <w:tblHeader/>
        </w:trPr>
        <w:tc>
          <w:tcPr>
            <w:tcW w:w="3610" w:type="dxa"/>
            <w:gridSpan w:val="5"/>
            <w:vMerge w:val="restart"/>
            <w:tcBorders>
              <w:top w:val="single" w:sz="2" w:space="0" w:color="auto"/>
              <w:left w:val="single" w:sz="2" w:space="0" w:color="auto"/>
              <w:right w:val="single" w:sz="2" w:space="0" w:color="auto"/>
            </w:tcBorders>
            <w:vAlign w:val="center"/>
          </w:tcPr>
          <w:p w14:paraId="515ACDB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2391CC4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2B55A1F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0F3478F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6B10B66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7B335D9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7C9B777F"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7344422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1CAA346D"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0"/>
            <w:tcBorders>
              <w:top w:val="single" w:sz="2" w:space="0" w:color="auto"/>
              <w:left w:val="single" w:sz="2" w:space="0" w:color="auto"/>
              <w:bottom w:val="single" w:sz="2" w:space="0" w:color="auto"/>
              <w:right w:val="single" w:sz="2" w:space="0" w:color="auto"/>
            </w:tcBorders>
            <w:vAlign w:val="center"/>
          </w:tcPr>
          <w:p w14:paraId="48A9E8E1"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14:paraId="3957CAD1"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780C8DE9"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14AD299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5222638C"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513E2934" w14:textId="77777777" w:rsidTr="001B3007">
        <w:trPr>
          <w:cantSplit/>
          <w:trHeight w:val="178"/>
          <w:tblHeader/>
        </w:trPr>
        <w:tc>
          <w:tcPr>
            <w:tcW w:w="3610" w:type="dxa"/>
            <w:gridSpan w:val="5"/>
            <w:vMerge/>
            <w:tcBorders>
              <w:left w:val="single" w:sz="2" w:space="0" w:color="auto"/>
              <w:right w:val="single" w:sz="2" w:space="0" w:color="auto"/>
            </w:tcBorders>
            <w:vAlign w:val="center"/>
          </w:tcPr>
          <w:p w14:paraId="375F9674"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691BA945"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6539A0B1"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6ED6A45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9"/>
            <w:tcBorders>
              <w:top w:val="single" w:sz="2" w:space="0" w:color="auto"/>
              <w:left w:val="single" w:sz="2" w:space="0" w:color="auto"/>
              <w:bottom w:val="single" w:sz="2" w:space="0" w:color="auto"/>
              <w:right w:val="single" w:sz="2" w:space="0" w:color="auto"/>
            </w:tcBorders>
            <w:vAlign w:val="center"/>
          </w:tcPr>
          <w:p w14:paraId="3B6B184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14:paraId="168F8668"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1B240E1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CBDA1AC" w14:textId="77777777" w:rsidTr="00F95B80">
        <w:trPr>
          <w:cantSplit/>
          <w:trHeight w:val="370"/>
          <w:tblHeader/>
        </w:trPr>
        <w:tc>
          <w:tcPr>
            <w:tcW w:w="3610" w:type="dxa"/>
            <w:gridSpan w:val="5"/>
            <w:vMerge/>
            <w:tcBorders>
              <w:left w:val="single" w:sz="2" w:space="0" w:color="auto"/>
              <w:bottom w:val="single" w:sz="4" w:space="0" w:color="auto"/>
              <w:right w:val="single" w:sz="2" w:space="0" w:color="auto"/>
            </w:tcBorders>
            <w:vAlign w:val="center"/>
          </w:tcPr>
          <w:p w14:paraId="58BF9258"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485E2DBC"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600D511F"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79EE0B91"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3C3EBCCD"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DDDD984"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52EE7D03"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223EB0B0"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14:paraId="5A0D062F"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4"/>
            <w:tcBorders>
              <w:top w:val="single" w:sz="2" w:space="0" w:color="auto"/>
              <w:left w:val="single" w:sz="4" w:space="0" w:color="auto"/>
              <w:bottom w:val="single" w:sz="4" w:space="0" w:color="auto"/>
              <w:right w:val="single" w:sz="4" w:space="0" w:color="auto"/>
            </w:tcBorders>
            <w:vAlign w:val="center"/>
          </w:tcPr>
          <w:p w14:paraId="40B32665"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33D4CB0E"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14:paraId="057EB42D"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68D2DEE3"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4D4428C" w14:textId="77777777" w:rsidTr="00F95B80">
        <w:trPr>
          <w:cantSplit/>
          <w:trHeight w:val="164"/>
          <w:tblHeader/>
        </w:trPr>
        <w:tc>
          <w:tcPr>
            <w:tcW w:w="3610" w:type="dxa"/>
            <w:gridSpan w:val="5"/>
            <w:vMerge/>
            <w:tcBorders>
              <w:left w:val="single" w:sz="2" w:space="0" w:color="auto"/>
              <w:right w:val="single" w:sz="2" w:space="0" w:color="auto"/>
            </w:tcBorders>
            <w:vAlign w:val="center"/>
          </w:tcPr>
          <w:p w14:paraId="11F04351"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49532968"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1668505A"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3ADF50CE"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242BCCF3"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3F623F26"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371D6979"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14:paraId="7E642A89" w14:textId="77777777" w:rsidR="00BE7DF5" w:rsidRPr="00520B26" w:rsidRDefault="00BE7DF5" w:rsidP="001B3007">
            <w:pPr>
              <w:spacing w:line="140" w:lineRule="exact"/>
              <w:ind w:left="85" w:right="85"/>
              <w:jc w:val="center"/>
              <w:rPr>
                <w:rFonts w:ascii="Arial" w:hAnsi="Arial"/>
                <w:color w:val="000000"/>
                <w:sz w:val="14"/>
              </w:rPr>
            </w:pPr>
          </w:p>
        </w:tc>
        <w:tc>
          <w:tcPr>
            <w:tcW w:w="775" w:type="dxa"/>
            <w:vMerge w:val="restart"/>
            <w:tcBorders>
              <w:top w:val="single" w:sz="4" w:space="0" w:color="auto"/>
              <w:left w:val="single" w:sz="4" w:space="0" w:color="auto"/>
              <w:right w:val="single" w:sz="2" w:space="0" w:color="auto"/>
            </w:tcBorders>
            <w:vAlign w:val="center"/>
          </w:tcPr>
          <w:p w14:paraId="63C0B2F8"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729EAED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4CA5F9F2" w14:textId="77777777"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14:paraId="1672875E"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42BFDB71"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5552640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6C7891A" w14:textId="77777777" w:rsidTr="00F95B80">
        <w:trPr>
          <w:cantSplit/>
          <w:trHeight w:val="457"/>
          <w:tblHeader/>
        </w:trPr>
        <w:tc>
          <w:tcPr>
            <w:tcW w:w="3610" w:type="dxa"/>
            <w:gridSpan w:val="5"/>
            <w:vMerge/>
            <w:tcBorders>
              <w:left w:val="single" w:sz="2" w:space="0" w:color="auto"/>
              <w:bottom w:val="single" w:sz="2" w:space="0" w:color="auto"/>
              <w:right w:val="single" w:sz="2" w:space="0" w:color="auto"/>
            </w:tcBorders>
            <w:vAlign w:val="center"/>
          </w:tcPr>
          <w:p w14:paraId="6E09E52D"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0CA9D3E8"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6A3315C3"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44D6D9AB"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01694A52"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3F54CD0F"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334B84CE"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14:paraId="7332954B" w14:textId="77777777"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4" w:space="0" w:color="auto"/>
              <w:bottom w:val="single" w:sz="2" w:space="0" w:color="auto"/>
              <w:right w:val="single" w:sz="2" w:space="0" w:color="auto"/>
            </w:tcBorders>
            <w:vAlign w:val="center"/>
          </w:tcPr>
          <w:p w14:paraId="769662DE"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025BCBF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16ACC38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7CD61B7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3CE873A8" w14:textId="77777777"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14:paraId="3CA9BC30"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56A55434"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1F9C35C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835A6C2" w14:textId="77777777" w:rsidTr="00F95B80">
        <w:trPr>
          <w:cantSplit/>
          <w:trHeight w:hRule="exact" w:val="142"/>
          <w:tblHeader/>
        </w:trPr>
        <w:tc>
          <w:tcPr>
            <w:tcW w:w="3610" w:type="dxa"/>
            <w:gridSpan w:val="5"/>
            <w:tcBorders>
              <w:top w:val="single" w:sz="2" w:space="0" w:color="auto"/>
              <w:left w:val="single" w:sz="2" w:space="0" w:color="auto"/>
              <w:bottom w:val="single" w:sz="2" w:space="0" w:color="auto"/>
              <w:right w:val="single" w:sz="2" w:space="0" w:color="auto"/>
            </w:tcBorders>
            <w:vAlign w:val="center"/>
          </w:tcPr>
          <w:p w14:paraId="6FE38FA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080BA28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41672EB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2E78379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54F9612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7E1162C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7C07099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3507C09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05745FD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14:paraId="5C8E503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tcBorders>
              <w:top w:val="single" w:sz="2" w:space="0" w:color="auto"/>
              <w:left w:val="single" w:sz="4" w:space="0" w:color="auto"/>
              <w:bottom w:val="single" w:sz="6" w:space="0" w:color="auto"/>
              <w:right w:val="single" w:sz="2" w:space="0" w:color="auto"/>
            </w:tcBorders>
            <w:vAlign w:val="center"/>
          </w:tcPr>
          <w:p w14:paraId="5AA7366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5BDED5A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0EB71F0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222EA56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728BB03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14:paraId="73F4F5D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17891A1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01BAD97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96EF8" w:rsidRPr="00520B26" w14:paraId="61857511" w14:textId="77777777" w:rsidTr="00B96EF8">
        <w:trPr>
          <w:cantSplit/>
          <w:trHeight w:hRule="exact" w:val="170"/>
        </w:trPr>
        <w:tc>
          <w:tcPr>
            <w:tcW w:w="589" w:type="dxa"/>
            <w:vMerge w:val="restart"/>
            <w:tcBorders>
              <w:left w:val="single" w:sz="2" w:space="0" w:color="auto"/>
              <w:right w:val="single" w:sz="2" w:space="0" w:color="auto"/>
            </w:tcBorders>
            <w:shd w:val="clear" w:color="auto" w:fill="auto"/>
            <w:vAlign w:val="center"/>
          </w:tcPr>
          <w:p w14:paraId="3D4B5C56" w14:textId="77777777" w:rsidR="00B96EF8" w:rsidRPr="00520B26" w:rsidRDefault="00B96EF8" w:rsidP="001B3007">
            <w:pPr>
              <w:ind w:left="56"/>
              <w:rPr>
                <w:rFonts w:ascii="Arial" w:hAnsi="Arial" w:cs="Arial"/>
                <w:color w:val="000000"/>
                <w:sz w:val="14"/>
                <w:szCs w:val="14"/>
              </w:rPr>
            </w:pPr>
          </w:p>
        </w:tc>
        <w:tc>
          <w:tcPr>
            <w:tcW w:w="630" w:type="dxa"/>
            <w:vMerge w:val="restart"/>
            <w:tcBorders>
              <w:left w:val="single" w:sz="2" w:space="0" w:color="auto"/>
              <w:right w:val="single" w:sz="2" w:space="0" w:color="auto"/>
            </w:tcBorders>
            <w:shd w:val="clear" w:color="auto" w:fill="auto"/>
            <w:vAlign w:val="center"/>
          </w:tcPr>
          <w:p w14:paraId="0F222364" w14:textId="77777777" w:rsidR="00B96EF8" w:rsidRPr="00520B26" w:rsidRDefault="00B96EF8" w:rsidP="001B3007">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2BB46622" w14:textId="77777777" w:rsidR="00B96EF8" w:rsidRPr="00520B26" w:rsidRDefault="00B96EF8" w:rsidP="001B3007">
            <w:pPr>
              <w:ind w:left="57"/>
              <w:rPr>
                <w:rFonts w:ascii="Arial" w:hAnsi="Arial" w:cs="Arial"/>
                <w:color w:val="000000"/>
                <w:sz w:val="14"/>
                <w:szCs w:val="14"/>
              </w:rPr>
            </w:pPr>
            <w:r>
              <w:rPr>
                <w:rFonts w:ascii="Arial" w:hAnsi="Arial" w:cs="Arial"/>
                <w:color w:val="000000"/>
                <w:sz w:val="12"/>
                <w:szCs w:val="12"/>
              </w:rPr>
              <w:t>o roboty budowlane</w:t>
            </w:r>
          </w:p>
        </w:tc>
        <w:tc>
          <w:tcPr>
            <w:tcW w:w="351" w:type="dxa"/>
            <w:tcBorders>
              <w:top w:val="single" w:sz="2" w:space="0" w:color="auto"/>
              <w:left w:val="single" w:sz="2" w:space="0" w:color="auto"/>
              <w:bottom w:val="single" w:sz="2" w:space="0" w:color="auto"/>
              <w:right w:val="single" w:sz="18" w:space="0" w:color="auto"/>
            </w:tcBorders>
            <w:vAlign w:val="center"/>
          </w:tcPr>
          <w:p w14:paraId="42BEDFAC" w14:textId="77777777" w:rsidR="00B96EF8" w:rsidRPr="00520B26" w:rsidRDefault="00B96EF8"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3" w:type="dxa"/>
            <w:tcBorders>
              <w:top w:val="single" w:sz="2" w:space="0" w:color="auto"/>
              <w:left w:val="single" w:sz="18" w:space="0" w:color="auto"/>
              <w:bottom w:val="single" w:sz="2" w:space="0" w:color="auto"/>
              <w:right w:val="single" w:sz="2" w:space="0" w:color="auto"/>
            </w:tcBorders>
            <w:vAlign w:val="center"/>
          </w:tcPr>
          <w:p w14:paraId="2F97A19A" w14:textId="77777777" w:rsidR="00B96EF8" w:rsidRPr="00520B26" w:rsidRDefault="00B96EF8"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71F5BCC"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9118C8F"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14A0F8E"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143B0F9" w14:textId="77777777" w:rsidR="00B96EF8" w:rsidRPr="00520B26" w:rsidRDefault="00B96EF8"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CE919FF"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59727CC" w14:textId="77777777" w:rsidR="00B96EF8" w:rsidRPr="00520B26" w:rsidRDefault="00B96EF8"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42DEA6FC" w14:textId="77777777" w:rsidR="00B96EF8" w:rsidRPr="00520B26" w:rsidRDefault="00B96EF8" w:rsidP="001B3007">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72B8DE58" w14:textId="77777777" w:rsidR="00B96EF8" w:rsidRPr="00520B26" w:rsidRDefault="00B96EF8"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936DD24" w14:textId="77777777" w:rsidR="00B96EF8" w:rsidRPr="00520B26" w:rsidRDefault="00B96EF8"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8CE7BA2" w14:textId="77777777" w:rsidR="00B96EF8" w:rsidRPr="00520B26" w:rsidRDefault="00B96EF8"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469A940" w14:textId="77777777" w:rsidR="00B96EF8" w:rsidRPr="00520B26" w:rsidRDefault="00B96EF8"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48EED52" w14:textId="77777777" w:rsidR="00B96EF8" w:rsidRPr="00520B26" w:rsidRDefault="00B96EF8"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A331A03" w14:textId="77777777" w:rsidR="00B96EF8" w:rsidRPr="00520B26" w:rsidRDefault="00B96EF8"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579B9E9" w14:textId="77777777" w:rsidR="00B96EF8" w:rsidRPr="00520B26" w:rsidRDefault="00B96EF8"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9DDEACC"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r>
      <w:tr w:rsidR="00B96EF8" w:rsidRPr="00520B26" w14:paraId="6F4BABD2" w14:textId="77777777" w:rsidTr="00B96EF8">
        <w:trPr>
          <w:cantSplit/>
          <w:trHeight w:hRule="exact" w:val="680"/>
        </w:trPr>
        <w:tc>
          <w:tcPr>
            <w:tcW w:w="589" w:type="dxa"/>
            <w:vMerge/>
            <w:tcBorders>
              <w:left w:val="single" w:sz="2" w:space="0" w:color="auto"/>
              <w:right w:val="single" w:sz="2" w:space="0" w:color="auto"/>
            </w:tcBorders>
            <w:shd w:val="clear" w:color="auto" w:fill="auto"/>
            <w:vAlign w:val="center"/>
          </w:tcPr>
          <w:p w14:paraId="57E8E8A9"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1D329348"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right w:val="single" w:sz="2" w:space="0" w:color="auto"/>
            </w:tcBorders>
            <w:shd w:val="clear" w:color="auto" w:fill="auto"/>
            <w:vAlign w:val="center"/>
          </w:tcPr>
          <w:p w14:paraId="3848FC9C" w14:textId="77777777" w:rsidR="00B96EF8" w:rsidRPr="00D660B6" w:rsidRDefault="00B96EF8" w:rsidP="00EE3DD6">
            <w:pPr>
              <w:ind w:left="57"/>
              <w:rPr>
                <w:rFonts w:ascii="Arial" w:hAnsi="Arial" w:cs="Arial"/>
                <w:sz w:val="12"/>
                <w:szCs w:val="12"/>
              </w:rPr>
            </w:pPr>
            <w:r w:rsidRPr="00D660B6">
              <w:rPr>
                <w:rFonts w:ascii="Arial" w:hAnsi="Arial" w:cs="Arial"/>
                <w:sz w:val="12"/>
                <w:szCs w:val="12"/>
              </w:rPr>
              <w:t xml:space="preserve">deweloperskiej art. 9 ustawy z 16 września 2011 r. o ochronie praw nabywcy lokalu mieszkalnego lub domu jednorodzinnego </w:t>
            </w:r>
          </w:p>
        </w:tc>
        <w:tc>
          <w:tcPr>
            <w:tcW w:w="351" w:type="dxa"/>
            <w:tcBorders>
              <w:top w:val="single" w:sz="2" w:space="0" w:color="auto"/>
              <w:left w:val="single" w:sz="2" w:space="0" w:color="auto"/>
              <w:bottom w:val="single" w:sz="2" w:space="0" w:color="auto"/>
              <w:right w:val="single" w:sz="12" w:space="0" w:color="auto"/>
            </w:tcBorders>
            <w:vAlign w:val="center"/>
          </w:tcPr>
          <w:p w14:paraId="630FC323" w14:textId="77777777" w:rsidR="00B96EF8" w:rsidRPr="00D660B6" w:rsidRDefault="00B96EF8" w:rsidP="00EE3DD6">
            <w:pPr>
              <w:spacing w:line="120" w:lineRule="exact"/>
              <w:jc w:val="center"/>
              <w:rPr>
                <w:rFonts w:ascii="Arial" w:hAnsi="Arial" w:cs="Arial"/>
                <w:sz w:val="12"/>
                <w:szCs w:val="12"/>
              </w:rPr>
            </w:pPr>
            <w:r w:rsidRPr="00D660B6">
              <w:rPr>
                <w:rFonts w:ascii="Arial" w:hAnsi="Arial" w:cs="Arial"/>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14:paraId="6EBE0714"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B2283A7"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6215B09"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8AE390C"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ECF2D7F"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D111417"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33C7D9C"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2ABBFE9"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31EE1940"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64B6A4B"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6398201"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73D5A7F"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7C596D3" w14:textId="77777777" w:rsidR="00B96EF8" w:rsidRPr="00520B26" w:rsidRDefault="00B96EF8" w:rsidP="00EE3DD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1237EA95"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62F0603"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5065730" w14:textId="77777777" w:rsidR="00B96EF8" w:rsidRPr="00520B26" w:rsidRDefault="00B96EF8" w:rsidP="00EE3DD6">
            <w:pPr>
              <w:jc w:val="right"/>
              <w:rPr>
                <w:rFonts w:ascii="Arial" w:hAnsi="Arial" w:cs="Arial"/>
                <w:color w:val="000000"/>
                <w:sz w:val="14"/>
                <w:szCs w:val="14"/>
              </w:rPr>
            </w:pPr>
          </w:p>
        </w:tc>
      </w:tr>
      <w:tr w:rsidR="00B96EF8" w:rsidRPr="00520B26" w14:paraId="756964D9" w14:textId="77777777" w:rsidTr="00622197">
        <w:trPr>
          <w:cantSplit/>
          <w:trHeight w:hRule="exact" w:val="407"/>
        </w:trPr>
        <w:tc>
          <w:tcPr>
            <w:tcW w:w="589" w:type="dxa"/>
            <w:vMerge/>
            <w:tcBorders>
              <w:left w:val="single" w:sz="2" w:space="0" w:color="auto"/>
              <w:right w:val="single" w:sz="2" w:space="0" w:color="auto"/>
            </w:tcBorders>
            <w:shd w:val="clear" w:color="auto" w:fill="auto"/>
            <w:vAlign w:val="center"/>
          </w:tcPr>
          <w:p w14:paraId="450B79E5"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64502187"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712321FD"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 xml:space="preserve"> </w:t>
            </w:r>
            <w:r w:rsidR="00622197" w:rsidRPr="00622197">
              <w:rPr>
                <w:rFonts w:ascii="Arial" w:hAnsi="Arial" w:cs="Arial"/>
                <w:color w:val="000000"/>
                <w:sz w:val="14"/>
                <w:szCs w:val="14"/>
              </w:rPr>
              <w:t>najmu i dzierżawy</w:t>
            </w:r>
          </w:p>
        </w:tc>
        <w:tc>
          <w:tcPr>
            <w:tcW w:w="351" w:type="dxa"/>
            <w:tcBorders>
              <w:top w:val="single" w:sz="2" w:space="0" w:color="auto"/>
              <w:left w:val="single" w:sz="2" w:space="0" w:color="auto"/>
              <w:bottom w:val="single" w:sz="2" w:space="0" w:color="auto"/>
              <w:right w:val="single" w:sz="18" w:space="0" w:color="auto"/>
            </w:tcBorders>
            <w:vAlign w:val="center"/>
          </w:tcPr>
          <w:p w14:paraId="6BDBE0F7" w14:textId="77777777" w:rsidR="00622197" w:rsidRPr="00622197" w:rsidRDefault="00622197" w:rsidP="00622197">
            <w:pPr>
              <w:spacing w:line="120" w:lineRule="exact"/>
              <w:jc w:val="center"/>
              <w:rPr>
                <w:rFonts w:ascii="Arial" w:hAnsi="Arial" w:cs="Arial"/>
                <w:color w:val="000000"/>
                <w:sz w:val="10"/>
                <w:szCs w:val="10"/>
              </w:rPr>
            </w:pPr>
            <w:r w:rsidRPr="00622197">
              <w:rPr>
                <w:rFonts w:ascii="Arial" w:hAnsi="Arial" w:cs="Arial"/>
                <w:color w:val="000000"/>
                <w:sz w:val="10"/>
                <w:szCs w:val="10"/>
              </w:rPr>
              <w:t>092 092n</w:t>
            </w:r>
          </w:p>
          <w:p w14:paraId="6D525FE2" w14:textId="77777777" w:rsidR="00B96EF8" w:rsidRPr="00622197" w:rsidRDefault="00622197" w:rsidP="00622197">
            <w:pPr>
              <w:spacing w:line="120" w:lineRule="exact"/>
              <w:jc w:val="center"/>
              <w:rPr>
                <w:rFonts w:ascii="Arial" w:hAnsi="Arial" w:cs="Arial"/>
                <w:color w:val="000000"/>
                <w:sz w:val="8"/>
                <w:szCs w:val="8"/>
              </w:rPr>
            </w:pPr>
            <w:r w:rsidRPr="00622197">
              <w:rPr>
                <w:rFonts w:ascii="Arial" w:hAnsi="Arial" w:cs="Arial"/>
                <w:color w:val="000000"/>
                <w:sz w:val="10"/>
                <w:szCs w:val="10"/>
              </w:rPr>
              <w:t>092d</w:t>
            </w:r>
          </w:p>
        </w:tc>
        <w:tc>
          <w:tcPr>
            <w:tcW w:w="313" w:type="dxa"/>
            <w:tcBorders>
              <w:top w:val="single" w:sz="2" w:space="0" w:color="auto"/>
              <w:left w:val="single" w:sz="18" w:space="0" w:color="auto"/>
              <w:bottom w:val="single" w:sz="2" w:space="0" w:color="auto"/>
              <w:right w:val="single" w:sz="2" w:space="0" w:color="auto"/>
            </w:tcBorders>
            <w:vAlign w:val="center"/>
          </w:tcPr>
          <w:p w14:paraId="0C35608F"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6C6005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5094615"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FD259FC"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9</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3D307E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1E28CAD"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B3B6A0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15FED61"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38229ACC"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29967EA"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23453B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C7DBB20"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E809476"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5CC6AE8"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E2DF950"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4C219E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6</w:t>
            </w:r>
          </w:p>
        </w:tc>
      </w:tr>
      <w:tr w:rsidR="00B96EF8" w:rsidRPr="00520B26" w14:paraId="039B9B00"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674ECB2C"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54D53804"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12D2D3E9"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pożyczki</w:t>
            </w:r>
          </w:p>
        </w:tc>
        <w:tc>
          <w:tcPr>
            <w:tcW w:w="351" w:type="dxa"/>
            <w:tcBorders>
              <w:top w:val="single" w:sz="2" w:space="0" w:color="auto"/>
              <w:left w:val="single" w:sz="2" w:space="0" w:color="auto"/>
              <w:bottom w:val="single" w:sz="2" w:space="0" w:color="auto"/>
              <w:right w:val="single" w:sz="18" w:space="0" w:color="auto"/>
            </w:tcBorders>
            <w:vAlign w:val="center"/>
          </w:tcPr>
          <w:p w14:paraId="3D185F0C"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3</w:t>
            </w:r>
          </w:p>
        </w:tc>
        <w:tc>
          <w:tcPr>
            <w:tcW w:w="313" w:type="dxa"/>
            <w:tcBorders>
              <w:top w:val="single" w:sz="2" w:space="0" w:color="auto"/>
              <w:left w:val="single" w:sz="18" w:space="0" w:color="auto"/>
              <w:bottom w:val="single" w:sz="2" w:space="0" w:color="auto"/>
              <w:right w:val="single" w:sz="2" w:space="0" w:color="auto"/>
            </w:tcBorders>
            <w:vAlign w:val="center"/>
          </w:tcPr>
          <w:p w14:paraId="6B031B2F"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136D36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49</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F58337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62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5BA2BA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67</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2286E18"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24</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41467C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24</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DDF48E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9FD153E"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5D24DC5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13</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A26CAC0"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D3D285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E40ECAA"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BC420F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E32144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23FB7C9"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17A805E"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44</w:t>
            </w:r>
          </w:p>
        </w:tc>
      </w:tr>
      <w:tr w:rsidR="00B96EF8" w:rsidRPr="00520B26" w14:paraId="30DF9047"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0396046E"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2D3490A2"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549D51D2"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zlecenia</w:t>
            </w:r>
          </w:p>
        </w:tc>
        <w:tc>
          <w:tcPr>
            <w:tcW w:w="351" w:type="dxa"/>
            <w:tcBorders>
              <w:top w:val="single" w:sz="2" w:space="0" w:color="auto"/>
              <w:left w:val="single" w:sz="2" w:space="0" w:color="auto"/>
              <w:bottom w:val="single" w:sz="2" w:space="0" w:color="auto"/>
              <w:right w:val="single" w:sz="18" w:space="0" w:color="auto"/>
            </w:tcBorders>
            <w:vAlign w:val="center"/>
          </w:tcPr>
          <w:p w14:paraId="3258BD42"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4</w:t>
            </w:r>
          </w:p>
        </w:tc>
        <w:tc>
          <w:tcPr>
            <w:tcW w:w="313" w:type="dxa"/>
            <w:tcBorders>
              <w:top w:val="single" w:sz="2" w:space="0" w:color="auto"/>
              <w:left w:val="single" w:sz="18" w:space="0" w:color="auto"/>
              <w:bottom w:val="single" w:sz="2" w:space="0" w:color="auto"/>
              <w:right w:val="single" w:sz="2" w:space="0" w:color="auto"/>
            </w:tcBorders>
            <w:vAlign w:val="center"/>
          </w:tcPr>
          <w:p w14:paraId="116149E5"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C5CA384"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8F9EA2C"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699976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D5299E5"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4E6BE9B"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32B2709"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9855F3C"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5CA347E7"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F0A5137"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9DAA53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400062A"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FF97064"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F59A530"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D22FBD4"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223C23F" w14:textId="77777777" w:rsidR="00B96EF8" w:rsidRPr="00520B26" w:rsidRDefault="00B96EF8" w:rsidP="00EE3DD6">
            <w:pPr>
              <w:jc w:val="right"/>
              <w:rPr>
                <w:rFonts w:ascii="Arial" w:hAnsi="Arial" w:cs="Arial"/>
                <w:color w:val="000000"/>
                <w:sz w:val="14"/>
                <w:szCs w:val="14"/>
              </w:rPr>
            </w:pPr>
          </w:p>
        </w:tc>
      </w:tr>
      <w:tr w:rsidR="00B96EF8" w:rsidRPr="00520B26" w14:paraId="4D9CD3BF"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0BAEBFC7"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49FFE074"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78528D97"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agencyjnej</w:t>
            </w:r>
          </w:p>
        </w:tc>
        <w:tc>
          <w:tcPr>
            <w:tcW w:w="351" w:type="dxa"/>
            <w:tcBorders>
              <w:top w:val="single" w:sz="2" w:space="0" w:color="auto"/>
              <w:left w:val="single" w:sz="2" w:space="0" w:color="auto"/>
              <w:bottom w:val="single" w:sz="2" w:space="0" w:color="auto"/>
              <w:right w:val="single" w:sz="18" w:space="0" w:color="auto"/>
            </w:tcBorders>
            <w:vAlign w:val="center"/>
          </w:tcPr>
          <w:p w14:paraId="120ED6B0"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5</w:t>
            </w:r>
          </w:p>
        </w:tc>
        <w:tc>
          <w:tcPr>
            <w:tcW w:w="313" w:type="dxa"/>
            <w:tcBorders>
              <w:top w:val="single" w:sz="2" w:space="0" w:color="auto"/>
              <w:left w:val="single" w:sz="18" w:space="0" w:color="auto"/>
              <w:bottom w:val="single" w:sz="2" w:space="0" w:color="auto"/>
              <w:right w:val="single" w:sz="2" w:space="0" w:color="auto"/>
            </w:tcBorders>
            <w:vAlign w:val="center"/>
          </w:tcPr>
          <w:p w14:paraId="5E4EE917"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450F851"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152F08E"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5E322BE"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5B8C4D7"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C644E0A"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F12989F"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775CE13"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6D6F7F39"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970A31E"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12EA804"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5F06D6F"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3A2F5D8" w14:textId="77777777" w:rsidR="00B96EF8" w:rsidRPr="00520B26" w:rsidRDefault="00B96EF8" w:rsidP="00EE3DD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DBE33FD"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4DD468D"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7E880AB" w14:textId="77777777" w:rsidR="00B96EF8" w:rsidRPr="00520B26" w:rsidRDefault="00B96EF8" w:rsidP="00EE3DD6">
            <w:pPr>
              <w:jc w:val="right"/>
              <w:rPr>
                <w:rFonts w:ascii="Arial" w:hAnsi="Arial" w:cs="Arial"/>
                <w:color w:val="000000"/>
                <w:sz w:val="14"/>
                <w:szCs w:val="14"/>
              </w:rPr>
            </w:pPr>
          </w:p>
        </w:tc>
      </w:tr>
      <w:tr w:rsidR="00B96EF8" w:rsidRPr="00520B26" w14:paraId="0E3329C0"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14742600"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46E278C9"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794085FE"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przewozu</w:t>
            </w:r>
          </w:p>
        </w:tc>
        <w:tc>
          <w:tcPr>
            <w:tcW w:w="351" w:type="dxa"/>
            <w:tcBorders>
              <w:top w:val="single" w:sz="2" w:space="0" w:color="auto"/>
              <w:left w:val="single" w:sz="2" w:space="0" w:color="auto"/>
              <w:bottom w:val="single" w:sz="2" w:space="0" w:color="auto"/>
              <w:right w:val="single" w:sz="18" w:space="0" w:color="auto"/>
            </w:tcBorders>
            <w:vAlign w:val="center"/>
          </w:tcPr>
          <w:p w14:paraId="3B614C59"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6</w:t>
            </w:r>
          </w:p>
        </w:tc>
        <w:tc>
          <w:tcPr>
            <w:tcW w:w="313" w:type="dxa"/>
            <w:tcBorders>
              <w:top w:val="single" w:sz="2" w:space="0" w:color="auto"/>
              <w:left w:val="single" w:sz="18" w:space="0" w:color="auto"/>
              <w:bottom w:val="single" w:sz="2" w:space="0" w:color="auto"/>
              <w:right w:val="single" w:sz="2" w:space="0" w:color="auto"/>
            </w:tcBorders>
            <w:vAlign w:val="center"/>
          </w:tcPr>
          <w:p w14:paraId="1EBABB8A"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CB9625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EFF83B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B6C0B85"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B02CEA6"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5BE8E46"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A64D059"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899B3A9"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5B8E1F41"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651D7AD"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CCC0A99"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ABF6812"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C08683D" w14:textId="77777777" w:rsidR="00B96EF8" w:rsidRPr="00520B26" w:rsidRDefault="00B96EF8" w:rsidP="00EE3DD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9939CA4"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EED070E"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634AF3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r>
      <w:tr w:rsidR="00B96EF8" w:rsidRPr="00520B26" w14:paraId="147C54E9" w14:textId="77777777" w:rsidTr="00B96EF8">
        <w:trPr>
          <w:cantSplit/>
          <w:trHeight w:hRule="exact" w:val="198"/>
        </w:trPr>
        <w:tc>
          <w:tcPr>
            <w:tcW w:w="589" w:type="dxa"/>
            <w:vMerge/>
            <w:tcBorders>
              <w:left w:val="single" w:sz="2" w:space="0" w:color="auto"/>
              <w:right w:val="single" w:sz="2" w:space="0" w:color="auto"/>
            </w:tcBorders>
            <w:vAlign w:val="center"/>
          </w:tcPr>
          <w:p w14:paraId="5BD570E2"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vAlign w:val="center"/>
          </w:tcPr>
          <w:p w14:paraId="2658688B"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28AF5931" w14:textId="77777777" w:rsidR="00B96EF8" w:rsidRPr="00520B26" w:rsidRDefault="00B96EF8" w:rsidP="00EE3DD6">
            <w:pPr>
              <w:ind w:left="56"/>
              <w:rPr>
                <w:rFonts w:ascii="Arial" w:hAnsi="Arial" w:cs="Arial"/>
                <w:color w:val="000000"/>
                <w:sz w:val="14"/>
                <w:szCs w:val="14"/>
              </w:rPr>
            </w:pPr>
            <w:r w:rsidRPr="00520B26">
              <w:rPr>
                <w:rFonts w:ascii="Arial" w:hAnsi="Arial" w:cs="Arial"/>
                <w:color w:val="000000"/>
                <w:sz w:val="14"/>
                <w:szCs w:val="14"/>
              </w:rPr>
              <w:t>s</w:t>
            </w:r>
            <w:r>
              <w:rPr>
                <w:rFonts w:ascii="Arial" w:hAnsi="Arial" w:cs="Arial"/>
                <w:color w:val="000000"/>
                <w:sz w:val="14"/>
                <w:szCs w:val="14"/>
              </w:rPr>
              <w:t>pedycji</w:t>
            </w:r>
          </w:p>
        </w:tc>
        <w:tc>
          <w:tcPr>
            <w:tcW w:w="351" w:type="dxa"/>
            <w:tcBorders>
              <w:top w:val="single" w:sz="2" w:space="0" w:color="auto"/>
              <w:left w:val="single" w:sz="2" w:space="0" w:color="auto"/>
              <w:bottom w:val="single" w:sz="2" w:space="0" w:color="auto"/>
              <w:right w:val="single" w:sz="18" w:space="0" w:color="auto"/>
            </w:tcBorders>
            <w:vAlign w:val="center"/>
          </w:tcPr>
          <w:p w14:paraId="69FD6538"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7</w:t>
            </w:r>
          </w:p>
        </w:tc>
        <w:tc>
          <w:tcPr>
            <w:tcW w:w="313" w:type="dxa"/>
            <w:tcBorders>
              <w:top w:val="single" w:sz="2" w:space="0" w:color="auto"/>
              <w:left w:val="single" w:sz="18" w:space="0" w:color="auto"/>
              <w:bottom w:val="single" w:sz="2" w:space="0" w:color="auto"/>
              <w:right w:val="single" w:sz="2" w:space="0" w:color="auto"/>
            </w:tcBorders>
            <w:vAlign w:val="center"/>
          </w:tcPr>
          <w:p w14:paraId="39210CEE"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3F9DC67"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389425E"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3C40005"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1417A90"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807A960"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8F99128"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94277BC"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45F836B9"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E581F5D"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5B8098D"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0534D1A"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6C1A10F" w14:textId="77777777" w:rsidR="00B96EF8" w:rsidRPr="00520B26" w:rsidRDefault="00B96EF8" w:rsidP="00EE3DD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D4C8248"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B2EE917"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1B0BE2C" w14:textId="77777777" w:rsidR="00B96EF8" w:rsidRPr="00520B26" w:rsidRDefault="00B96EF8" w:rsidP="00EE3DD6">
            <w:pPr>
              <w:jc w:val="right"/>
              <w:rPr>
                <w:rFonts w:ascii="Arial" w:hAnsi="Arial" w:cs="Arial"/>
                <w:color w:val="000000"/>
                <w:sz w:val="14"/>
                <w:szCs w:val="14"/>
              </w:rPr>
            </w:pPr>
          </w:p>
        </w:tc>
      </w:tr>
      <w:tr w:rsidR="00B96EF8" w:rsidRPr="00520B26" w14:paraId="41DFFC75"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00D22798"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1945A77F"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right w:val="single" w:sz="2" w:space="0" w:color="auto"/>
            </w:tcBorders>
            <w:shd w:val="clear" w:color="auto" w:fill="auto"/>
            <w:vAlign w:val="center"/>
          </w:tcPr>
          <w:p w14:paraId="20376C3C"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składu</w:t>
            </w:r>
          </w:p>
        </w:tc>
        <w:tc>
          <w:tcPr>
            <w:tcW w:w="351" w:type="dxa"/>
            <w:tcBorders>
              <w:top w:val="single" w:sz="2" w:space="0" w:color="auto"/>
              <w:left w:val="single" w:sz="2" w:space="0" w:color="auto"/>
              <w:bottom w:val="single" w:sz="2" w:space="0" w:color="auto"/>
              <w:right w:val="single" w:sz="18" w:space="0" w:color="auto"/>
            </w:tcBorders>
            <w:vAlign w:val="center"/>
          </w:tcPr>
          <w:p w14:paraId="09400883"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8</w:t>
            </w:r>
          </w:p>
        </w:tc>
        <w:tc>
          <w:tcPr>
            <w:tcW w:w="313" w:type="dxa"/>
            <w:tcBorders>
              <w:top w:val="single" w:sz="2" w:space="0" w:color="auto"/>
              <w:left w:val="single" w:sz="18" w:space="0" w:color="auto"/>
              <w:bottom w:val="single" w:sz="2" w:space="0" w:color="auto"/>
              <w:right w:val="single" w:sz="2" w:space="0" w:color="auto"/>
            </w:tcBorders>
            <w:vAlign w:val="center"/>
          </w:tcPr>
          <w:p w14:paraId="78934917"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567E217"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D596FC9"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B224D49"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DFBA623"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A216489"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E1A8AC1"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2B49BD52"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46F0B6E6"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BA573AB"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5531FFE"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0FF27F1"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7AC2C21" w14:textId="77777777" w:rsidR="00B96EF8" w:rsidRPr="00520B26" w:rsidRDefault="00B96EF8" w:rsidP="00EE3DD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325D730"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DBD272C"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C94C1EB" w14:textId="77777777" w:rsidR="00B96EF8" w:rsidRPr="00520B26" w:rsidRDefault="00B96EF8" w:rsidP="00EE3DD6">
            <w:pPr>
              <w:jc w:val="right"/>
              <w:rPr>
                <w:rFonts w:ascii="Arial" w:hAnsi="Arial" w:cs="Arial"/>
                <w:color w:val="000000"/>
                <w:sz w:val="14"/>
                <w:szCs w:val="14"/>
              </w:rPr>
            </w:pPr>
          </w:p>
        </w:tc>
      </w:tr>
      <w:tr w:rsidR="00B96EF8" w:rsidRPr="00520B26" w14:paraId="46CC3E49"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48E4F529"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129E0BE0"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543A4C04"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poręczenia</w:t>
            </w:r>
          </w:p>
        </w:tc>
        <w:tc>
          <w:tcPr>
            <w:tcW w:w="351" w:type="dxa"/>
            <w:tcBorders>
              <w:top w:val="single" w:sz="2" w:space="0" w:color="auto"/>
              <w:left w:val="single" w:sz="2" w:space="0" w:color="auto"/>
              <w:bottom w:val="single" w:sz="2" w:space="0" w:color="auto"/>
              <w:right w:val="single" w:sz="18" w:space="0" w:color="auto"/>
            </w:tcBorders>
            <w:vAlign w:val="center"/>
          </w:tcPr>
          <w:p w14:paraId="5B8325C5"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14:paraId="514CDB1F"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C7F04F7"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FEE1CE4"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CD75AA0"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CBC9973"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A5784DB"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A908240"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4E1B008"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112B1A7F"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DA429B7"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DE1386E"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43EC3D5"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6EB7D20" w14:textId="77777777" w:rsidR="00B96EF8" w:rsidRPr="00520B26" w:rsidRDefault="00B96EF8" w:rsidP="00EE3DD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32BF7AF"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8C9E438"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445048B" w14:textId="77777777" w:rsidR="00B96EF8" w:rsidRPr="00520B26" w:rsidRDefault="00B96EF8" w:rsidP="00EE3DD6">
            <w:pPr>
              <w:jc w:val="right"/>
              <w:rPr>
                <w:rFonts w:ascii="Arial" w:hAnsi="Arial" w:cs="Arial"/>
                <w:color w:val="000000"/>
                <w:sz w:val="14"/>
                <w:szCs w:val="14"/>
              </w:rPr>
            </w:pPr>
          </w:p>
        </w:tc>
      </w:tr>
      <w:tr w:rsidR="00B96EF8" w:rsidRPr="00520B26" w14:paraId="159F0F20" w14:textId="77777777" w:rsidTr="00622197">
        <w:trPr>
          <w:cantSplit/>
          <w:trHeight w:hRule="exact" w:val="447"/>
        </w:trPr>
        <w:tc>
          <w:tcPr>
            <w:tcW w:w="589" w:type="dxa"/>
            <w:vMerge/>
            <w:tcBorders>
              <w:left w:val="single" w:sz="2" w:space="0" w:color="auto"/>
              <w:right w:val="single" w:sz="2" w:space="0" w:color="auto"/>
            </w:tcBorders>
          </w:tcPr>
          <w:p w14:paraId="247E3EAD"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bottom w:val="single" w:sz="2" w:space="0" w:color="auto"/>
              <w:right w:val="single" w:sz="2" w:space="0" w:color="auto"/>
            </w:tcBorders>
            <w:vAlign w:val="center"/>
          </w:tcPr>
          <w:p w14:paraId="1A37499E"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560FF2E9" w14:textId="77777777" w:rsidR="00B96EF8" w:rsidRPr="00520B26" w:rsidRDefault="00622197" w:rsidP="00EE3DD6">
            <w:pPr>
              <w:ind w:left="56"/>
              <w:rPr>
                <w:rFonts w:ascii="Arial" w:hAnsi="Arial" w:cs="Arial"/>
                <w:color w:val="000000"/>
                <w:sz w:val="14"/>
                <w:szCs w:val="14"/>
              </w:rPr>
            </w:pPr>
            <w:r w:rsidRPr="00622197">
              <w:rPr>
                <w:rFonts w:ascii="Arial" w:hAnsi="Arial" w:cs="Arial"/>
                <w:color w:val="000000"/>
                <w:sz w:val="14"/>
                <w:szCs w:val="14"/>
              </w:rPr>
              <w:t>renty i dożywocia</w:t>
            </w:r>
          </w:p>
        </w:tc>
        <w:tc>
          <w:tcPr>
            <w:tcW w:w="351" w:type="dxa"/>
            <w:tcBorders>
              <w:top w:val="single" w:sz="2" w:space="0" w:color="auto"/>
              <w:left w:val="single" w:sz="2" w:space="0" w:color="auto"/>
              <w:bottom w:val="single" w:sz="2" w:space="0" w:color="auto"/>
              <w:right w:val="single" w:sz="18" w:space="0" w:color="auto"/>
            </w:tcBorders>
            <w:vAlign w:val="center"/>
          </w:tcPr>
          <w:p w14:paraId="3CE6BD8B" w14:textId="77777777" w:rsidR="00622197" w:rsidRPr="00622197" w:rsidRDefault="00622197" w:rsidP="00622197">
            <w:pPr>
              <w:spacing w:line="120" w:lineRule="exact"/>
              <w:jc w:val="center"/>
              <w:rPr>
                <w:rFonts w:ascii="Arial" w:hAnsi="Arial" w:cs="Arial"/>
                <w:color w:val="000000"/>
                <w:sz w:val="10"/>
                <w:szCs w:val="10"/>
              </w:rPr>
            </w:pPr>
            <w:r w:rsidRPr="00622197">
              <w:rPr>
                <w:rFonts w:ascii="Arial" w:hAnsi="Arial" w:cs="Arial"/>
                <w:color w:val="000000"/>
                <w:sz w:val="10"/>
                <w:szCs w:val="10"/>
              </w:rPr>
              <w:t>100 100r</w:t>
            </w:r>
          </w:p>
          <w:p w14:paraId="7B0262B9" w14:textId="77777777" w:rsidR="00B96EF8" w:rsidRPr="00520B26" w:rsidRDefault="00622197" w:rsidP="00622197">
            <w:pPr>
              <w:spacing w:line="120" w:lineRule="exact"/>
              <w:jc w:val="center"/>
              <w:rPr>
                <w:rFonts w:ascii="Arial" w:hAnsi="Arial" w:cs="Arial"/>
                <w:color w:val="000000"/>
                <w:sz w:val="12"/>
                <w:szCs w:val="12"/>
              </w:rPr>
            </w:pPr>
            <w:r w:rsidRPr="00622197">
              <w:rPr>
                <w:rFonts w:ascii="Arial" w:hAnsi="Arial" w:cs="Arial"/>
                <w:color w:val="000000"/>
                <w:sz w:val="12"/>
                <w:szCs w:val="12"/>
              </w:rPr>
              <w:t>100d</w:t>
            </w:r>
          </w:p>
        </w:tc>
        <w:tc>
          <w:tcPr>
            <w:tcW w:w="313" w:type="dxa"/>
            <w:tcBorders>
              <w:top w:val="single" w:sz="2" w:space="0" w:color="auto"/>
              <w:left w:val="single" w:sz="18" w:space="0" w:color="auto"/>
              <w:bottom w:val="single" w:sz="2" w:space="0" w:color="auto"/>
              <w:right w:val="single" w:sz="2" w:space="0" w:color="auto"/>
            </w:tcBorders>
            <w:vAlign w:val="center"/>
          </w:tcPr>
          <w:p w14:paraId="25923C42"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61E7CED"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AAB7ED8"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02DE9ED"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C74118D"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BD209CA"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3CE73BB"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23AB5C2"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015BB1BE"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5BE6678"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46DD605"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4B86D9C"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251D3D0" w14:textId="77777777" w:rsidR="00B96EF8" w:rsidRPr="00520B26" w:rsidRDefault="00B96EF8" w:rsidP="00EE3DD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83799BE"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811FD4B"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52EF5F9" w14:textId="77777777" w:rsidR="00B96EF8" w:rsidRPr="00520B26" w:rsidRDefault="00B96EF8" w:rsidP="00EE3DD6">
            <w:pPr>
              <w:jc w:val="right"/>
              <w:rPr>
                <w:rFonts w:ascii="Arial" w:hAnsi="Arial" w:cs="Arial"/>
                <w:color w:val="000000"/>
                <w:sz w:val="14"/>
                <w:szCs w:val="14"/>
              </w:rPr>
            </w:pPr>
          </w:p>
        </w:tc>
      </w:tr>
      <w:tr w:rsidR="00B96EF8" w:rsidRPr="00520B26" w14:paraId="5245D6C4" w14:textId="77777777" w:rsidTr="00B96EF8">
        <w:trPr>
          <w:cantSplit/>
          <w:trHeight w:hRule="exact" w:val="170"/>
        </w:trPr>
        <w:tc>
          <w:tcPr>
            <w:tcW w:w="589" w:type="dxa"/>
            <w:vMerge/>
            <w:tcBorders>
              <w:left w:val="single" w:sz="2" w:space="0" w:color="auto"/>
              <w:bottom w:val="single" w:sz="2" w:space="0" w:color="auto"/>
              <w:right w:val="single" w:sz="2" w:space="0" w:color="auto"/>
            </w:tcBorders>
            <w:vAlign w:val="center"/>
          </w:tcPr>
          <w:p w14:paraId="121404E9" w14:textId="77777777" w:rsidR="00B96EF8" w:rsidRPr="00520B26" w:rsidRDefault="00B96EF8" w:rsidP="00EE3DD6">
            <w:pPr>
              <w:rPr>
                <w:rFonts w:ascii="Arial" w:hAnsi="Arial" w:cs="Arial"/>
                <w:color w:val="000000"/>
                <w:sz w:val="14"/>
                <w:szCs w:val="14"/>
              </w:rPr>
            </w:pPr>
          </w:p>
        </w:tc>
        <w:tc>
          <w:tcPr>
            <w:tcW w:w="2357" w:type="dxa"/>
            <w:gridSpan w:val="2"/>
            <w:tcBorders>
              <w:top w:val="single" w:sz="2" w:space="0" w:color="auto"/>
              <w:left w:val="single" w:sz="2" w:space="0" w:color="auto"/>
              <w:bottom w:val="single" w:sz="2" w:space="0" w:color="auto"/>
              <w:right w:val="single" w:sz="2" w:space="0" w:color="auto"/>
            </w:tcBorders>
            <w:vAlign w:val="center"/>
          </w:tcPr>
          <w:p w14:paraId="250D20A9"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z weksla</w:t>
            </w:r>
          </w:p>
        </w:tc>
        <w:tc>
          <w:tcPr>
            <w:tcW w:w="344" w:type="dxa"/>
            <w:tcBorders>
              <w:top w:val="single" w:sz="2" w:space="0" w:color="auto"/>
              <w:left w:val="single" w:sz="2" w:space="0" w:color="auto"/>
              <w:bottom w:val="single" w:sz="2" w:space="0" w:color="auto"/>
              <w:right w:val="single" w:sz="18" w:space="0" w:color="auto"/>
            </w:tcBorders>
            <w:vAlign w:val="center"/>
          </w:tcPr>
          <w:p w14:paraId="03AAA7D9"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087</w:t>
            </w:r>
          </w:p>
        </w:tc>
        <w:tc>
          <w:tcPr>
            <w:tcW w:w="320" w:type="dxa"/>
            <w:tcBorders>
              <w:top w:val="single" w:sz="2" w:space="0" w:color="auto"/>
              <w:left w:val="single" w:sz="18" w:space="0" w:color="auto"/>
              <w:bottom w:val="single" w:sz="2" w:space="0" w:color="auto"/>
              <w:right w:val="single" w:sz="2" w:space="0" w:color="auto"/>
            </w:tcBorders>
            <w:vAlign w:val="center"/>
          </w:tcPr>
          <w:p w14:paraId="44F5E901"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8F8958B"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38DC897"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155338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CA79B3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4FB4608"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6BA76B3"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A688A0A" w14:textId="77777777" w:rsidR="00B96EF8" w:rsidRPr="00520B26" w:rsidRDefault="00B96EF8" w:rsidP="00EE3DD6">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178499BF"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50AEE75"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F6ACF94"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FAA28C5"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DEAFCC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AEF8D98"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317E85F"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73A4A6C" w14:textId="77777777" w:rsidR="00B96EF8" w:rsidRPr="00520B26" w:rsidRDefault="00B96EF8" w:rsidP="00EE3DD6">
            <w:pPr>
              <w:jc w:val="right"/>
              <w:rPr>
                <w:rFonts w:ascii="Arial" w:hAnsi="Arial" w:cs="Arial"/>
                <w:color w:val="000000"/>
                <w:sz w:val="14"/>
                <w:szCs w:val="14"/>
              </w:rPr>
            </w:pPr>
          </w:p>
        </w:tc>
      </w:tr>
      <w:tr w:rsidR="00B96EF8" w:rsidRPr="00520B26" w14:paraId="7480F4C9" w14:textId="77777777" w:rsidTr="00B96EF8">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vAlign w:val="center"/>
          </w:tcPr>
          <w:p w14:paraId="5C4D0C9F"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uznanie za niegodnego dziedziczenia</w:t>
            </w:r>
          </w:p>
        </w:tc>
        <w:tc>
          <w:tcPr>
            <w:tcW w:w="344" w:type="dxa"/>
            <w:tcBorders>
              <w:top w:val="single" w:sz="2" w:space="0" w:color="auto"/>
              <w:left w:val="single" w:sz="2" w:space="0" w:color="auto"/>
              <w:bottom w:val="single" w:sz="2" w:space="0" w:color="auto"/>
              <w:right w:val="single" w:sz="12" w:space="0" w:color="auto"/>
            </w:tcBorders>
            <w:vAlign w:val="center"/>
          </w:tcPr>
          <w:p w14:paraId="12EA0D6D" w14:textId="77777777" w:rsidR="00B96EF8" w:rsidRPr="00D660B6" w:rsidRDefault="00B96EF8" w:rsidP="00B96EF8">
            <w:pPr>
              <w:spacing w:line="120" w:lineRule="exact"/>
              <w:jc w:val="center"/>
              <w:rPr>
                <w:rFonts w:ascii="Arial" w:hAnsi="Arial" w:cs="Arial"/>
                <w:sz w:val="12"/>
                <w:szCs w:val="12"/>
              </w:rPr>
            </w:pPr>
            <w:r w:rsidRPr="00D660B6">
              <w:rPr>
                <w:rFonts w:ascii="Arial" w:hAnsi="Arial" w:cs="Arial"/>
                <w:sz w:val="12"/>
                <w:szCs w:val="12"/>
              </w:rPr>
              <w:t>320</w:t>
            </w:r>
          </w:p>
        </w:tc>
        <w:tc>
          <w:tcPr>
            <w:tcW w:w="320" w:type="dxa"/>
            <w:tcBorders>
              <w:top w:val="single" w:sz="2" w:space="0" w:color="auto"/>
              <w:left w:val="single" w:sz="18" w:space="0" w:color="auto"/>
              <w:bottom w:val="single" w:sz="2" w:space="0" w:color="auto"/>
              <w:right w:val="single" w:sz="2" w:space="0" w:color="auto"/>
            </w:tcBorders>
            <w:vAlign w:val="center"/>
          </w:tcPr>
          <w:p w14:paraId="3811C406"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C99E137" w14:textId="77777777" w:rsidR="00B96EF8" w:rsidRPr="00520B26" w:rsidRDefault="00B96EF8" w:rsidP="00B96EF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661B5F3" w14:textId="77777777" w:rsidR="00B96EF8" w:rsidRPr="00520B26" w:rsidRDefault="00B96EF8" w:rsidP="00B96EF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D8E033D" w14:textId="77777777" w:rsidR="00B96EF8" w:rsidRPr="00520B26" w:rsidRDefault="00B96EF8" w:rsidP="00B96EF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C1F44CE" w14:textId="77777777"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69F603C" w14:textId="77777777"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B3BCFFE"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0A6EFDC" w14:textId="77777777" w:rsidR="00B96EF8" w:rsidRPr="00520B26" w:rsidRDefault="00B96EF8" w:rsidP="00B96EF8">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6F4C8151"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509FBAE"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B093AC5"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C207B5F"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529C341" w14:textId="77777777" w:rsidR="00B96EF8" w:rsidRPr="00520B26" w:rsidRDefault="00B96EF8" w:rsidP="00B96EF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E3462FC" w14:textId="77777777" w:rsidR="00B96EF8" w:rsidRPr="00520B26" w:rsidRDefault="00B96EF8" w:rsidP="00B96EF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AC65D99"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701A0C1" w14:textId="77777777" w:rsidR="00B96EF8" w:rsidRPr="00520B26" w:rsidRDefault="00B96EF8" w:rsidP="00B96EF8">
            <w:pPr>
              <w:jc w:val="right"/>
              <w:rPr>
                <w:rFonts w:ascii="Arial" w:hAnsi="Arial" w:cs="Arial"/>
                <w:color w:val="000000"/>
                <w:sz w:val="14"/>
                <w:szCs w:val="14"/>
              </w:rPr>
            </w:pPr>
          </w:p>
        </w:tc>
      </w:tr>
      <w:tr w:rsidR="00B96EF8" w:rsidRPr="00520B26" w14:paraId="145079A3"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123BB9B6"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odszkodowanie za bezumowne korzystanie z lokalu mieszkalnego</w:t>
            </w:r>
          </w:p>
        </w:tc>
        <w:tc>
          <w:tcPr>
            <w:tcW w:w="344" w:type="dxa"/>
            <w:tcBorders>
              <w:top w:val="single" w:sz="2" w:space="0" w:color="auto"/>
              <w:left w:val="single" w:sz="2" w:space="0" w:color="auto"/>
              <w:bottom w:val="single" w:sz="2" w:space="0" w:color="auto"/>
              <w:right w:val="single" w:sz="12" w:space="0" w:color="auto"/>
            </w:tcBorders>
            <w:vAlign w:val="center"/>
          </w:tcPr>
          <w:p w14:paraId="185023CE" w14:textId="77777777" w:rsidR="00B96EF8" w:rsidRPr="00D660B6" w:rsidRDefault="00B96EF8" w:rsidP="00B96EF8">
            <w:pPr>
              <w:spacing w:line="120" w:lineRule="exact"/>
              <w:jc w:val="center"/>
              <w:rPr>
                <w:rFonts w:ascii="Arial" w:hAnsi="Arial" w:cs="Arial"/>
                <w:sz w:val="10"/>
                <w:szCs w:val="10"/>
              </w:rPr>
            </w:pPr>
            <w:r w:rsidRPr="00D660B6">
              <w:rPr>
                <w:rFonts w:ascii="Arial" w:hAnsi="Arial" w:cs="Arial"/>
                <w:sz w:val="10"/>
                <w:szCs w:val="10"/>
              </w:rPr>
              <w:t>305m</w:t>
            </w:r>
          </w:p>
        </w:tc>
        <w:tc>
          <w:tcPr>
            <w:tcW w:w="320" w:type="dxa"/>
            <w:tcBorders>
              <w:top w:val="single" w:sz="2" w:space="0" w:color="auto"/>
              <w:left w:val="single" w:sz="18" w:space="0" w:color="auto"/>
              <w:bottom w:val="single" w:sz="2" w:space="0" w:color="auto"/>
              <w:right w:val="single" w:sz="2" w:space="0" w:color="auto"/>
            </w:tcBorders>
            <w:vAlign w:val="center"/>
          </w:tcPr>
          <w:p w14:paraId="557A6183"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2FBC9F6"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07FC75F" w14:textId="77777777" w:rsidR="00B96EF8" w:rsidRPr="00520B26" w:rsidRDefault="00B96EF8" w:rsidP="00B96EF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1105BA8"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B991532" w14:textId="77777777"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ACEFED9"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213A2F4"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465F0F21" w14:textId="77777777" w:rsidR="00B96EF8" w:rsidRPr="00520B26" w:rsidRDefault="00B96EF8" w:rsidP="00B96EF8">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47D45070"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71EB54D"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01E11EE"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CA2B1D4"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88CC7BD" w14:textId="77777777" w:rsidR="00B96EF8" w:rsidRPr="00520B26" w:rsidRDefault="00B96EF8" w:rsidP="00B96EF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BD78091" w14:textId="77777777" w:rsidR="00B96EF8" w:rsidRPr="00520B26" w:rsidRDefault="00B96EF8" w:rsidP="00B96EF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56C0B87"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D02ED26" w14:textId="77777777" w:rsidR="00B96EF8" w:rsidRPr="00520B26" w:rsidRDefault="00B96EF8" w:rsidP="00B96EF8">
            <w:pPr>
              <w:jc w:val="right"/>
              <w:rPr>
                <w:rFonts w:ascii="Arial" w:hAnsi="Arial" w:cs="Arial"/>
                <w:color w:val="000000"/>
                <w:sz w:val="14"/>
                <w:szCs w:val="14"/>
              </w:rPr>
            </w:pPr>
          </w:p>
        </w:tc>
      </w:tr>
      <w:tr w:rsidR="00E21193" w:rsidRPr="00520B26" w14:paraId="1FB35313"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6E5729D8"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odszkodowanie za bezumowne korzystanie z lokalu użytkowego</w:t>
            </w:r>
          </w:p>
        </w:tc>
        <w:tc>
          <w:tcPr>
            <w:tcW w:w="344" w:type="dxa"/>
            <w:tcBorders>
              <w:top w:val="single" w:sz="2" w:space="0" w:color="auto"/>
              <w:left w:val="single" w:sz="2" w:space="0" w:color="auto"/>
              <w:bottom w:val="single" w:sz="2" w:space="0" w:color="auto"/>
              <w:right w:val="single" w:sz="12" w:space="0" w:color="auto"/>
            </w:tcBorders>
            <w:vAlign w:val="center"/>
          </w:tcPr>
          <w:p w14:paraId="20ED3630"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305u</w:t>
            </w:r>
          </w:p>
        </w:tc>
        <w:tc>
          <w:tcPr>
            <w:tcW w:w="320" w:type="dxa"/>
            <w:tcBorders>
              <w:top w:val="single" w:sz="2" w:space="0" w:color="auto"/>
              <w:left w:val="single" w:sz="18" w:space="0" w:color="auto"/>
              <w:bottom w:val="single" w:sz="2" w:space="0" w:color="auto"/>
              <w:right w:val="single" w:sz="2" w:space="0" w:color="auto"/>
            </w:tcBorders>
            <w:vAlign w:val="center"/>
          </w:tcPr>
          <w:p w14:paraId="47448682"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AE91679"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B0FF35A"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DF7A3E7"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057B772"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0258B26"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B57F882"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8E58CE9" w14:textId="77777777" w:rsidR="00E21193" w:rsidRPr="00520B26" w:rsidRDefault="00E21193" w:rsidP="00E2119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795B9FE2"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B1187C1"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A91CB41"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62F7C24"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6BA50EA" w14:textId="77777777" w:rsidR="00E21193" w:rsidRPr="00520B26" w:rsidRDefault="00E21193" w:rsidP="00E211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4BEE0B2"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9BEF5A4"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DE25A69" w14:textId="77777777" w:rsidR="00E21193" w:rsidRPr="00520B26" w:rsidRDefault="00E21193" w:rsidP="00E21193">
            <w:pPr>
              <w:jc w:val="right"/>
              <w:rPr>
                <w:rFonts w:ascii="Arial" w:hAnsi="Arial" w:cs="Arial"/>
                <w:color w:val="000000"/>
                <w:sz w:val="14"/>
                <w:szCs w:val="14"/>
              </w:rPr>
            </w:pPr>
          </w:p>
        </w:tc>
      </w:tr>
      <w:tr w:rsidR="00E21193" w:rsidRPr="00520B26" w14:paraId="1F98AFE9"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3D86CD27"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Żądanie odmowy wykonania tytułu wykonawczego (art. 840</w:t>
            </w:r>
            <w:r w:rsidRPr="00D660B6">
              <w:rPr>
                <w:rFonts w:ascii="Arial" w:hAnsi="Arial" w:cs="Arial"/>
                <w:sz w:val="14"/>
                <w:szCs w:val="14"/>
                <w:vertAlign w:val="superscript"/>
              </w:rPr>
              <w:t>3</w:t>
            </w:r>
            <w:r w:rsidRPr="00D660B6">
              <w:rPr>
                <w:rFonts w:ascii="Arial" w:hAnsi="Arial" w:cs="Arial"/>
                <w:sz w:val="14"/>
                <w:szCs w:val="14"/>
              </w:rPr>
              <w:t xml:space="preserve"> kpc)</w:t>
            </w:r>
          </w:p>
        </w:tc>
        <w:tc>
          <w:tcPr>
            <w:tcW w:w="344" w:type="dxa"/>
            <w:tcBorders>
              <w:top w:val="single" w:sz="2" w:space="0" w:color="auto"/>
              <w:left w:val="single" w:sz="2" w:space="0" w:color="auto"/>
              <w:bottom w:val="single" w:sz="2" w:space="0" w:color="auto"/>
              <w:right w:val="single" w:sz="12" w:space="0" w:color="auto"/>
            </w:tcBorders>
            <w:vAlign w:val="center"/>
          </w:tcPr>
          <w:p w14:paraId="7779356B"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316</w:t>
            </w:r>
          </w:p>
        </w:tc>
        <w:tc>
          <w:tcPr>
            <w:tcW w:w="320" w:type="dxa"/>
            <w:tcBorders>
              <w:top w:val="single" w:sz="2" w:space="0" w:color="auto"/>
              <w:left w:val="single" w:sz="18" w:space="0" w:color="auto"/>
              <w:bottom w:val="single" w:sz="2" w:space="0" w:color="auto"/>
              <w:right w:val="single" w:sz="2" w:space="0" w:color="auto"/>
            </w:tcBorders>
            <w:vAlign w:val="center"/>
          </w:tcPr>
          <w:p w14:paraId="00034B6D"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9714A53"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A3D0EB3"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369A157"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65F3A33"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E48591C"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88F4734"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BAB3E50" w14:textId="77777777" w:rsidR="00E21193" w:rsidRPr="00520B26" w:rsidRDefault="00E21193" w:rsidP="00E2119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73826FE5"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E0B8AEA"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BDD3469"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0306E4D"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D041E64" w14:textId="77777777" w:rsidR="00E21193" w:rsidRPr="00520B26" w:rsidRDefault="00E21193" w:rsidP="00E211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20ED8CC"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E9FAC48"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EA0F30B" w14:textId="77777777" w:rsidR="00E21193" w:rsidRPr="00520B26" w:rsidRDefault="00E21193" w:rsidP="00E21193">
            <w:pPr>
              <w:jc w:val="right"/>
              <w:rPr>
                <w:rFonts w:ascii="Arial" w:hAnsi="Arial" w:cs="Arial"/>
                <w:color w:val="000000"/>
                <w:sz w:val="14"/>
                <w:szCs w:val="14"/>
              </w:rPr>
            </w:pPr>
          </w:p>
        </w:tc>
      </w:tr>
      <w:tr w:rsidR="00E21193" w:rsidRPr="00520B26" w14:paraId="05F7DC1C" w14:textId="77777777" w:rsidTr="00E21193">
        <w:trPr>
          <w:cantSplit/>
          <w:trHeight w:hRule="exact" w:val="284"/>
        </w:trPr>
        <w:tc>
          <w:tcPr>
            <w:tcW w:w="2946" w:type="dxa"/>
            <w:gridSpan w:val="3"/>
            <w:tcBorders>
              <w:top w:val="single" w:sz="2" w:space="0" w:color="auto"/>
              <w:left w:val="single" w:sz="2" w:space="0" w:color="auto"/>
              <w:bottom w:val="single" w:sz="2" w:space="0" w:color="auto"/>
              <w:right w:val="single" w:sz="2" w:space="0" w:color="auto"/>
            </w:tcBorders>
          </w:tcPr>
          <w:p w14:paraId="3FA138FD"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zobowiązanie do złożenia oświadczenia woli</w:t>
            </w:r>
          </w:p>
        </w:tc>
        <w:tc>
          <w:tcPr>
            <w:tcW w:w="344" w:type="dxa"/>
            <w:tcBorders>
              <w:top w:val="single" w:sz="2" w:space="0" w:color="auto"/>
              <w:left w:val="single" w:sz="2" w:space="0" w:color="auto"/>
              <w:bottom w:val="single" w:sz="2" w:space="0" w:color="auto"/>
              <w:right w:val="single" w:sz="12" w:space="0" w:color="auto"/>
            </w:tcBorders>
            <w:vAlign w:val="center"/>
          </w:tcPr>
          <w:p w14:paraId="2714165B"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317</w:t>
            </w:r>
          </w:p>
        </w:tc>
        <w:tc>
          <w:tcPr>
            <w:tcW w:w="320" w:type="dxa"/>
            <w:tcBorders>
              <w:top w:val="single" w:sz="2" w:space="0" w:color="auto"/>
              <w:left w:val="single" w:sz="18" w:space="0" w:color="auto"/>
              <w:bottom w:val="single" w:sz="2" w:space="0" w:color="auto"/>
              <w:right w:val="single" w:sz="2" w:space="0" w:color="auto"/>
            </w:tcBorders>
            <w:vAlign w:val="center"/>
          </w:tcPr>
          <w:p w14:paraId="48AA6FBC"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D8D4E7F"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10937C0"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9ACA3E2"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F17D47F"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03FB2E0"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6BE11B1"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4B996BC" w14:textId="77777777" w:rsidR="00E21193" w:rsidRPr="00520B26" w:rsidRDefault="00E21193" w:rsidP="00E2119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5ED85F32"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DC8E425"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EE53743"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A85B453"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663835B" w14:textId="77777777" w:rsidR="00E21193" w:rsidRPr="00520B26" w:rsidRDefault="00E21193" w:rsidP="00E211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2B32487"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D8D5384"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1C9CE31" w14:textId="77777777" w:rsidR="00E21193" w:rsidRPr="00520B26" w:rsidRDefault="00E21193" w:rsidP="00E21193">
            <w:pPr>
              <w:jc w:val="right"/>
              <w:rPr>
                <w:rFonts w:ascii="Arial" w:hAnsi="Arial" w:cs="Arial"/>
                <w:color w:val="000000"/>
                <w:sz w:val="14"/>
                <w:szCs w:val="14"/>
              </w:rPr>
            </w:pPr>
          </w:p>
        </w:tc>
      </w:tr>
      <w:tr w:rsidR="00E21193" w:rsidRPr="00520B26" w14:paraId="35AFCDF6" w14:textId="77777777" w:rsidTr="00E21193">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tcPr>
          <w:p w14:paraId="10C3DB64"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wstąpienia w stosunek najmu</w:t>
            </w:r>
          </w:p>
        </w:tc>
        <w:tc>
          <w:tcPr>
            <w:tcW w:w="344" w:type="dxa"/>
            <w:tcBorders>
              <w:top w:val="single" w:sz="2" w:space="0" w:color="auto"/>
              <w:left w:val="single" w:sz="2" w:space="0" w:color="auto"/>
              <w:bottom w:val="single" w:sz="2" w:space="0" w:color="auto"/>
              <w:right w:val="single" w:sz="12" w:space="0" w:color="auto"/>
            </w:tcBorders>
            <w:vAlign w:val="center"/>
          </w:tcPr>
          <w:p w14:paraId="44C44E2A"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318</w:t>
            </w:r>
          </w:p>
        </w:tc>
        <w:tc>
          <w:tcPr>
            <w:tcW w:w="320" w:type="dxa"/>
            <w:tcBorders>
              <w:top w:val="single" w:sz="2" w:space="0" w:color="auto"/>
              <w:left w:val="single" w:sz="18" w:space="0" w:color="auto"/>
              <w:bottom w:val="single" w:sz="2" w:space="0" w:color="auto"/>
              <w:right w:val="single" w:sz="2" w:space="0" w:color="auto"/>
            </w:tcBorders>
            <w:vAlign w:val="center"/>
          </w:tcPr>
          <w:p w14:paraId="39F77BFF"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65CBE33"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EF99F32"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95CED86"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D10F58A"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EA86A07"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DF85F8B"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C76188A" w14:textId="77777777" w:rsidR="00E21193" w:rsidRPr="00520B26" w:rsidRDefault="00E21193" w:rsidP="00E21193">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29980CB9"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92CDD96"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93DAF2A"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E75B8C6"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53E4796" w14:textId="77777777" w:rsidR="00E21193" w:rsidRPr="00520B26" w:rsidRDefault="00E21193" w:rsidP="00E211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14D4684"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C972E10"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ECEFC40" w14:textId="77777777" w:rsidR="00E21193" w:rsidRPr="00520B26" w:rsidRDefault="00E21193" w:rsidP="00E21193">
            <w:pPr>
              <w:jc w:val="right"/>
              <w:rPr>
                <w:rFonts w:ascii="Arial" w:hAnsi="Arial" w:cs="Arial"/>
                <w:color w:val="000000"/>
                <w:sz w:val="14"/>
                <w:szCs w:val="14"/>
              </w:rPr>
            </w:pPr>
          </w:p>
        </w:tc>
      </w:tr>
      <w:tr w:rsidR="00E21193" w:rsidRPr="00520B26" w14:paraId="2AA6A7A4" w14:textId="77777777" w:rsidTr="00463B07">
        <w:trPr>
          <w:cantSplit/>
          <w:trHeight w:val="253"/>
        </w:trPr>
        <w:tc>
          <w:tcPr>
            <w:tcW w:w="2946" w:type="dxa"/>
            <w:gridSpan w:val="3"/>
            <w:tcBorders>
              <w:top w:val="single" w:sz="2" w:space="0" w:color="auto"/>
              <w:left w:val="single" w:sz="2" w:space="0" w:color="auto"/>
              <w:bottom w:val="single" w:sz="2" w:space="0" w:color="auto"/>
              <w:right w:val="single" w:sz="2" w:space="0" w:color="auto"/>
            </w:tcBorders>
          </w:tcPr>
          <w:p w14:paraId="347D1E60"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opłaty z tytułu użytkowania wieczystego</w:t>
            </w:r>
          </w:p>
        </w:tc>
        <w:tc>
          <w:tcPr>
            <w:tcW w:w="344" w:type="dxa"/>
            <w:tcBorders>
              <w:top w:val="single" w:sz="2" w:space="0" w:color="auto"/>
              <w:left w:val="single" w:sz="2" w:space="0" w:color="auto"/>
              <w:bottom w:val="single" w:sz="2" w:space="0" w:color="auto"/>
              <w:right w:val="single" w:sz="12" w:space="0" w:color="auto"/>
            </w:tcBorders>
            <w:vAlign w:val="center"/>
          </w:tcPr>
          <w:p w14:paraId="3F0311B5"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319</w:t>
            </w:r>
          </w:p>
        </w:tc>
        <w:tc>
          <w:tcPr>
            <w:tcW w:w="320" w:type="dxa"/>
            <w:tcBorders>
              <w:top w:val="single" w:sz="2" w:space="0" w:color="auto"/>
              <w:left w:val="single" w:sz="18" w:space="0" w:color="auto"/>
              <w:bottom w:val="single" w:sz="8" w:space="0" w:color="auto"/>
              <w:right w:val="single" w:sz="2" w:space="0" w:color="auto"/>
            </w:tcBorders>
            <w:vAlign w:val="center"/>
          </w:tcPr>
          <w:p w14:paraId="73CB1582"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51050460"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4885C34C"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4EA20E14"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3A02FC71"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1F9B5976"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25C3D89D"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6559C338" w14:textId="77777777" w:rsidR="00E21193" w:rsidRPr="00520B26" w:rsidRDefault="00E21193" w:rsidP="00E21193">
            <w:pPr>
              <w:jc w:val="right"/>
              <w:rPr>
                <w:rFonts w:ascii="Arial" w:hAnsi="Arial" w:cs="Arial"/>
                <w:color w:val="000000"/>
                <w:sz w:val="14"/>
                <w:szCs w:val="14"/>
              </w:rPr>
            </w:pPr>
          </w:p>
        </w:tc>
        <w:tc>
          <w:tcPr>
            <w:tcW w:w="775" w:type="dxa"/>
            <w:tcBorders>
              <w:top w:val="single" w:sz="2" w:space="0" w:color="auto"/>
              <w:left w:val="single" w:sz="2" w:space="0" w:color="auto"/>
              <w:bottom w:val="single" w:sz="8" w:space="0" w:color="auto"/>
              <w:right w:val="single" w:sz="4" w:space="0" w:color="auto"/>
            </w:tcBorders>
            <w:tcMar>
              <w:right w:w="57" w:type="dxa"/>
            </w:tcMar>
            <w:vAlign w:val="center"/>
          </w:tcPr>
          <w:p w14:paraId="3FA3206C"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701FAA58"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09D6ED61"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155D5C03"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399F944A" w14:textId="77777777" w:rsidR="00E21193" w:rsidRPr="00520B26" w:rsidRDefault="00E21193" w:rsidP="00E21193">
            <w:pPr>
              <w:jc w:val="right"/>
              <w:rPr>
                <w:rFonts w:ascii="Arial" w:hAnsi="Arial" w:cs="Arial"/>
                <w:color w:val="000000"/>
                <w:sz w:val="14"/>
                <w:szCs w:val="14"/>
              </w:rPr>
            </w:pPr>
          </w:p>
        </w:tc>
        <w:tc>
          <w:tcPr>
            <w:tcW w:w="630" w:type="dxa"/>
            <w:tcBorders>
              <w:top w:val="single" w:sz="2" w:space="0" w:color="auto"/>
              <w:left w:val="single" w:sz="2" w:space="0" w:color="auto"/>
              <w:bottom w:val="single" w:sz="8" w:space="0" w:color="auto"/>
              <w:right w:val="single" w:sz="4" w:space="0" w:color="auto"/>
            </w:tcBorders>
            <w:tcMar>
              <w:right w:w="57" w:type="dxa"/>
            </w:tcMar>
            <w:vAlign w:val="center"/>
          </w:tcPr>
          <w:p w14:paraId="3A08B360"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7AD63134"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062A951A"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r>
      <w:tr w:rsidR="00E21193" w:rsidRPr="00520B26" w14:paraId="286E359E" w14:textId="77777777" w:rsidTr="00F95B80">
        <w:trPr>
          <w:cantSplit/>
          <w:trHeight w:val="253"/>
        </w:trPr>
        <w:tc>
          <w:tcPr>
            <w:tcW w:w="2946" w:type="dxa"/>
            <w:gridSpan w:val="3"/>
            <w:tcBorders>
              <w:top w:val="single" w:sz="2" w:space="0" w:color="auto"/>
              <w:left w:val="single" w:sz="2" w:space="0" w:color="auto"/>
              <w:bottom w:val="single" w:sz="8" w:space="0" w:color="auto"/>
              <w:right w:val="single" w:sz="2" w:space="0" w:color="auto"/>
            </w:tcBorders>
            <w:vAlign w:val="center"/>
          </w:tcPr>
          <w:p w14:paraId="567A03F6" w14:textId="77777777" w:rsidR="00E21193" w:rsidRPr="00520B26" w:rsidRDefault="00E21193" w:rsidP="00E21193">
            <w:pPr>
              <w:spacing w:line="120" w:lineRule="exact"/>
              <w:ind w:left="57"/>
              <w:rPr>
                <w:rFonts w:ascii="Arial" w:hAnsi="Arial" w:cs="Arial"/>
                <w:color w:val="000000"/>
                <w:sz w:val="14"/>
                <w:szCs w:val="14"/>
              </w:rPr>
            </w:pPr>
            <w:r w:rsidRPr="00D660B6">
              <w:rPr>
                <w:rFonts w:ascii="Arial" w:hAnsi="Arial" w:cs="Arial"/>
                <w:sz w:val="11"/>
                <w:szCs w:val="11"/>
              </w:rPr>
              <w:t>Pozwy wniesione w trybie rozporządzenia (WE) Nr  861/2007 Parlamentu Europejskiego i Rady z dnia 11 lipca 2007 r. ustanawiającego europejskie postępowanie w sprawie drobnych roszczeń</w:t>
            </w:r>
          </w:p>
        </w:tc>
        <w:tc>
          <w:tcPr>
            <w:tcW w:w="344" w:type="dxa"/>
            <w:tcBorders>
              <w:top w:val="single" w:sz="2" w:space="0" w:color="auto"/>
              <w:left w:val="single" w:sz="2" w:space="0" w:color="auto"/>
              <w:bottom w:val="single" w:sz="8" w:space="0" w:color="auto"/>
              <w:right w:val="single" w:sz="18" w:space="0" w:color="auto"/>
            </w:tcBorders>
            <w:vAlign w:val="center"/>
          </w:tcPr>
          <w:p w14:paraId="21F6D5DA" w14:textId="77777777" w:rsidR="00E21193" w:rsidRPr="00520B26" w:rsidRDefault="00E21193" w:rsidP="00E21193">
            <w:pPr>
              <w:spacing w:line="120" w:lineRule="exact"/>
              <w:jc w:val="center"/>
              <w:rPr>
                <w:rFonts w:ascii="Arial" w:hAnsi="Arial" w:cs="Arial"/>
                <w:color w:val="000000"/>
                <w:sz w:val="12"/>
                <w:szCs w:val="12"/>
              </w:rPr>
            </w:pPr>
          </w:p>
        </w:tc>
        <w:tc>
          <w:tcPr>
            <w:tcW w:w="320" w:type="dxa"/>
            <w:tcBorders>
              <w:top w:val="single" w:sz="2" w:space="0" w:color="auto"/>
              <w:left w:val="single" w:sz="18" w:space="0" w:color="auto"/>
              <w:bottom w:val="single" w:sz="8" w:space="0" w:color="auto"/>
              <w:right w:val="single" w:sz="2" w:space="0" w:color="auto"/>
            </w:tcBorders>
            <w:vAlign w:val="center"/>
          </w:tcPr>
          <w:p w14:paraId="1576CBBD"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0972C657"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132F9F52"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24FFCA9B"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040C7088"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6C45CB2C"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4C9058E9"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58AFBB49" w14:textId="77777777" w:rsidR="00E21193" w:rsidRPr="00520B26" w:rsidRDefault="00E21193" w:rsidP="00E21193">
            <w:pPr>
              <w:jc w:val="right"/>
              <w:rPr>
                <w:rFonts w:ascii="Arial" w:hAnsi="Arial" w:cs="Arial"/>
                <w:color w:val="000000"/>
                <w:sz w:val="14"/>
                <w:szCs w:val="14"/>
              </w:rPr>
            </w:pPr>
          </w:p>
        </w:tc>
        <w:tc>
          <w:tcPr>
            <w:tcW w:w="775" w:type="dxa"/>
            <w:tcBorders>
              <w:top w:val="single" w:sz="2" w:space="0" w:color="auto"/>
              <w:left w:val="single" w:sz="2" w:space="0" w:color="auto"/>
              <w:bottom w:val="single" w:sz="8" w:space="0" w:color="auto"/>
              <w:right w:val="single" w:sz="4" w:space="0" w:color="auto"/>
            </w:tcBorders>
            <w:tcMar>
              <w:right w:w="57" w:type="dxa"/>
            </w:tcMar>
            <w:vAlign w:val="center"/>
          </w:tcPr>
          <w:p w14:paraId="68B0B4C9"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5E1477FB"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524BC6C7"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40159E07"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185C554D" w14:textId="77777777" w:rsidR="00E21193" w:rsidRPr="00520B26" w:rsidRDefault="00E21193" w:rsidP="00E21193">
            <w:pPr>
              <w:jc w:val="right"/>
              <w:rPr>
                <w:rFonts w:ascii="Arial" w:hAnsi="Arial" w:cs="Arial"/>
                <w:color w:val="000000"/>
                <w:sz w:val="14"/>
                <w:szCs w:val="14"/>
              </w:rPr>
            </w:pPr>
          </w:p>
        </w:tc>
        <w:tc>
          <w:tcPr>
            <w:tcW w:w="630" w:type="dxa"/>
            <w:tcBorders>
              <w:top w:val="single" w:sz="2" w:space="0" w:color="auto"/>
              <w:left w:val="single" w:sz="2" w:space="0" w:color="auto"/>
              <w:bottom w:val="single" w:sz="8" w:space="0" w:color="auto"/>
              <w:right w:val="single" w:sz="4" w:space="0" w:color="auto"/>
            </w:tcBorders>
            <w:tcMar>
              <w:right w:w="57" w:type="dxa"/>
            </w:tcMar>
            <w:vAlign w:val="center"/>
          </w:tcPr>
          <w:p w14:paraId="29412DE3"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448A18CF"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00E691A6" w14:textId="77777777" w:rsidR="00E21193" w:rsidRPr="00520B26" w:rsidRDefault="00E21193" w:rsidP="00E21193">
            <w:pPr>
              <w:jc w:val="right"/>
              <w:rPr>
                <w:rFonts w:ascii="Arial" w:hAnsi="Arial" w:cs="Arial"/>
                <w:color w:val="000000"/>
                <w:sz w:val="14"/>
                <w:szCs w:val="14"/>
              </w:rPr>
            </w:pPr>
          </w:p>
        </w:tc>
      </w:tr>
      <w:tr w:rsidR="00E21193" w:rsidRPr="00520B26" w14:paraId="05B3C7E0" w14:textId="77777777" w:rsidTr="00463B07">
        <w:trPr>
          <w:cantSplit/>
          <w:trHeight w:hRule="exact" w:val="380"/>
        </w:trPr>
        <w:tc>
          <w:tcPr>
            <w:tcW w:w="2946" w:type="dxa"/>
            <w:gridSpan w:val="3"/>
            <w:tcBorders>
              <w:top w:val="single" w:sz="2" w:space="0" w:color="auto"/>
              <w:left w:val="single" w:sz="2" w:space="0" w:color="auto"/>
              <w:bottom w:val="single" w:sz="8" w:space="0" w:color="auto"/>
              <w:right w:val="single" w:sz="2" w:space="0" w:color="auto"/>
            </w:tcBorders>
            <w:vAlign w:val="center"/>
          </w:tcPr>
          <w:p w14:paraId="270BBD9A" w14:textId="77777777" w:rsidR="00E21193" w:rsidRPr="00D660B6" w:rsidRDefault="00E21193" w:rsidP="00E21193">
            <w:pPr>
              <w:spacing w:line="120" w:lineRule="exact"/>
              <w:ind w:left="57"/>
              <w:rPr>
                <w:rFonts w:ascii="Arial" w:hAnsi="Arial" w:cs="Arial"/>
                <w:sz w:val="14"/>
                <w:szCs w:val="14"/>
              </w:rPr>
            </w:pPr>
            <w:r w:rsidRPr="00D660B6">
              <w:rPr>
                <w:rFonts w:ascii="Arial" w:hAnsi="Arial" w:cs="Arial"/>
                <w:sz w:val="14"/>
                <w:szCs w:val="14"/>
              </w:rPr>
              <w:t>Inne bez symbolu i o symbolu wyżej niewymienionym</w:t>
            </w:r>
          </w:p>
        </w:tc>
        <w:tc>
          <w:tcPr>
            <w:tcW w:w="344" w:type="dxa"/>
            <w:tcBorders>
              <w:top w:val="single" w:sz="2" w:space="0" w:color="auto"/>
              <w:left w:val="single" w:sz="2" w:space="0" w:color="auto"/>
              <w:bottom w:val="single" w:sz="8" w:space="0" w:color="auto"/>
              <w:right w:val="single" w:sz="12" w:space="0" w:color="auto"/>
            </w:tcBorders>
            <w:vAlign w:val="center"/>
          </w:tcPr>
          <w:p w14:paraId="08757BB4"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w:t>
            </w:r>
          </w:p>
        </w:tc>
        <w:tc>
          <w:tcPr>
            <w:tcW w:w="320" w:type="dxa"/>
            <w:tcBorders>
              <w:top w:val="single" w:sz="8" w:space="0" w:color="auto"/>
              <w:left w:val="single" w:sz="18" w:space="0" w:color="auto"/>
              <w:bottom w:val="single" w:sz="8" w:space="0" w:color="auto"/>
              <w:right w:val="single" w:sz="2" w:space="0" w:color="auto"/>
            </w:tcBorders>
            <w:vAlign w:val="center"/>
          </w:tcPr>
          <w:p w14:paraId="1E174D72"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7F02CE36"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49</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29ADF43A"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34</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117F2805"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43</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562EFE37"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16</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63DB58DF"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70ED5B7E"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w:t>
            </w: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14:paraId="5CDBF3F9" w14:textId="77777777" w:rsidR="00E21193" w:rsidRPr="00520B26" w:rsidRDefault="00E21193" w:rsidP="00E21193">
            <w:pPr>
              <w:jc w:val="right"/>
              <w:rPr>
                <w:rFonts w:ascii="Arial" w:hAnsi="Arial" w:cs="Arial"/>
                <w:color w:val="000000"/>
                <w:sz w:val="14"/>
                <w:szCs w:val="14"/>
              </w:rPr>
            </w:pPr>
          </w:p>
        </w:tc>
        <w:tc>
          <w:tcPr>
            <w:tcW w:w="775" w:type="dxa"/>
            <w:tcBorders>
              <w:top w:val="single" w:sz="8" w:space="0" w:color="auto"/>
              <w:left w:val="single" w:sz="2" w:space="0" w:color="auto"/>
              <w:bottom w:val="single" w:sz="8" w:space="0" w:color="auto"/>
              <w:right w:val="single" w:sz="4" w:space="0" w:color="auto"/>
            </w:tcBorders>
            <w:tcMar>
              <w:right w:w="57" w:type="dxa"/>
            </w:tcMar>
            <w:vAlign w:val="center"/>
          </w:tcPr>
          <w:p w14:paraId="7D2B7364"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17</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06F6BEAA"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42FD32A2"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068C5782" w14:textId="77777777" w:rsidR="00E21193" w:rsidRPr="00520B26" w:rsidRDefault="00E21193" w:rsidP="00E21193">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5105C3DB"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630" w:type="dxa"/>
            <w:tcBorders>
              <w:top w:val="single" w:sz="8" w:space="0" w:color="auto"/>
              <w:left w:val="single" w:sz="2" w:space="0" w:color="auto"/>
              <w:bottom w:val="single" w:sz="8" w:space="0" w:color="auto"/>
              <w:right w:val="single" w:sz="4" w:space="0" w:color="auto"/>
            </w:tcBorders>
            <w:tcMar>
              <w:right w:w="57" w:type="dxa"/>
            </w:tcMar>
            <w:vAlign w:val="center"/>
          </w:tcPr>
          <w:p w14:paraId="65379A26"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14:paraId="21218BBC" w14:textId="77777777" w:rsidR="00E21193" w:rsidRPr="00520B26" w:rsidRDefault="00E21193" w:rsidP="00E21193">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1EFA5C4D"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40</w:t>
            </w:r>
          </w:p>
        </w:tc>
      </w:tr>
      <w:tr w:rsidR="00A94F49" w:rsidRPr="00520B26" w14:paraId="147D06DC" w14:textId="77777777" w:rsidTr="00A94F49">
        <w:trPr>
          <w:cantSplit/>
          <w:trHeight w:hRule="exact" w:val="397"/>
        </w:trPr>
        <w:tc>
          <w:tcPr>
            <w:tcW w:w="2946" w:type="dxa"/>
            <w:gridSpan w:val="3"/>
            <w:tcBorders>
              <w:top w:val="single" w:sz="8" w:space="0" w:color="auto"/>
              <w:left w:val="single" w:sz="8" w:space="0" w:color="auto"/>
              <w:bottom w:val="single" w:sz="8" w:space="0" w:color="auto"/>
              <w:right w:val="single" w:sz="2" w:space="0" w:color="auto"/>
            </w:tcBorders>
            <w:vAlign w:val="center"/>
          </w:tcPr>
          <w:p w14:paraId="5D077DF1" w14:textId="77777777" w:rsidR="00A94F49" w:rsidRPr="00D660B6" w:rsidRDefault="00A94F49" w:rsidP="00A94F49">
            <w:pPr>
              <w:ind w:left="85" w:right="57"/>
              <w:rPr>
                <w:rFonts w:ascii="Arial" w:hAnsi="Arial" w:cs="Arial"/>
                <w:b/>
                <w:bCs/>
                <w:sz w:val="16"/>
                <w:szCs w:val="16"/>
              </w:rPr>
            </w:pPr>
            <w:r w:rsidRPr="00D660B6">
              <w:rPr>
                <w:rFonts w:ascii="Arial" w:hAnsi="Arial" w:cs="Arial"/>
                <w:b/>
                <w:bCs/>
                <w:sz w:val="16"/>
                <w:szCs w:val="16"/>
              </w:rPr>
              <w:t xml:space="preserve">CG-G (szkody geologiczne i górnicze) </w:t>
            </w:r>
            <w:r w:rsidRPr="00D660B6">
              <w:rPr>
                <w:rFonts w:ascii="Arial" w:hAnsi="Arial" w:cs="Arial"/>
                <w:sz w:val="14"/>
                <w:szCs w:val="14"/>
              </w:rPr>
              <w:t xml:space="preserve">(suma </w:t>
            </w:r>
            <w:r w:rsidRPr="00A94F49">
              <w:rPr>
                <w:rFonts w:ascii="Arial" w:hAnsi="Arial" w:cs="Arial"/>
                <w:sz w:val="14"/>
                <w:szCs w:val="14"/>
              </w:rPr>
              <w:t>wierszy 105 do 110)</w:t>
            </w:r>
          </w:p>
        </w:tc>
        <w:tc>
          <w:tcPr>
            <w:tcW w:w="344" w:type="dxa"/>
            <w:tcBorders>
              <w:top w:val="single" w:sz="8" w:space="0" w:color="auto"/>
              <w:left w:val="single" w:sz="2" w:space="0" w:color="auto"/>
              <w:bottom w:val="single" w:sz="8" w:space="0" w:color="auto"/>
              <w:right w:val="single" w:sz="12" w:space="0" w:color="auto"/>
            </w:tcBorders>
            <w:vAlign w:val="center"/>
          </w:tcPr>
          <w:p w14:paraId="03776EC8" w14:textId="77777777" w:rsidR="00A94F49" w:rsidRPr="00D660B6" w:rsidRDefault="00A94F49" w:rsidP="00A94F49">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tcBorders>
              <w:top w:val="single" w:sz="8" w:space="0" w:color="auto"/>
              <w:left w:val="single" w:sz="18" w:space="0" w:color="auto"/>
              <w:bottom w:val="single" w:sz="2" w:space="0" w:color="auto"/>
              <w:right w:val="single" w:sz="2" w:space="0" w:color="auto"/>
            </w:tcBorders>
            <w:vAlign w:val="center"/>
          </w:tcPr>
          <w:p w14:paraId="17E1952C"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44247A66" w14:textId="77777777" w:rsidR="00A94F49" w:rsidRPr="00520B26" w:rsidRDefault="00A94F49" w:rsidP="00A94F49">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4678647C" w14:textId="77777777" w:rsidR="00A94F49" w:rsidRPr="00520B26" w:rsidRDefault="00A94F49" w:rsidP="00A94F49">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13B3C330" w14:textId="77777777" w:rsidR="00A94F49" w:rsidRPr="00520B26" w:rsidRDefault="00A94F49" w:rsidP="00A94F49">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7253CF9E" w14:textId="77777777" w:rsidR="00A94F49" w:rsidRPr="00520B26" w:rsidRDefault="00A94F49" w:rsidP="00A94F49">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1450CFAC" w14:textId="77777777" w:rsidR="00A94F49" w:rsidRPr="00520B26" w:rsidRDefault="00A94F49" w:rsidP="00A94F49">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7B3BA2EB" w14:textId="77777777" w:rsidR="00A94F49" w:rsidRPr="00520B26" w:rsidRDefault="00A94F49" w:rsidP="00A94F49">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14:paraId="39E5FC5F" w14:textId="77777777" w:rsidR="00A94F49" w:rsidRPr="00520B26" w:rsidRDefault="00A94F49" w:rsidP="00A94F49">
            <w:pPr>
              <w:jc w:val="right"/>
              <w:rPr>
                <w:rFonts w:ascii="Arial" w:hAnsi="Arial" w:cs="Arial"/>
                <w:color w:val="000000"/>
                <w:sz w:val="14"/>
                <w:szCs w:val="14"/>
              </w:rPr>
            </w:pPr>
          </w:p>
        </w:tc>
        <w:tc>
          <w:tcPr>
            <w:tcW w:w="775" w:type="dxa"/>
            <w:tcBorders>
              <w:top w:val="single" w:sz="8" w:space="0" w:color="auto"/>
              <w:left w:val="single" w:sz="2" w:space="0" w:color="auto"/>
              <w:bottom w:val="single" w:sz="2" w:space="0" w:color="auto"/>
              <w:right w:val="single" w:sz="4" w:space="0" w:color="auto"/>
            </w:tcBorders>
            <w:tcMar>
              <w:right w:w="57" w:type="dxa"/>
            </w:tcMar>
            <w:vAlign w:val="center"/>
          </w:tcPr>
          <w:p w14:paraId="470F8AAC" w14:textId="77777777" w:rsidR="00A94F49" w:rsidRPr="00520B26" w:rsidRDefault="00A94F49" w:rsidP="00A94F49">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3A47D13C" w14:textId="77777777" w:rsidR="00A94F49" w:rsidRPr="00520B26" w:rsidRDefault="00A94F49" w:rsidP="00A94F49">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7032C216" w14:textId="77777777" w:rsidR="00A94F49" w:rsidRPr="00520B26" w:rsidRDefault="00A94F49" w:rsidP="00A94F49">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664CB748" w14:textId="77777777" w:rsidR="00A94F49" w:rsidRPr="00520B26" w:rsidRDefault="00A94F49" w:rsidP="00A94F49">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28203793" w14:textId="77777777" w:rsidR="00A94F49" w:rsidRPr="00520B26" w:rsidRDefault="00A94F49" w:rsidP="00A94F49">
            <w:pPr>
              <w:jc w:val="right"/>
              <w:rPr>
                <w:rFonts w:ascii="Arial" w:hAnsi="Arial" w:cs="Arial"/>
                <w:color w:val="000000"/>
                <w:sz w:val="14"/>
                <w:szCs w:val="14"/>
              </w:rPr>
            </w:pPr>
          </w:p>
        </w:tc>
        <w:tc>
          <w:tcPr>
            <w:tcW w:w="630" w:type="dxa"/>
            <w:tcBorders>
              <w:top w:val="single" w:sz="8" w:space="0" w:color="auto"/>
              <w:left w:val="single" w:sz="2" w:space="0" w:color="auto"/>
              <w:bottom w:val="single" w:sz="2" w:space="0" w:color="auto"/>
              <w:right w:val="single" w:sz="4" w:space="0" w:color="auto"/>
            </w:tcBorders>
            <w:tcMar>
              <w:right w:w="57" w:type="dxa"/>
            </w:tcMar>
            <w:vAlign w:val="center"/>
          </w:tcPr>
          <w:p w14:paraId="7700C3E3" w14:textId="77777777" w:rsidR="00A94F49" w:rsidRPr="00520B26" w:rsidRDefault="00A94F49" w:rsidP="00A94F49">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14:paraId="7367D239" w14:textId="77777777" w:rsidR="00A94F49" w:rsidRPr="00520B26" w:rsidRDefault="00A94F49" w:rsidP="00A94F49">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70F8D129" w14:textId="77777777" w:rsidR="00A94F49" w:rsidRPr="00520B26" w:rsidRDefault="00A94F49" w:rsidP="00A94F49">
            <w:pPr>
              <w:jc w:val="right"/>
              <w:rPr>
                <w:rFonts w:ascii="Arial" w:hAnsi="Arial" w:cs="Arial"/>
                <w:color w:val="000000"/>
                <w:sz w:val="14"/>
                <w:szCs w:val="14"/>
              </w:rPr>
            </w:pPr>
          </w:p>
        </w:tc>
      </w:tr>
      <w:tr w:rsidR="00A94F49" w:rsidRPr="00520B26" w14:paraId="1D857AB8" w14:textId="77777777" w:rsidTr="00A94F49">
        <w:trPr>
          <w:cantSplit/>
          <w:trHeight w:hRule="exact" w:val="170"/>
        </w:trPr>
        <w:tc>
          <w:tcPr>
            <w:tcW w:w="589" w:type="dxa"/>
            <w:vMerge w:val="restart"/>
            <w:tcBorders>
              <w:left w:val="single" w:sz="2" w:space="0" w:color="auto"/>
              <w:right w:val="single" w:sz="4" w:space="0" w:color="auto"/>
            </w:tcBorders>
            <w:vAlign w:val="center"/>
          </w:tcPr>
          <w:p w14:paraId="1B7CEE3B" w14:textId="77777777" w:rsidR="00A94F49" w:rsidRPr="00520B26" w:rsidRDefault="00A94F49" w:rsidP="00A94F49">
            <w:pPr>
              <w:spacing w:line="120" w:lineRule="exact"/>
              <w:ind w:left="57"/>
              <w:rPr>
                <w:rFonts w:ascii="Arial" w:hAnsi="Arial" w:cs="Arial"/>
                <w:color w:val="000000"/>
                <w:sz w:val="14"/>
                <w:szCs w:val="14"/>
              </w:rPr>
            </w:pPr>
            <w:r w:rsidRPr="00D660B6">
              <w:rPr>
                <w:rFonts w:ascii="Arial" w:hAnsi="Arial" w:cs="Arial"/>
                <w:sz w:val="14"/>
                <w:szCs w:val="14"/>
              </w:rPr>
              <w:t>Sprawy o naprawienie szkód w:</w:t>
            </w:r>
          </w:p>
        </w:tc>
        <w:tc>
          <w:tcPr>
            <w:tcW w:w="2357" w:type="dxa"/>
            <w:gridSpan w:val="2"/>
            <w:tcBorders>
              <w:top w:val="single" w:sz="8" w:space="0" w:color="auto"/>
              <w:left w:val="single" w:sz="4" w:space="0" w:color="auto"/>
              <w:bottom w:val="single" w:sz="2" w:space="0" w:color="auto"/>
              <w:right w:val="single" w:sz="2" w:space="0" w:color="auto"/>
            </w:tcBorders>
            <w:vAlign w:val="center"/>
          </w:tcPr>
          <w:p w14:paraId="22CC0BC7"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budynkach i lokalach</w:t>
            </w:r>
          </w:p>
        </w:tc>
        <w:tc>
          <w:tcPr>
            <w:tcW w:w="344" w:type="dxa"/>
            <w:tcBorders>
              <w:top w:val="single" w:sz="8" w:space="0" w:color="auto"/>
              <w:left w:val="single" w:sz="2" w:space="0" w:color="auto"/>
              <w:bottom w:val="single" w:sz="2" w:space="0" w:color="auto"/>
              <w:right w:val="single" w:sz="12" w:space="0" w:color="auto"/>
            </w:tcBorders>
            <w:vAlign w:val="center"/>
          </w:tcPr>
          <w:p w14:paraId="08EC8991"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350</w:t>
            </w:r>
          </w:p>
        </w:tc>
        <w:tc>
          <w:tcPr>
            <w:tcW w:w="320" w:type="dxa"/>
            <w:tcBorders>
              <w:top w:val="single" w:sz="2" w:space="0" w:color="auto"/>
              <w:left w:val="single" w:sz="18" w:space="0" w:color="auto"/>
              <w:bottom w:val="single" w:sz="2" w:space="0" w:color="auto"/>
              <w:right w:val="single" w:sz="2" w:space="0" w:color="auto"/>
            </w:tcBorders>
            <w:vAlign w:val="center"/>
          </w:tcPr>
          <w:p w14:paraId="756642F5"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F23B58D"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7F8C880"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E30AE18"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C938F29"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3E7D376"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FA83F37"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48E09A9" w14:textId="77777777" w:rsidR="00A94F49" w:rsidRPr="00520B26" w:rsidRDefault="00A94F49" w:rsidP="00A94F49">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5815425A"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29F6C1C"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90339D9"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BCF2535"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4D320F9" w14:textId="77777777" w:rsidR="00A94F49" w:rsidRPr="00520B26" w:rsidRDefault="00A94F49" w:rsidP="00A94F49">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2A4A535"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162B74D"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31EBEAC" w14:textId="77777777" w:rsidR="00A94F49" w:rsidRPr="00520B26" w:rsidRDefault="00A94F49" w:rsidP="00A94F49">
            <w:pPr>
              <w:jc w:val="right"/>
              <w:rPr>
                <w:rFonts w:ascii="Arial" w:hAnsi="Arial" w:cs="Arial"/>
                <w:color w:val="000000"/>
                <w:sz w:val="14"/>
                <w:szCs w:val="14"/>
              </w:rPr>
            </w:pPr>
          </w:p>
        </w:tc>
      </w:tr>
      <w:tr w:rsidR="00A94F49" w:rsidRPr="00520B26" w14:paraId="3036FDEB" w14:textId="77777777" w:rsidTr="00463B07">
        <w:trPr>
          <w:cantSplit/>
          <w:trHeight w:val="368"/>
        </w:trPr>
        <w:tc>
          <w:tcPr>
            <w:tcW w:w="589" w:type="dxa"/>
            <w:vMerge/>
            <w:tcBorders>
              <w:left w:val="single" w:sz="2" w:space="0" w:color="auto"/>
              <w:right w:val="single" w:sz="4" w:space="0" w:color="auto"/>
            </w:tcBorders>
            <w:vAlign w:val="center"/>
          </w:tcPr>
          <w:p w14:paraId="24C19B18"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3267AEAD"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obiektach budowlanych i infrastrukturze technicznej (z wyłączeniem budynków i lokali)</w:t>
            </w:r>
          </w:p>
        </w:tc>
        <w:tc>
          <w:tcPr>
            <w:tcW w:w="344" w:type="dxa"/>
            <w:tcBorders>
              <w:top w:val="single" w:sz="2" w:space="0" w:color="auto"/>
              <w:left w:val="single" w:sz="2" w:space="0" w:color="auto"/>
              <w:bottom w:val="single" w:sz="2" w:space="0" w:color="auto"/>
              <w:right w:val="single" w:sz="12" w:space="0" w:color="auto"/>
            </w:tcBorders>
            <w:vAlign w:val="center"/>
          </w:tcPr>
          <w:p w14:paraId="4EA4FD36"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351</w:t>
            </w:r>
          </w:p>
        </w:tc>
        <w:tc>
          <w:tcPr>
            <w:tcW w:w="320" w:type="dxa"/>
            <w:tcBorders>
              <w:top w:val="single" w:sz="2" w:space="0" w:color="auto"/>
              <w:left w:val="single" w:sz="18" w:space="0" w:color="auto"/>
              <w:bottom w:val="single" w:sz="2" w:space="0" w:color="auto"/>
              <w:right w:val="single" w:sz="2" w:space="0" w:color="auto"/>
            </w:tcBorders>
            <w:vAlign w:val="center"/>
          </w:tcPr>
          <w:p w14:paraId="2A92DCB5"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F29C84B"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0F5DC75"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3174DF8"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016F84A"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C3FF684"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CE0F24E"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CBC77B2" w14:textId="77777777" w:rsidR="00A94F49" w:rsidRPr="00520B26" w:rsidRDefault="00A94F49" w:rsidP="00A94F49">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1548CDF2"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5116E25"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8BB41E2"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2DB36AC"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ECD2779" w14:textId="77777777" w:rsidR="00A94F49" w:rsidRPr="00520B26" w:rsidRDefault="00A94F49" w:rsidP="00A94F49">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F700F45"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9069A64"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D5DBD61" w14:textId="77777777" w:rsidR="00A94F49" w:rsidRPr="00520B26" w:rsidRDefault="00A94F49" w:rsidP="00A94F49">
            <w:pPr>
              <w:jc w:val="right"/>
              <w:rPr>
                <w:rFonts w:ascii="Arial" w:hAnsi="Arial" w:cs="Arial"/>
                <w:color w:val="000000"/>
                <w:sz w:val="14"/>
                <w:szCs w:val="14"/>
              </w:rPr>
            </w:pPr>
          </w:p>
        </w:tc>
      </w:tr>
      <w:tr w:rsidR="00A94F49" w:rsidRPr="00520B26" w14:paraId="5B994B4C" w14:textId="77777777" w:rsidTr="00A94F49">
        <w:trPr>
          <w:cantSplit/>
          <w:trHeight w:hRule="exact" w:val="340"/>
        </w:trPr>
        <w:tc>
          <w:tcPr>
            <w:tcW w:w="589" w:type="dxa"/>
            <w:vMerge/>
            <w:tcBorders>
              <w:left w:val="single" w:sz="2" w:space="0" w:color="auto"/>
              <w:right w:val="single" w:sz="4" w:space="0" w:color="auto"/>
            </w:tcBorders>
            <w:vAlign w:val="center"/>
          </w:tcPr>
          <w:p w14:paraId="48B7E561"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51E79F3E"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gruncie i zasobach wodnych (z wyłą</w:t>
            </w:r>
            <w:r w:rsidRPr="00D660B6">
              <w:rPr>
                <w:rFonts w:ascii="Arial" w:hAnsi="Arial" w:cs="Arial"/>
                <w:sz w:val="14"/>
                <w:szCs w:val="14"/>
              </w:rPr>
              <w:softHyphen/>
              <w:t>czeniem gruntów rolnych i leśnych)</w:t>
            </w:r>
          </w:p>
        </w:tc>
        <w:tc>
          <w:tcPr>
            <w:tcW w:w="344" w:type="dxa"/>
            <w:tcBorders>
              <w:top w:val="single" w:sz="2" w:space="0" w:color="auto"/>
              <w:left w:val="single" w:sz="2" w:space="0" w:color="auto"/>
              <w:bottom w:val="single" w:sz="2" w:space="0" w:color="auto"/>
              <w:right w:val="single" w:sz="12" w:space="0" w:color="auto"/>
            </w:tcBorders>
            <w:vAlign w:val="center"/>
          </w:tcPr>
          <w:p w14:paraId="3DD4E1AB"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352</w:t>
            </w:r>
          </w:p>
        </w:tc>
        <w:tc>
          <w:tcPr>
            <w:tcW w:w="320" w:type="dxa"/>
            <w:tcBorders>
              <w:top w:val="single" w:sz="2" w:space="0" w:color="auto"/>
              <w:left w:val="single" w:sz="18" w:space="0" w:color="auto"/>
              <w:bottom w:val="single" w:sz="2" w:space="0" w:color="auto"/>
              <w:right w:val="single" w:sz="2" w:space="0" w:color="auto"/>
            </w:tcBorders>
            <w:vAlign w:val="center"/>
          </w:tcPr>
          <w:p w14:paraId="2AE2364A"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3496E34"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3159901"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E9BAC95"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5389549"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6C40475"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8EBEEC5"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6E33D58E" w14:textId="77777777" w:rsidR="00A94F49" w:rsidRPr="00520B26" w:rsidRDefault="00A94F49" w:rsidP="00A94F49">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55948832"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E39B750"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73A4709"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1C40F58"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98D6C18" w14:textId="77777777" w:rsidR="00A94F49" w:rsidRPr="00520B26" w:rsidRDefault="00A94F49" w:rsidP="00A94F49">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178DFB6"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52B20DB"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298664B" w14:textId="77777777" w:rsidR="00A94F49" w:rsidRPr="00520B26" w:rsidRDefault="00A94F49" w:rsidP="00A94F49">
            <w:pPr>
              <w:jc w:val="right"/>
              <w:rPr>
                <w:rFonts w:ascii="Arial" w:hAnsi="Arial" w:cs="Arial"/>
                <w:color w:val="000000"/>
                <w:sz w:val="14"/>
                <w:szCs w:val="14"/>
              </w:rPr>
            </w:pPr>
          </w:p>
        </w:tc>
      </w:tr>
      <w:tr w:rsidR="00A94F49" w:rsidRPr="00520B26" w14:paraId="28DE4D65" w14:textId="77777777" w:rsidTr="00A94F49">
        <w:trPr>
          <w:cantSplit/>
          <w:trHeight w:hRule="exact" w:val="170"/>
        </w:trPr>
        <w:tc>
          <w:tcPr>
            <w:tcW w:w="589" w:type="dxa"/>
            <w:vMerge/>
            <w:tcBorders>
              <w:left w:val="single" w:sz="2" w:space="0" w:color="auto"/>
              <w:right w:val="single" w:sz="4" w:space="0" w:color="auto"/>
            </w:tcBorders>
            <w:vAlign w:val="center"/>
          </w:tcPr>
          <w:p w14:paraId="22EA8CC9"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1B27BD42"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plonach</w:t>
            </w:r>
          </w:p>
        </w:tc>
        <w:tc>
          <w:tcPr>
            <w:tcW w:w="344" w:type="dxa"/>
            <w:tcBorders>
              <w:top w:val="single" w:sz="2" w:space="0" w:color="auto"/>
              <w:left w:val="single" w:sz="2" w:space="0" w:color="auto"/>
              <w:bottom w:val="single" w:sz="2" w:space="0" w:color="auto"/>
              <w:right w:val="single" w:sz="12" w:space="0" w:color="auto"/>
            </w:tcBorders>
            <w:vAlign w:val="center"/>
          </w:tcPr>
          <w:p w14:paraId="5E945654"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353</w:t>
            </w:r>
          </w:p>
        </w:tc>
        <w:tc>
          <w:tcPr>
            <w:tcW w:w="320" w:type="dxa"/>
            <w:tcBorders>
              <w:top w:val="single" w:sz="2" w:space="0" w:color="auto"/>
              <w:left w:val="single" w:sz="18" w:space="0" w:color="auto"/>
              <w:bottom w:val="single" w:sz="2" w:space="0" w:color="auto"/>
              <w:right w:val="single" w:sz="2" w:space="0" w:color="auto"/>
            </w:tcBorders>
            <w:vAlign w:val="center"/>
          </w:tcPr>
          <w:p w14:paraId="7BC0CE0C"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EAD9407"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4149926"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5442105"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1B38AF8"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FE710E1"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E7F57D6"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6598D41" w14:textId="77777777" w:rsidR="00A94F49" w:rsidRPr="00520B26" w:rsidRDefault="00A94F49" w:rsidP="00A94F49">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348CA84B"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3210922"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568268E"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79C012F"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6E63B9E" w14:textId="77777777" w:rsidR="00A94F49" w:rsidRPr="00520B26" w:rsidRDefault="00A94F49" w:rsidP="00A94F49">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798A0A8A"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FC350EF"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304C3F4" w14:textId="77777777" w:rsidR="00A94F49" w:rsidRPr="00520B26" w:rsidRDefault="00A94F49" w:rsidP="00A94F49">
            <w:pPr>
              <w:jc w:val="right"/>
              <w:rPr>
                <w:rFonts w:ascii="Arial" w:hAnsi="Arial" w:cs="Arial"/>
                <w:color w:val="000000"/>
                <w:sz w:val="14"/>
                <w:szCs w:val="14"/>
              </w:rPr>
            </w:pPr>
          </w:p>
        </w:tc>
      </w:tr>
      <w:tr w:rsidR="00A94F49" w:rsidRPr="00520B26" w14:paraId="737E8DE6" w14:textId="77777777" w:rsidTr="00A94F49">
        <w:trPr>
          <w:cantSplit/>
          <w:trHeight w:hRule="exact" w:val="170"/>
        </w:trPr>
        <w:tc>
          <w:tcPr>
            <w:tcW w:w="589" w:type="dxa"/>
            <w:vMerge/>
            <w:tcBorders>
              <w:left w:val="single" w:sz="2" w:space="0" w:color="auto"/>
              <w:bottom w:val="single" w:sz="2" w:space="0" w:color="auto"/>
              <w:right w:val="single" w:sz="4" w:space="0" w:color="auto"/>
            </w:tcBorders>
            <w:vAlign w:val="center"/>
          </w:tcPr>
          <w:p w14:paraId="734BE8CA" w14:textId="77777777" w:rsidR="00A94F49" w:rsidRPr="00520B26" w:rsidRDefault="00A94F49" w:rsidP="00A94F49">
            <w:pPr>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422E8A10"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gruntach rolnych i leśnych</w:t>
            </w:r>
          </w:p>
        </w:tc>
        <w:tc>
          <w:tcPr>
            <w:tcW w:w="344" w:type="dxa"/>
            <w:tcBorders>
              <w:top w:val="single" w:sz="2" w:space="0" w:color="auto"/>
              <w:left w:val="single" w:sz="2" w:space="0" w:color="auto"/>
              <w:bottom w:val="single" w:sz="2" w:space="0" w:color="auto"/>
              <w:right w:val="single" w:sz="12" w:space="0" w:color="auto"/>
            </w:tcBorders>
            <w:vAlign w:val="center"/>
          </w:tcPr>
          <w:p w14:paraId="0E736B3F"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354</w:t>
            </w:r>
          </w:p>
        </w:tc>
        <w:tc>
          <w:tcPr>
            <w:tcW w:w="320" w:type="dxa"/>
            <w:tcBorders>
              <w:top w:val="single" w:sz="2" w:space="0" w:color="auto"/>
              <w:left w:val="single" w:sz="18" w:space="0" w:color="auto"/>
              <w:bottom w:val="single" w:sz="2" w:space="0" w:color="auto"/>
              <w:right w:val="single" w:sz="2" w:space="0" w:color="auto"/>
            </w:tcBorders>
            <w:vAlign w:val="center"/>
          </w:tcPr>
          <w:p w14:paraId="7CE604C8"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F527601"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985B5E4"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99FC823"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1CDDE86"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1DEA587"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58106A2"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1E83F7C" w14:textId="77777777" w:rsidR="00A94F49" w:rsidRPr="00520B26" w:rsidRDefault="00A94F49" w:rsidP="00A94F49">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4" w:space="0" w:color="auto"/>
            </w:tcBorders>
            <w:tcMar>
              <w:right w:w="57" w:type="dxa"/>
            </w:tcMar>
            <w:vAlign w:val="center"/>
          </w:tcPr>
          <w:p w14:paraId="45D8283A"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08C0B0C"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7908AE5"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F2D7498"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DDEB94A" w14:textId="77777777" w:rsidR="00A94F49" w:rsidRPr="00520B26" w:rsidRDefault="00A94F49" w:rsidP="00A94F49">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477566C"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13B67E4"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F0D7CED" w14:textId="77777777" w:rsidR="00A94F49" w:rsidRPr="00520B26" w:rsidRDefault="00A94F49" w:rsidP="00A94F49">
            <w:pPr>
              <w:jc w:val="right"/>
              <w:rPr>
                <w:rFonts w:ascii="Arial" w:hAnsi="Arial" w:cs="Arial"/>
                <w:color w:val="000000"/>
                <w:sz w:val="14"/>
                <w:szCs w:val="14"/>
              </w:rPr>
            </w:pPr>
          </w:p>
        </w:tc>
      </w:tr>
      <w:tr w:rsidR="00774F01" w:rsidRPr="00520B26" w14:paraId="0C766B8A" w14:textId="77777777" w:rsidTr="00774F01">
        <w:trPr>
          <w:cantSplit/>
          <w:trHeight w:hRule="exact" w:val="170"/>
        </w:trPr>
        <w:tc>
          <w:tcPr>
            <w:tcW w:w="2953" w:type="dxa"/>
            <w:gridSpan w:val="3"/>
            <w:tcBorders>
              <w:left w:val="single" w:sz="2" w:space="0" w:color="auto"/>
              <w:bottom w:val="single" w:sz="2" w:space="0" w:color="auto"/>
              <w:right w:val="single" w:sz="2" w:space="0" w:color="auto"/>
            </w:tcBorders>
            <w:vAlign w:val="center"/>
          </w:tcPr>
          <w:p w14:paraId="5916AFDB" w14:textId="77777777" w:rsidR="00774F01" w:rsidRPr="00D660B6" w:rsidRDefault="00774F01" w:rsidP="00774F01">
            <w:pPr>
              <w:ind w:left="57"/>
              <w:rPr>
                <w:rFonts w:ascii="Arial" w:hAnsi="Arial" w:cs="Arial"/>
                <w:sz w:val="14"/>
                <w:szCs w:val="14"/>
              </w:rPr>
            </w:pPr>
            <w:r w:rsidRPr="00D660B6">
              <w:rPr>
                <w:rFonts w:ascii="Arial" w:hAnsi="Arial" w:cs="Arial"/>
                <w:sz w:val="14"/>
                <w:szCs w:val="14"/>
              </w:rPr>
              <w:t>Inne roszczenia</w:t>
            </w:r>
          </w:p>
        </w:tc>
        <w:tc>
          <w:tcPr>
            <w:tcW w:w="337" w:type="dxa"/>
            <w:tcBorders>
              <w:top w:val="single" w:sz="2" w:space="0" w:color="auto"/>
              <w:left w:val="single" w:sz="2" w:space="0" w:color="auto"/>
              <w:bottom w:val="single" w:sz="2" w:space="0" w:color="auto"/>
              <w:right w:val="single" w:sz="12" w:space="0" w:color="auto"/>
            </w:tcBorders>
            <w:vAlign w:val="center"/>
          </w:tcPr>
          <w:p w14:paraId="566555C6" w14:textId="77777777" w:rsidR="00774F01" w:rsidRPr="00D660B6" w:rsidRDefault="00774F01" w:rsidP="00774F01">
            <w:pPr>
              <w:jc w:val="center"/>
              <w:rPr>
                <w:rFonts w:ascii="Arial" w:hAnsi="Arial" w:cs="Arial"/>
                <w:sz w:val="12"/>
                <w:szCs w:val="12"/>
              </w:rPr>
            </w:pPr>
            <w:r w:rsidRPr="00D660B6">
              <w:rPr>
                <w:rFonts w:ascii="Arial" w:hAnsi="Arial" w:cs="Arial"/>
                <w:sz w:val="12"/>
                <w:szCs w:val="12"/>
              </w:rPr>
              <w:t>355</w:t>
            </w:r>
          </w:p>
        </w:tc>
        <w:tc>
          <w:tcPr>
            <w:tcW w:w="320" w:type="dxa"/>
            <w:tcBorders>
              <w:top w:val="single" w:sz="8" w:space="0" w:color="auto"/>
              <w:left w:val="single" w:sz="18" w:space="0" w:color="auto"/>
              <w:bottom w:val="single" w:sz="8" w:space="0" w:color="auto"/>
              <w:right w:val="single" w:sz="2" w:space="0" w:color="auto"/>
            </w:tcBorders>
            <w:vAlign w:val="center"/>
          </w:tcPr>
          <w:p w14:paraId="08987861"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5C4EE6D8" w14:textId="77777777" w:rsidR="00774F01" w:rsidRPr="00520B26" w:rsidRDefault="00774F01" w:rsidP="00774F01">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59FAE2DB" w14:textId="77777777" w:rsidR="00774F01" w:rsidRPr="00520B26" w:rsidRDefault="00774F01" w:rsidP="00774F01">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08DDC51A" w14:textId="77777777" w:rsidR="00774F01" w:rsidRPr="00520B26" w:rsidRDefault="00774F01" w:rsidP="00774F01">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3EDF2C3F" w14:textId="77777777" w:rsidR="00774F01" w:rsidRPr="00520B26" w:rsidRDefault="00774F01" w:rsidP="00774F01">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12B13066" w14:textId="77777777" w:rsidR="00774F01" w:rsidRPr="00520B26" w:rsidRDefault="00774F01" w:rsidP="00774F01">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329A85C8" w14:textId="77777777" w:rsidR="00774F01" w:rsidRPr="00520B26" w:rsidRDefault="00774F01" w:rsidP="00774F01">
            <w:pPr>
              <w:jc w:val="right"/>
              <w:rPr>
                <w:rFonts w:ascii="Arial" w:hAnsi="Arial" w:cs="Arial"/>
                <w:color w:val="000000"/>
                <w:sz w:val="14"/>
                <w:szCs w:val="14"/>
              </w:rPr>
            </w:pPr>
          </w:p>
        </w:tc>
        <w:tc>
          <w:tcPr>
            <w:tcW w:w="693" w:type="dxa"/>
            <w:tcBorders>
              <w:top w:val="single" w:sz="8" w:space="0" w:color="auto"/>
              <w:left w:val="single" w:sz="2" w:space="0" w:color="auto"/>
              <w:bottom w:val="single" w:sz="8" w:space="0" w:color="auto"/>
              <w:right w:val="single" w:sz="2" w:space="0" w:color="auto"/>
            </w:tcBorders>
            <w:tcMar>
              <w:right w:w="57" w:type="dxa"/>
            </w:tcMar>
            <w:vAlign w:val="center"/>
          </w:tcPr>
          <w:p w14:paraId="6D0B237E" w14:textId="77777777" w:rsidR="00774F01" w:rsidRPr="00520B26" w:rsidRDefault="00774F01" w:rsidP="00774F01">
            <w:pPr>
              <w:jc w:val="right"/>
              <w:rPr>
                <w:rFonts w:ascii="Arial" w:hAnsi="Arial" w:cs="Arial"/>
                <w:color w:val="000000"/>
                <w:sz w:val="14"/>
                <w:szCs w:val="14"/>
              </w:rPr>
            </w:pP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14:paraId="5F5D90CF" w14:textId="77777777" w:rsidR="00774F01" w:rsidRPr="00520B26" w:rsidRDefault="00774F01" w:rsidP="00774F01">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23892EBE" w14:textId="77777777" w:rsidR="00774F01" w:rsidRPr="00520B26" w:rsidRDefault="00774F01" w:rsidP="00774F01">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60D2E4D2" w14:textId="77777777" w:rsidR="00774F01" w:rsidRPr="00520B26" w:rsidRDefault="00774F01" w:rsidP="00774F01">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15A1362A"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64A7B5FC" w14:textId="77777777" w:rsidR="00774F01" w:rsidRPr="00520B26" w:rsidRDefault="00774F01" w:rsidP="00774F01">
            <w:pPr>
              <w:jc w:val="right"/>
              <w:rPr>
                <w:rFonts w:ascii="Arial" w:hAnsi="Arial" w:cs="Arial"/>
                <w:color w:val="000000"/>
                <w:sz w:val="14"/>
                <w:szCs w:val="14"/>
              </w:rPr>
            </w:pP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14:paraId="10FD5E64" w14:textId="77777777" w:rsidR="00774F01" w:rsidRPr="00520B26" w:rsidRDefault="00774F01" w:rsidP="00774F01">
            <w:pPr>
              <w:jc w:val="right"/>
              <w:rPr>
                <w:rFonts w:ascii="Arial" w:hAnsi="Arial" w:cs="Arial"/>
                <w:color w:val="000000"/>
                <w:sz w:val="14"/>
                <w:szCs w:val="14"/>
              </w:rPr>
            </w:pPr>
          </w:p>
        </w:tc>
        <w:tc>
          <w:tcPr>
            <w:tcW w:w="882" w:type="dxa"/>
            <w:tcBorders>
              <w:top w:val="single" w:sz="8" w:space="0" w:color="auto"/>
              <w:left w:val="single" w:sz="4" w:space="0" w:color="auto"/>
              <w:bottom w:val="single" w:sz="8" w:space="0" w:color="auto"/>
              <w:right w:val="single" w:sz="2" w:space="0" w:color="auto"/>
            </w:tcBorders>
            <w:tcMar>
              <w:right w:w="57" w:type="dxa"/>
            </w:tcMar>
            <w:vAlign w:val="center"/>
          </w:tcPr>
          <w:p w14:paraId="631ACDA3" w14:textId="77777777" w:rsidR="00774F01" w:rsidRPr="00520B26" w:rsidRDefault="00774F01" w:rsidP="00774F01">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164FBF9B" w14:textId="77777777" w:rsidR="00774F01" w:rsidRPr="00520B26" w:rsidRDefault="00774F01" w:rsidP="00774F01">
            <w:pPr>
              <w:jc w:val="right"/>
              <w:rPr>
                <w:rFonts w:ascii="Arial" w:hAnsi="Arial" w:cs="Arial"/>
                <w:color w:val="000000"/>
                <w:sz w:val="14"/>
                <w:szCs w:val="14"/>
              </w:rPr>
            </w:pPr>
          </w:p>
        </w:tc>
      </w:tr>
      <w:tr w:rsidR="00774F01" w:rsidRPr="00520B26" w14:paraId="28FA3D2F" w14:textId="77777777" w:rsidTr="00622197">
        <w:trPr>
          <w:cantSplit/>
          <w:trHeight w:hRule="exact" w:val="558"/>
        </w:trPr>
        <w:tc>
          <w:tcPr>
            <w:tcW w:w="2953" w:type="dxa"/>
            <w:gridSpan w:val="3"/>
            <w:tcBorders>
              <w:top w:val="single" w:sz="8" w:space="0" w:color="auto"/>
              <w:left w:val="single" w:sz="8" w:space="0" w:color="auto"/>
              <w:bottom w:val="single" w:sz="8" w:space="0" w:color="auto"/>
              <w:right w:val="single" w:sz="2" w:space="0" w:color="auto"/>
            </w:tcBorders>
            <w:vAlign w:val="center"/>
          </w:tcPr>
          <w:p w14:paraId="36083286" w14:textId="77777777" w:rsidR="00774F01" w:rsidRPr="00774F01" w:rsidRDefault="00774F01" w:rsidP="00774F01">
            <w:pPr>
              <w:spacing w:line="140" w:lineRule="exact"/>
              <w:ind w:left="85" w:right="85"/>
              <w:rPr>
                <w:rFonts w:ascii="Arial" w:hAnsi="Arial" w:cs="Arial"/>
                <w:b/>
                <w:bCs/>
                <w:sz w:val="16"/>
              </w:rPr>
            </w:pPr>
            <w:r w:rsidRPr="00774F01">
              <w:rPr>
                <w:rFonts w:ascii="Arial" w:hAnsi="Arial" w:cs="Arial"/>
                <w:b/>
                <w:bCs/>
                <w:sz w:val="16"/>
              </w:rPr>
              <w:t xml:space="preserve">Ns (nieprocesowe) </w:t>
            </w:r>
            <w:r w:rsidRPr="00774F01">
              <w:rPr>
                <w:rFonts w:ascii="Arial" w:hAnsi="Arial" w:cs="Arial"/>
                <w:b/>
                <w:bCs/>
                <w:sz w:val="12"/>
                <w:szCs w:val="12"/>
              </w:rPr>
              <w:t>z wył. rejestrowych</w:t>
            </w:r>
          </w:p>
          <w:p w14:paraId="73870AA7" w14:textId="77777777" w:rsidR="00774F01" w:rsidRPr="00774F01" w:rsidRDefault="00774F01" w:rsidP="00774F01">
            <w:pPr>
              <w:spacing w:after="100" w:afterAutospacing="1" w:line="140" w:lineRule="exact"/>
              <w:ind w:left="85" w:right="85"/>
              <w:rPr>
                <w:rFonts w:ascii="Arial" w:hAnsi="Arial" w:cs="Arial"/>
                <w:b/>
                <w:bCs/>
                <w:sz w:val="14"/>
                <w:szCs w:val="14"/>
              </w:rPr>
            </w:pPr>
            <w:r w:rsidRPr="00774F01">
              <w:rPr>
                <w:rFonts w:ascii="Arial" w:hAnsi="Arial" w:cs="Arial"/>
                <w:sz w:val="14"/>
                <w:szCs w:val="14"/>
              </w:rPr>
              <w:t xml:space="preserve">(suma wierszy; 112 </w:t>
            </w:r>
            <w:r w:rsidR="006027DE" w:rsidRPr="006027DE">
              <w:rPr>
                <w:rFonts w:ascii="Arial" w:hAnsi="Arial" w:cs="Arial"/>
                <w:sz w:val="14"/>
                <w:szCs w:val="14"/>
              </w:rPr>
              <w:t xml:space="preserve">do 116+118 do 120+122 do 144+146 do 154+156 do 157+159 do 162+167 do 171 )  </w:t>
            </w:r>
          </w:p>
        </w:tc>
        <w:tc>
          <w:tcPr>
            <w:tcW w:w="337" w:type="dxa"/>
            <w:tcBorders>
              <w:top w:val="single" w:sz="8" w:space="0" w:color="auto"/>
              <w:left w:val="single" w:sz="2" w:space="0" w:color="auto"/>
              <w:bottom w:val="single" w:sz="8" w:space="0" w:color="auto"/>
              <w:right w:val="single" w:sz="12" w:space="0" w:color="auto"/>
            </w:tcBorders>
            <w:vAlign w:val="center"/>
          </w:tcPr>
          <w:p w14:paraId="1EB0AFEA" w14:textId="77777777" w:rsidR="00774F01" w:rsidRPr="00D660B6" w:rsidRDefault="00774F01" w:rsidP="00774F01">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tcBorders>
              <w:top w:val="single" w:sz="8" w:space="0" w:color="auto"/>
              <w:left w:val="single" w:sz="18" w:space="0" w:color="auto"/>
              <w:bottom w:val="single" w:sz="2" w:space="0" w:color="auto"/>
              <w:right w:val="single" w:sz="2" w:space="0" w:color="auto"/>
            </w:tcBorders>
            <w:vAlign w:val="center"/>
          </w:tcPr>
          <w:p w14:paraId="7B597899"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3274888F"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414</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3BA79CE8"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417</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283B4AA6"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318</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05AB7808"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221</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1E288773"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7</w:t>
            </w: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13E117A1"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25</w:t>
            </w:r>
          </w:p>
        </w:tc>
        <w:tc>
          <w:tcPr>
            <w:tcW w:w="693" w:type="dxa"/>
            <w:tcBorders>
              <w:top w:val="single" w:sz="8" w:space="0" w:color="auto"/>
              <w:left w:val="single" w:sz="2" w:space="0" w:color="auto"/>
              <w:bottom w:val="single" w:sz="2" w:space="0" w:color="auto"/>
              <w:right w:val="single" w:sz="2" w:space="0" w:color="auto"/>
            </w:tcBorders>
            <w:tcMar>
              <w:right w:w="57" w:type="dxa"/>
            </w:tcMar>
            <w:vAlign w:val="center"/>
          </w:tcPr>
          <w:p w14:paraId="3D542E97"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9</w:t>
            </w: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14:paraId="618C2C0C"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19</w:t>
            </w: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5982B65A"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w:t>
            </w: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069A8D6A"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w:t>
            </w: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722FD281"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2FAB8524"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37</w:t>
            </w: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14:paraId="621F8DAB"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132</w:t>
            </w:r>
          </w:p>
        </w:tc>
        <w:tc>
          <w:tcPr>
            <w:tcW w:w="882" w:type="dxa"/>
            <w:tcBorders>
              <w:top w:val="single" w:sz="8" w:space="0" w:color="auto"/>
              <w:left w:val="single" w:sz="4" w:space="0" w:color="auto"/>
              <w:bottom w:val="single" w:sz="2" w:space="0" w:color="auto"/>
              <w:right w:val="single" w:sz="2" w:space="0" w:color="auto"/>
            </w:tcBorders>
            <w:tcMar>
              <w:right w:w="57" w:type="dxa"/>
            </w:tcMar>
            <w:vAlign w:val="center"/>
          </w:tcPr>
          <w:p w14:paraId="6F8ABFEC"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38F1A2AB"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513</w:t>
            </w:r>
          </w:p>
        </w:tc>
      </w:tr>
    </w:tbl>
    <w:p w14:paraId="2309FD5B" w14:textId="77777777"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6"/>
        <w:gridCol w:w="1660"/>
        <w:gridCol w:w="349"/>
        <w:gridCol w:w="318"/>
        <w:gridCol w:w="937"/>
        <w:gridCol w:w="1028"/>
        <w:gridCol w:w="989"/>
        <w:gridCol w:w="897"/>
        <w:gridCol w:w="713"/>
        <w:gridCol w:w="758"/>
        <w:gridCol w:w="656"/>
        <w:gridCol w:w="805"/>
        <w:gridCol w:w="841"/>
        <w:gridCol w:w="624"/>
        <w:gridCol w:w="842"/>
        <w:gridCol w:w="855"/>
        <w:gridCol w:w="638"/>
        <w:gridCol w:w="869"/>
        <w:gridCol w:w="877"/>
      </w:tblGrid>
      <w:tr w:rsidR="00BE7DF5" w:rsidRPr="00520B26" w14:paraId="18BC23C7" w14:textId="77777777" w:rsidTr="001F799C">
        <w:trPr>
          <w:cantSplit/>
          <w:trHeight w:hRule="exact" w:val="240"/>
          <w:tblHeader/>
        </w:trPr>
        <w:tc>
          <w:tcPr>
            <w:tcW w:w="3597" w:type="dxa"/>
            <w:gridSpan w:val="4"/>
            <w:vMerge w:val="restart"/>
            <w:tcBorders>
              <w:top w:val="single" w:sz="2" w:space="0" w:color="auto"/>
              <w:left w:val="single" w:sz="2" w:space="0" w:color="auto"/>
              <w:right w:val="single" w:sz="2" w:space="0" w:color="auto"/>
            </w:tcBorders>
            <w:vAlign w:val="center"/>
          </w:tcPr>
          <w:p w14:paraId="5149584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05CBD1C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773B145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9" w:type="dxa"/>
            <w:vMerge w:val="restart"/>
            <w:tcBorders>
              <w:top w:val="single" w:sz="2" w:space="0" w:color="auto"/>
              <w:left w:val="single" w:sz="2" w:space="0" w:color="auto"/>
              <w:right w:val="single" w:sz="2" w:space="0" w:color="auto"/>
            </w:tcBorders>
            <w:vAlign w:val="center"/>
          </w:tcPr>
          <w:p w14:paraId="3088E43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0EA6EC7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34CA61B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53131360"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1DDB33A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7D5A399A" w14:textId="77777777" w:rsidR="00BE7DF5" w:rsidRPr="00520B26" w:rsidRDefault="00BE7DF5" w:rsidP="001B3007">
            <w:pPr>
              <w:spacing w:line="140" w:lineRule="exact"/>
              <w:jc w:val="center"/>
              <w:rPr>
                <w:rFonts w:ascii="Arial" w:hAnsi="Arial"/>
                <w:color w:val="000000"/>
                <w:spacing w:val="28"/>
                <w:sz w:val="14"/>
              </w:rPr>
            </w:pPr>
          </w:p>
        </w:tc>
        <w:tc>
          <w:tcPr>
            <w:tcW w:w="7995" w:type="dxa"/>
            <w:gridSpan w:val="10"/>
            <w:tcBorders>
              <w:top w:val="single" w:sz="2" w:space="0" w:color="auto"/>
              <w:left w:val="single" w:sz="2" w:space="0" w:color="auto"/>
              <w:bottom w:val="single" w:sz="2" w:space="0" w:color="auto"/>
              <w:right w:val="single" w:sz="2" w:space="0" w:color="auto"/>
            </w:tcBorders>
            <w:vAlign w:val="center"/>
          </w:tcPr>
          <w:p w14:paraId="0960CD46"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14:paraId="61AFA183"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14:paraId="29D40970"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467AE84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742DB66B"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3B0A8D31" w14:textId="77777777" w:rsidTr="001F799C">
        <w:trPr>
          <w:cantSplit/>
          <w:trHeight w:val="178"/>
          <w:tblHeader/>
        </w:trPr>
        <w:tc>
          <w:tcPr>
            <w:tcW w:w="3597" w:type="dxa"/>
            <w:gridSpan w:val="4"/>
            <w:vMerge/>
            <w:tcBorders>
              <w:left w:val="single" w:sz="2" w:space="0" w:color="auto"/>
              <w:right w:val="single" w:sz="2" w:space="0" w:color="auto"/>
            </w:tcBorders>
            <w:vAlign w:val="center"/>
          </w:tcPr>
          <w:p w14:paraId="04B55B58" w14:textId="77777777" w:rsidR="00BE7DF5" w:rsidRPr="00520B26" w:rsidRDefault="00BE7DF5" w:rsidP="001B3007">
            <w:pPr>
              <w:spacing w:line="140" w:lineRule="exact"/>
              <w:ind w:left="85" w:right="85"/>
              <w:jc w:val="center"/>
              <w:rPr>
                <w:rFonts w:ascii="Arial" w:hAnsi="Arial"/>
                <w:color w:val="000000"/>
                <w:sz w:val="14"/>
              </w:rPr>
            </w:pPr>
          </w:p>
        </w:tc>
        <w:tc>
          <w:tcPr>
            <w:tcW w:w="939" w:type="dxa"/>
            <w:vMerge/>
            <w:tcBorders>
              <w:left w:val="single" w:sz="2" w:space="0" w:color="auto"/>
              <w:right w:val="single" w:sz="2" w:space="0" w:color="auto"/>
            </w:tcBorders>
            <w:vAlign w:val="center"/>
          </w:tcPr>
          <w:p w14:paraId="3C7DEE79"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463277F1" w14:textId="77777777" w:rsidR="00BE7DF5" w:rsidRPr="00520B26" w:rsidRDefault="00BE7DF5" w:rsidP="001B3007">
            <w:pPr>
              <w:spacing w:line="140" w:lineRule="exact"/>
              <w:jc w:val="center"/>
              <w:rPr>
                <w:rFonts w:ascii="Arial" w:hAnsi="Arial"/>
                <w:color w:val="000000"/>
                <w:sz w:val="14"/>
              </w:rPr>
            </w:pPr>
          </w:p>
        </w:tc>
        <w:tc>
          <w:tcPr>
            <w:tcW w:w="991" w:type="dxa"/>
            <w:vMerge w:val="restart"/>
            <w:tcBorders>
              <w:top w:val="single" w:sz="2" w:space="0" w:color="auto"/>
              <w:left w:val="single" w:sz="2" w:space="0" w:color="auto"/>
              <w:right w:val="single" w:sz="2" w:space="0" w:color="auto"/>
            </w:tcBorders>
            <w:vAlign w:val="center"/>
          </w:tcPr>
          <w:p w14:paraId="1930262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14:paraId="67356D1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14:paraId="07A68537" w14:textId="77777777"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14:paraId="1A51468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ABF7DE0" w14:textId="77777777" w:rsidTr="001F799C">
        <w:trPr>
          <w:cantSplit/>
          <w:trHeight w:val="370"/>
          <w:tblHeader/>
        </w:trPr>
        <w:tc>
          <w:tcPr>
            <w:tcW w:w="3597" w:type="dxa"/>
            <w:gridSpan w:val="4"/>
            <w:vMerge/>
            <w:tcBorders>
              <w:left w:val="single" w:sz="2" w:space="0" w:color="auto"/>
              <w:bottom w:val="single" w:sz="4" w:space="0" w:color="auto"/>
              <w:right w:val="single" w:sz="2" w:space="0" w:color="auto"/>
            </w:tcBorders>
            <w:vAlign w:val="center"/>
          </w:tcPr>
          <w:p w14:paraId="1ED771D6" w14:textId="77777777" w:rsidR="00BE7DF5" w:rsidRPr="00520B26" w:rsidRDefault="00BE7DF5" w:rsidP="001B3007">
            <w:pPr>
              <w:spacing w:line="140" w:lineRule="exact"/>
              <w:ind w:left="85" w:right="85"/>
              <w:jc w:val="center"/>
              <w:rPr>
                <w:rFonts w:ascii="Arial" w:hAnsi="Arial"/>
                <w:color w:val="000000"/>
                <w:sz w:val="14"/>
              </w:rPr>
            </w:pPr>
          </w:p>
        </w:tc>
        <w:tc>
          <w:tcPr>
            <w:tcW w:w="939" w:type="dxa"/>
            <w:vMerge/>
            <w:tcBorders>
              <w:left w:val="single" w:sz="2" w:space="0" w:color="auto"/>
              <w:bottom w:val="single" w:sz="4" w:space="0" w:color="auto"/>
              <w:right w:val="single" w:sz="2" w:space="0" w:color="auto"/>
            </w:tcBorders>
            <w:vAlign w:val="center"/>
          </w:tcPr>
          <w:p w14:paraId="4A36DAD6"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35761125" w14:textId="77777777" w:rsidR="00BE7DF5" w:rsidRPr="00520B26" w:rsidRDefault="00BE7DF5" w:rsidP="001B3007">
            <w:pPr>
              <w:spacing w:line="140" w:lineRule="exact"/>
              <w:jc w:val="center"/>
              <w:rPr>
                <w:rFonts w:ascii="Arial" w:hAnsi="Arial"/>
                <w:color w:val="000000"/>
                <w:sz w:val="14"/>
              </w:rPr>
            </w:pPr>
          </w:p>
        </w:tc>
        <w:tc>
          <w:tcPr>
            <w:tcW w:w="991" w:type="dxa"/>
            <w:vMerge/>
            <w:tcBorders>
              <w:left w:val="single" w:sz="2" w:space="0" w:color="auto"/>
              <w:bottom w:val="single" w:sz="4" w:space="0" w:color="auto"/>
              <w:right w:val="single" w:sz="2" w:space="0" w:color="auto"/>
            </w:tcBorders>
            <w:vAlign w:val="center"/>
          </w:tcPr>
          <w:p w14:paraId="0D7C8446"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7CEB1E02"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62EB35D9"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14:paraId="747DC13C"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176B2139"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14:paraId="03E63617"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14:paraId="31B5D48B"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14:paraId="27A79736"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14:paraId="6360CDBA"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14:paraId="13C153F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DBFED42" w14:textId="77777777" w:rsidTr="001F799C">
        <w:trPr>
          <w:cantSplit/>
          <w:trHeight w:val="164"/>
          <w:tblHeader/>
        </w:trPr>
        <w:tc>
          <w:tcPr>
            <w:tcW w:w="3597" w:type="dxa"/>
            <w:gridSpan w:val="4"/>
            <w:vMerge/>
            <w:tcBorders>
              <w:left w:val="single" w:sz="2" w:space="0" w:color="auto"/>
              <w:right w:val="single" w:sz="2" w:space="0" w:color="auto"/>
            </w:tcBorders>
            <w:vAlign w:val="center"/>
          </w:tcPr>
          <w:p w14:paraId="1F4CF556" w14:textId="77777777" w:rsidR="00BE7DF5" w:rsidRPr="00520B26" w:rsidRDefault="00BE7DF5" w:rsidP="001B3007">
            <w:pPr>
              <w:spacing w:line="140" w:lineRule="exact"/>
              <w:ind w:left="85" w:right="85"/>
              <w:jc w:val="center"/>
              <w:rPr>
                <w:rFonts w:ascii="Arial" w:hAnsi="Arial"/>
                <w:color w:val="000000"/>
                <w:sz w:val="14"/>
              </w:rPr>
            </w:pPr>
          </w:p>
        </w:tc>
        <w:tc>
          <w:tcPr>
            <w:tcW w:w="939" w:type="dxa"/>
            <w:vMerge/>
            <w:tcBorders>
              <w:left w:val="single" w:sz="2" w:space="0" w:color="auto"/>
              <w:right w:val="single" w:sz="2" w:space="0" w:color="auto"/>
            </w:tcBorders>
            <w:vAlign w:val="center"/>
          </w:tcPr>
          <w:p w14:paraId="666C9A90"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6F727A99" w14:textId="77777777" w:rsidR="00BE7DF5" w:rsidRPr="00520B26" w:rsidRDefault="00BE7DF5" w:rsidP="001B3007">
            <w:pPr>
              <w:spacing w:line="140" w:lineRule="exact"/>
              <w:jc w:val="center"/>
              <w:rPr>
                <w:rFonts w:ascii="Arial" w:hAnsi="Arial"/>
                <w:color w:val="000000"/>
                <w:sz w:val="12"/>
              </w:rPr>
            </w:pPr>
          </w:p>
        </w:tc>
        <w:tc>
          <w:tcPr>
            <w:tcW w:w="991" w:type="dxa"/>
            <w:vMerge/>
            <w:tcBorders>
              <w:left w:val="single" w:sz="2" w:space="0" w:color="auto"/>
              <w:right w:val="single" w:sz="2" w:space="0" w:color="auto"/>
            </w:tcBorders>
            <w:vAlign w:val="center"/>
          </w:tcPr>
          <w:p w14:paraId="15D63C31"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56CFD9F9"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14:paraId="7EEA0BCE"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73D3E2AE"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14:paraId="22AC2F5D"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14:paraId="42A1C9E4"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53CB182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14:paraId="31697DD6" w14:textId="77777777"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14:paraId="370D3809"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14:paraId="112B7B14"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14:paraId="4C1D5E8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072C023" w14:textId="77777777" w:rsidTr="001F799C">
        <w:trPr>
          <w:cantSplit/>
          <w:trHeight w:val="457"/>
          <w:tblHeader/>
        </w:trPr>
        <w:tc>
          <w:tcPr>
            <w:tcW w:w="3597" w:type="dxa"/>
            <w:gridSpan w:val="4"/>
            <w:vMerge/>
            <w:tcBorders>
              <w:left w:val="single" w:sz="2" w:space="0" w:color="auto"/>
              <w:bottom w:val="single" w:sz="2" w:space="0" w:color="auto"/>
              <w:right w:val="single" w:sz="2" w:space="0" w:color="auto"/>
            </w:tcBorders>
            <w:vAlign w:val="center"/>
          </w:tcPr>
          <w:p w14:paraId="66FDC7C1" w14:textId="77777777" w:rsidR="00BE7DF5" w:rsidRPr="00520B26" w:rsidRDefault="00BE7DF5" w:rsidP="001B3007">
            <w:pPr>
              <w:spacing w:line="140" w:lineRule="exact"/>
              <w:ind w:left="85" w:right="85"/>
              <w:jc w:val="center"/>
              <w:rPr>
                <w:rFonts w:ascii="Arial" w:hAnsi="Arial"/>
                <w:color w:val="000000"/>
                <w:sz w:val="14"/>
              </w:rPr>
            </w:pPr>
          </w:p>
        </w:tc>
        <w:tc>
          <w:tcPr>
            <w:tcW w:w="939" w:type="dxa"/>
            <w:vMerge/>
            <w:tcBorders>
              <w:left w:val="single" w:sz="2" w:space="0" w:color="auto"/>
              <w:bottom w:val="single" w:sz="2" w:space="0" w:color="auto"/>
              <w:right w:val="single" w:sz="2" w:space="0" w:color="auto"/>
            </w:tcBorders>
            <w:vAlign w:val="center"/>
          </w:tcPr>
          <w:p w14:paraId="30E51B98"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60605FF2" w14:textId="77777777" w:rsidR="00BE7DF5" w:rsidRPr="00520B26" w:rsidRDefault="00BE7DF5" w:rsidP="001B3007">
            <w:pPr>
              <w:spacing w:line="140" w:lineRule="exact"/>
              <w:jc w:val="center"/>
              <w:rPr>
                <w:rFonts w:ascii="Arial" w:hAnsi="Arial"/>
                <w:color w:val="000000"/>
                <w:sz w:val="12"/>
              </w:rPr>
            </w:pPr>
          </w:p>
        </w:tc>
        <w:tc>
          <w:tcPr>
            <w:tcW w:w="991" w:type="dxa"/>
            <w:vMerge/>
            <w:tcBorders>
              <w:left w:val="single" w:sz="2" w:space="0" w:color="auto"/>
              <w:bottom w:val="single" w:sz="2" w:space="0" w:color="auto"/>
              <w:right w:val="single" w:sz="2" w:space="0" w:color="auto"/>
            </w:tcBorders>
            <w:vAlign w:val="center"/>
          </w:tcPr>
          <w:p w14:paraId="6C4DBCEC"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7D55AD28"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14:paraId="5AE0C872"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7C76B36C"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14:paraId="70CE39A8"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14:paraId="3286D2F3" w14:textId="77777777"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14:paraId="795783EC"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14:paraId="2D6CF82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14:paraId="48790773"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14:paraId="661F9659" w14:textId="77777777"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14:paraId="64D7D0C9" w14:textId="77777777"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14:paraId="4671A3E8"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10A9E2E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F13175A" w14:textId="77777777" w:rsidTr="001F799C">
        <w:trPr>
          <w:cantSplit/>
          <w:trHeight w:hRule="exact" w:val="142"/>
          <w:tblHeader/>
        </w:trPr>
        <w:tc>
          <w:tcPr>
            <w:tcW w:w="3597" w:type="dxa"/>
            <w:gridSpan w:val="4"/>
            <w:tcBorders>
              <w:top w:val="single" w:sz="2" w:space="0" w:color="auto"/>
              <w:left w:val="single" w:sz="2" w:space="0" w:color="auto"/>
              <w:bottom w:val="single" w:sz="2" w:space="0" w:color="auto"/>
              <w:right w:val="single" w:sz="2" w:space="0" w:color="auto"/>
            </w:tcBorders>
            <w:vAlign w:val="center"/>
          </w:tcPr>
          <w:p w14:paraId="2D41E11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9" w:type="dxa"/>
            <w:tcBorders>
              <w:top w:val="single" w:sz="2" w:space="0" w:color="auto"/>
              <w:left w:val="single" w:sz="2" w:space="0" w:color="auto"/>
              <w:bottom w:val="single" w:sz="6" w:space="0" w:color="auto"/>
              <w:right w:val="single" w:sz="2" w:space="0" w:color="auto"/>
            </w:tcBorders>
            <w:vAlign w:val="center"/>
          </w:tcPr>
          <w:p w14:paraId="5365428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6EB591E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6AB1D7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2D9724D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tcBorders>
              <w:top w:val="single" w:sz="2" w:space="0" w:color="auto"/>
              <w:left w:val="single" w:sz="2" w:space="0" w:color="auto"/>
              <w:bottom w:val="single" w:sz="6" w:space="0" w:color="auto"/>
              <w:right w:val="single" w:sz="2" w:space="0" w:color="auto"/>
            </w:tcBorders>
            <w:vAlign w:val="center"/>
          </w:tcPr>
          <w:p w14:paraId="1A6D438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6CC4F38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14:paraId="5ABE64B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14:paraId="5529C96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14:paraId="3F20F60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14:paraId="6E8B0A1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14:paraId="670ED9E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14:paraId="3FC9C8E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14:paraId="3B2C63C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14:paraId="30FC0BA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14:paraId="5056E68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14:paraId="30D65DA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14:paraId="2AD3814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10180" w:rsidRPr="00520B26" w14:paraId="316DDFA5" w14:textId="77777777" w:rsidTr="00463B07">
        <w:trPr>
          <w:cantSplit/>
          <w:trHeight w:hRule="exact" w:val="227"/>
        </w:trPr>
        <w:tc>
          <w:tcPr>
            <w:tcW w:w="2950" w:type="dxa"/>
            <w:gridSpan w:val="2"/>
            <w:tcBorders>
              <w:top w:val="single" w:sz="8" w:space="0" w:color="auto"/>
              <w:left w:val="single" w:sz="2" w:space="0" w:color="auto"/>
              <w:bottom w:val="single" w:sz="2" w:space="0" w:color="auto"/>
              <w:right w:val="single" w:sz="2" w:space="0" w:color="auto"/>
            </w:tcBorders>
            <w:vAlign w:val="center"/>
          </w:tcPr>
          <w:p w14:paraId="6A737EA8" w14:textId="77777777" w:rsidR="00A10180" w:rsidRPr="00A86502" w:rsidRDefault="00A10180" w:rsidP="00A10180">
            <w:pPr>
              <w:spacing w:after="100" w:afterAutospacing="1" w:line="120" w:lineRule="exact"/>
              <w:ind w:left="57"/>
              <w:rPr>
                <w:rFonts w:ascii="Arial" w:hAnsi="Arial" w:cs="Arial"/>
                <w:sz w:val="10"/>
                <w:szCs w:val="10"/>
              </w:rPr>
            </w:pPr>
            <w:r w:rsidRPr="00A86502">
              <w:rPr>
                <w:rFonts w:ascii="Arial" w:hAnsi="Arial" w:cs="Arial"/>
                <w:sz w:val="10"/>
                <w:szCs w:val="10"/>
              </w:rPr>
              <w:t>Złożenie do depozytu</w:t>
            </w:r>
          </w:p>
        </w:tc>
        <w:tc>
          <w:tcPr>
            <w:tcW w:w="350" w:type="dxa"/>
            <w:tcBorders>
              <w:top w:val="single" w:sz="8" w:space="0" w:color="auto"/>
              <w:left w:val="single" w:sz="2" w:space="0" w:color="auto"/>
              <w:bottom w:val="single" w:sz="2" w:space="0" w:color="auto"/>
              <w:right w:val="single" w:sz="12" w:space="0" w:color="auto"/>
            </w:tcBorders>
            <w:vAlign w:val="center"/>
          </w:tcPr>
          <w:p w14:paraId="6BCEDE40"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216</w:t>
            </w:r>
          </w:p>
        </w:tc>
        <w:tc>
          <w:tcPr>
            <w:tcW w:w="319" w:type="dxa"/>
            <w:tcBorders>
              <w:top w:val="single" w:sz="2" w:space="0" w:color="auto"/>
              <w:left w:val="single" w:sz="18" w:space="0" w:color="auto"/>
              <w:bottom w:val="single" w:sz="2" w:space="0" w:color="auto"/>
              <w:right w:val="single" w:sz="2" w:space="0" w:color="auto"/>
            </w:tcBorders>
            <w:vAlign w:val="center"/>
          </w:tcPr>
          <w:p w14:paraId="7A313AAD"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4DA501BF"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4</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4E40E2D0"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19</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A4A2B04"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9</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A61100B"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9</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8B15CCB" w14:textId="77777777"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741E00A"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53CC90F"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7FA0DBB"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EED8B22"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9FF8D23"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BD6663C"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B1CE291" w14:textId="77777777"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E2C9531"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F643B56"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3453779"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14</w:t>
            </w:r>
          </w:p>
        </w:tc>
      </w:tr>
      <w:tr w:rsidR="00A10180" w:rsidRPr="00520B26" w14:paraId="7500A4A7" w14:textId="77777777" w:rsidTr="00EE215D">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F2989BE" w14:textId="77777777" w:rsidR="00A10180" w:rsidRPr="00A86502" w:rsidRDefault="00A10180" w:rsidP="00A10180">
            <w:pPr>
              <w:spacing w:before="20" w:after="100" w:afterAutospacing="1" w:line="120" w:lineRule="exact"/>
              <w:ind w:left="57"/>
              <w:rPr>
                <w:rFonts w:ascii="Arial" w:hAnsi="Arial" w:cs="Arial"/>
                <w:sz w:val="10"/>
                <w:szCs w:val="10"/>
              </w:rPr>
            </w:pPr>
            <w:r w:rsidRPr="00A86502">
              <w:rPr>
                <w:rFonts w:ascii="Arial" w:hAnsi="Arial" w:cs="Arial"/>
                <w:sz w:val="10"/>
                <w:szCs w:val="10"/>
              </w:rPr>
              <w:t>Rozstrzygnięcie co do aktów stanu cywilnego</w:t>
            </w:r>
          </w:p>
        </w:tc>
        <w:tc>
          <w:tcPr>
            <w:tcW w:w="350" w:type="dxa"/>
            <w:tcBorders>
              <w:top w:val="single" w:sz="2" w:space="0" w:color="auto"/>
              <w:left w:val="single" w:sz="2" w:space="0" w:color="auto"/>
              <w:bottom w:val="single" w:sz="2" w:space="0" w:color="auto"/>
              <w:right w:val="single" w:sz="12" w:space="0" w:color="auto"/>
            </w:tcBorders>
            <w:vAlign w:val="center"/>
          </w:tcPr>
          <w:p w14:paraId="57961ED4"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217</w:t>
            </w:r>
          </w:p>
        </w:tc>
        <w:tc>
          <w:tcPr>
            <w:tcW w:w="319" w:type="dxa"/>
            <w:tcBorders>
              <w:top w:val="single" w:sz="2" w:space="0" w:color="auto"/>
              <w:left w:val="single" w:sz="18" w:space="0" w:color="auto"/>
              <w:bottom w:val="single" w:sz="2" w:space="0" w:color="auto"/>
              <w:right w:val="single" w:sz="2" w:space="0" w:color="auto"/>
            </w:tcBorders>
            <w:vAlign w:val="bottom"/>
          </w:tcPr>
          <w:p w14:paraId="35299EEE"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18C2EA3A" w14:textId="77777777" w:rsidR="00A10180" w:rsidRPr="00520B26" w:rsidRDefault="00A10180" w:rsidP="00A10180">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08A07DC7"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005F272" w14:textId="77777777" w:rsidR="00A10180" w:rsidRPr="00520B26" w:rsidRDefault="00A10180" w:rsidP="00A1018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F32A6E7" w14:textId="77777777" w:rsidR="00A10180" w:rsidRPr="00520B26" w:rsidRDefault="00A10180" w:rsidP="00A10180">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539BB31" w14:textId="77777777"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2CF2761"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026B99D"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8AB7BCD"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5B9310E"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C9BA7CC"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A81226A"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712062A" w14:textId="77777777"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98341F1"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B85755F"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9F4878B"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1</w:t>
            </w:r>
          </w:p>
        </w:tc>
      </w:tr>
      <w:tr w:rsidR="00BA7EDB" w:rsidRPr="00520B26" w14:paraId="50AAE5A8" w14:textId="77777777" w:rsidTr="00EE215D">
        <w:trPr>
          <w:cantSplit/>
          <w:trHeight w:hRule="exact" w:val="227"/>
        </w:trPr>
        <w:tc>
          <w:tcPr>
            <w:tcW w:w="1288" w:type="dxa"/>
            <w:vMerge w:val="restart"/>
            <w:tcBorders>
              <w:top w:val="single" w:sz="2" w:space="0" w:color="auto"/>
              <w:left w:val="single" w:sz="2" w:space="0" w:color="auto"/>
              <w:right w:val="single" w:sz="4" w:space="0" w:color="auto"/>
            </w:tcBorders>
            <w:vAlign w:val="center"/>
          </w:tcPr>
          <w:p w14:paraId="34B98D9C" w14:textId="77777777" w:rsidR="00BA7EDB" w:rsidRPr="00D10FC9" w:rsidRDefault="00BA7EDB" w:rsidP="00BA7EDB">
            <w:pPr>
              <w:spacing w:before="20" w:after="100" w:afterAutospacing="1" w:line="120" w:lineRule="exact"/>
              <w:ind w:left="57"/>
              <w:rPr>
                <w:rFonts w:ascii="Arial" w:hAnsi="Arial" w:cs="Arial"/>
                <w:sz w:val="10"/>
                <w:szCs w:val="10"/>
              </w:rPr>
            </w:pPr>
            <w:r w:rsidRPr="00D10FC9">
              <w:rPr>
                <w:rFonts w:ascii="Arial" w:hAnsi="Arial" w:cs="Arial"/>
                <w:sz w:val="10"/>
                <w:szCs w:val="10"/>
              </w:rPr>
              <w:t>Stwierdzenie nabycia spadku</w:t>
            </w:r>
          </w:p>
        </w:tc>
        <w:tc>
          <w:tcPr>
            <w:tcW w:w="1662" w:type="dxa"/>
            <w:tcBorders>
              <w:top w:val="single" w:sz="2" w:space="0" w:color="auto"/>
              <w:left w:val="single" w:sz="4" w:space="0" w:color="auto"/>
              <w:bottom w:val="single" w:sz="4" w:space="0" w:color="auto"/>
              <w:right w:val="single" w:sz="2" w:space="0" w:color="auto"/>
            </w:tcBorders>
            <w:vAlign w:val="center"/>
          </w:tcPr>
          <w:p w14:paraId="4D7A65B9" w14:textId="77777777" w:rsidR="00BA7EDB" w:rsidRPr="00D10FC9" w:rsidRDefault="00BA7EDB" w:rsidP="00BA7EDB">
            <w:pPr>
              <w:spacing w:after="100" w:afterAutospacing="1"/>
              <w:ind w:left="57"/>
              <w:rPr>
                <w:rFonts w:ascii="Arial" w:hAnsi="Arial" w:cs="Arial"/>
                <w:sz w:val="10"/>
                <w:szCs w:val="10"/>
              </w:rPr>
            </w:pPr>
            <w:r w:rsidRPr="00D10FC9">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6B9D520E" w14:textId="77777777" w:rsidR="00BA7EDB" w:rsidRPr="00D10FC9" w:rsidRDefault="00BA7EDB" w:rsidP="00BA7EDB">
            <w:pPr>
              <w:spacing w:line="120" w:lineRule="exact"/>
              <w:jc w:val="center"/>
              <w:rPr>
                <w:rFonts w:ascii="Arial" w:hAnsi="Arial" w:cs="Arial"/>
                <w:sz w:val="12"/>
                <w:szCs w:val="12"/>
              </w:rPr>
            </w:pPr>
            <w:r w:rsidRPr="00D10FC9">
              <w:rPr>
                <w:rFonts w:ascii="Arial" w:hAnsi="Arial" w:cs="Arial"/>
                <w:sz w:val="12"/>
                <w:szCs w:val="12"/>
              </w:rPr>
              <w:t>218 rol.</w:t>
            </w:r>
          </w:p>
        </w:tc>
        <w:tc>
          <w:tcPr>
            <w:tcW w:w="319" w:type="dxa"/>
            <w:tcBorders>
              <w:top w:val="single" w:sz="2" w:space="0" w:color="auto"/>
              <w:left w:val="single" w:sz="18" w:space="0" w:color="auto"/>
              <w:bottom w:val="single" w:sz="2" w:space="0" w:color="auto"/>
              <w:right w:val="single" w:sz="2" w:space="0" w:color="auto"/>
            </w:tcBorders>
            <w:vAlign w:val="bottom"/>
          </w:tcPr>
          <w:p w14:paraId="0D61D9DA" w14:textId="77777777" w:rsidR="00BA7EDB" w:rsidRPr="00D10FC9" w:rsidRDefault="00BA7EDB" w:rsidP="00BA7EDB">
            <w:pPr>
              <w:jc w:val="center"/>
              <w:rPr>
                <w:rFonts w:ascii="Arial" w:hAnsi="Arial" w:cs="Arial"/>
                <w:sz w:val="12"/>
                <w:szCs w:val="12"/>
              </w:rPr>
            </w:pPr>
            <w:r w:rsidRPr="00D10FC9">
              <w:rPr>
                <w:rFonts w:ascii="Arial" w:hAnsi="Arial" w:cs="Arial"/>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7DEF2FE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22</w:t>
            </w:r>
          </w:p>
        </w:tc>
        <w:tc>
          <w:tcPr>
            <w:tcW w:w="103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5C0E659F" w14:textId="77777777" w:rsidR="00BA7EDB" w:rsidRPr="006027DE" w:rsidRDefault="00BA7EDB" w:rsidP="00BA7EDB">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F5D6C64"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E13F3D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E7DA1AB"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4B009EB" w14:textId="77777777"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0794C52"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871B85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DBA81B4"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70EBFE3"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BE45E14"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2F9ED6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9161F00" w14:textId="77777777" w:rsidR="00BA7EDB" w:rsidRPr="00520B26" w:rsidRDefault="00BA7EDB" w:rsidP="00BA7EDB">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0B029E0"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1435F46"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w:t>
            </w:r>
          </w:p>
        </w:tc>
      </w:tr>
      <w:tr w:rsidR="00BA7EDB" w:rsidRPr="00520B26" w14:paraId="673EF0BA" w14:textId="77777777" w:rsidTr="00EE215D">
        <w:trPr>
          <w:cantSplit/>
          <w:trHeight w:hRule="exact" w:val="227"/>
        </w:trPr>
        <w:tc>
          <w:tcPr>
            <w:tcW w:w="1288" w:type="dxa"/>
            <w:vMerge/>
            <w:tcBorders>
              <w:left w:val="single" w:sz="2" w:space="0" w:color="auto"/>
              <w:bottom w:val="single" w:sz="2" w:space="0" w:color="auto"/>
              <w:right w:val="single" w:sz="4" w:space="0" w:color="auto"/>
            </w:tcBorders>
            <w:vAlign w:val="center"/>
          </w:tcPr>
          <w:p w14:paraId="47394715" w14:textId="77777777" w:rsidR="00BA7EDB" w:rsidRPr="00D10FC9" w:rsidRDefault="00BA7EDB" w:rsidP="00BA7EDB">
            <w:pPr>
              <w:spacing w:after="100" w:afterAutospacing="1" w:line="120" w:lineRule="exact"/>
              <w:ind w:left="57"/>
              <w:rPr>
                <w:rFonts w:ascii="Arial" w:hAnsi="Arial" w:cs="Arial"/>
                <w:sz w:val="10"/>
                <w:szCs w:val="10"/>
              </w:rPr>
            </w:pPr>
          </w:p>
        </w:tc>
        <w:tc>
          <w:tcPr>
            <w:tcW w:w="1662" w:type="dxa"/>
            <w:tcBorders>
              <w:top w:val="single" w:sz="4" w:space="0" w:color="auto"/>
              <w:left w:val="single" w:sz="4" w:space="0" w:color="auto"/>
              <w:bottom w:val="single" w:sz="2" w:space="0" w:color="auto"/>
              <w:right w:val="single" w:sz="2" w:space="0" w:color="auto"/>
            </w:tcBorders>
            <w:vAlign w:val="center"/>
          </w:tcPr>
          <w:p w14:paraId="7B68BD6D" w14:textId="77777777" w:rsidR="00BA7EDB" w:rsidRPr="00D10FC9" w:rsidRDefault="00BA7EDB" w:rsidP="00BA7EDB">
            <w:pPr>
              <w:spacing w:after="100" w:afterAutospacing="1"/>
              <w:ind w:left="57"/>
              <w:rPr>
                <w:rFonts w:ascii="Arial" w:hAnsi="Arial" w:cs="Arial"/>
                <w:sz w:val="10"/>
                <w:szCs w:val="10"/>
              </w:rPr>
            </w:pPr>
            <w:r w:rsidRPr="00D10FC9">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7C3805C4" w14:textId="77777777" w:rsidR="00BA7EDB" w:rsidRPr="00D10FC9" w:rsidRDefault="00BA7EDB" w:rsidP="00BA7EDB">
            <w:pPr>
              <w:spacing w:line="120" w:lineRule="exact"/>
              <w:jc w:val="center"/>
              <w:rPr>
                <w:rFonts w:ascii="Arial" w:hAnsi="Arial" w:cs="Arial"/>
                <w:sz w:val="12"/>
                <w:szCs w:val="12"/>
              </w:rPr>
            </w:pPr>
            <w:r w:rsidRPr="00D10FC9">
              <w:rPr>
                <w:rFonts w:ascii="Arial" w:hAnsi="Arial" w:cs="Arial"/>
                <w:sz w:val="12"/>
                <w:szCs w:val="12"/>
              </w:rPr>
              <w:t>218</w:t>
            </w:r>
          </w:p>
          <w:p w14:paraId="0C42241F" w14:textId="77777777" w:rsidR="00BA7EDB" w:rsidRPr="00D10FC9" w:rsidRDefault="00BA7EDB" w:rsidP="00BA7EDB">
            <w:pPr>
              <w:spacing w:line="120" w:lineRule="exact"/>
              <w:jc w:val="center"/>
              <w:rPr>
                <w:rFonts w:ascii="Arial" w:hAnsi="Arial" w:cs="Arial"/>
                <w:sz w:val="12"/>
                <w:szCs w:val="12"/>
              </w:rPr>
            </w:pPr>
            <w:r w:rsidRPr="00D10FC9">
              <w:rPr>
                <w:rFonts w:ascii="Arial" w:hAnsi="Arial" w:cs="Arial"/>
                <w:w w:val="86"/>
                <w:sz w:val="12"/>
                <w:szCs w:val="12"/>
              </w:rPr>
              <w:t>inne</w:t>
            </w:r>
          </w:p>
        </w:tc>
        <w:tc>
          <w:tcPr>
            <w:tcW w:w="319" w:type="dxa"/>
            <w:tcBorders>
              <w:top w:val="single" w:sz="2" w:space="0" w:color="auto"/>
              <w:left w:val="single" w:sz="18" w:space="0" w:color="auto"/>
              <w:bottom w:val="single" w:sz="2" w:space="0" w:color="auto"/>
              <w:right w:val="single" w:sz="2" w:space="0" w:color="auto"/>
            </w:tcBorders>
            <w:vAlign w:val="center"/>
          </w:tcPr>
          <w:p w14:paraId="60706CBC" w14:textId="77777777" w:rsidR="00BA7EDB" w:rsidRPr="00D10FC9" w:rsidRDefault="00BA7EDB" w:rsidP="00BA7EDB">
            <w:pPr>
              <w:jc w:val="center"/>
              <w:rPr>
                <w:rFonts w:ascii="Arial" w:hAnsi="Arial" w:cs="Arial"/>
                <w:sz w:val="12"/>
                <w:szCs w:val="12"/>
              </w:rPr>
            </w:pPr>
            <w:r w:rsidRPr="00D10FC9">
              <w:rPr>
                <w:rFonts w:ascii="Arial" w:hAnsi="Arial" w:cs="Arial"/>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5408605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33</w:t>
            </w:r>
          </w:p>
        </w:tc>
        <w:tc>
          <w:tcPr>
            <w:tcW w:w="103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60647644" w14:textId="77777777" w:rsidR="00BA7EDB" w:rsidRPr="006027DE" w:rsidRDefault="00BA7EDB" w:rsidP="00BA7EDB">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91A034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5FD200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AC16BFB"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95836B5" w14:textId="77777777"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8376BEA"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1339F4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472A4F6"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D2F4B5B"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A6AC1AB"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C948E44" w14:textId="77777777" w:rsidR="00BA7EDB" w:rsidRPr="00520B26" w:rsidRDefault="00BA7EDB" w:rsidP="00BA7EDB">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A22BC0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194B6B5"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13206E3"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21</w:t>
            </w:r>
          </w:p>
        </w:tc>
      </w:tr>
      <w:tr w:rsidR="0097256C" w:rsidRPr="00520B26" w14:paraId="4DD409C5"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4A60D99"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Stwierdzenie nabycia spadku (w tym gospodarstwo rolne)</w:t>
            </w:r>
          </w:p>
        </w:tc>
        <w:tc>
          <w:tcPr>
            <w:tcW w:w="350" w:type="dxa"/>
            <w:tcBorders>
              <w:top w:val="single" w:sz="2" w:space="0" w:color="auto"/>
              <w:left w:val="single" w:sz="2" w:space="0" w:color="auto"/>
              <w:bottom w:val="single" w:sz="2" w:space="0" w:color="auto"/>
              <w:right w:val="single" w:sz="12" w:space="0" w:color="auto"/>
            </w:tcBorders>
            <w:vAlign w:val="center"/>
          </w:tcPr>
          <w:p w14:paraId="2164945B"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218 in</w:t>
            </w:r>
            <w:r w:rsidRPr="00D10FC9">
              <w:rPr>
                <w:rFonts w:ascii="Arial" w:hAnsi="Arial" w:cs="Arial"/>
                <w:sz w:val="12"/>
                <w:szCs w:val="12"/>
                <w:vertAlign w:val="superscript"/>
              </w:rPr>
              <w:t>4)</w:t>
            </w:r>
          </w:p>
          <w:p w14:paraId="2A9C1E95" w14:textId="77777777" w:rsidR="0097256C" w:rsidRPr="00D10FC9" w:rsidRDefault="0097256C" w:rsidP="0097256C">
            <w:pPr>
              <w:spacing w:line="120" w:lineRule="exact"/>
              <w:jc w:val="center"/>
              <w:rPr>
                <w:rFonts w:ascii="Arial" w:hAnsi="Arial" w:cs="Arial"/>
                <w:sz w:val="12"/>
                <w:szCs w:val="12"/>
              </w:rPr>
            </w:pPr>
          </w:p>
        </w:tc>
        <w:tc>
          <w:tcPr>
            <w:tcW w:w="319" w:type="dxa"/>
            <w:tcBorders>
              <w:top w:val="single" w:sz="2" w:space="0" w:color="auto"/>
              <w:left w:val="single" w:sz="18" w:space="0" w:color="auto"/>
              <w:bottom w:val="single" w:sz="2" w:space="0" w:color="auto"/>
              <w:right w:val="single" w:sz="2" w:space="0" w:color="auto"/>
            </w:tcBorders>
            <w:vAlign w:val="center"/>
          </w:tcPr>
          <w:p w14:paraId="424E0475"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460DDD8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93</w:t>
            </w:r>
          </w:p>
        </w:tc>
        <w:tc>
          <w:tcPr>
            <w:tcW w:w="1030"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1CF8B33A" w14:textId="77777777" w:rsidR="0097256C" w:rsidRPr="006027DE" w:rsidRDefault="0097256C" w:rsidP="0097256C">
            <w:pPr>
              <w:jc w:val="right"/>
              <w:rPr>
                <w:rFonts w:ascii="Arial" w:hAnsi="Arial" w:cs="Arial"/>
                <w:color w:val="FF0000"/>
                <w:sz w:val="14"/>
                <w:szCs w:val="14"/>
              </w:rPr>
            </w:pPr>
            <w:r>
              <w:rPr>
                <w:rFonts w:ascii="Arial" w:hAnsi="Arial" w:cs="Arial"/>
                <w:color w:val="000000"/>
                <w:sz w:val="14"/>
                <w:szCs w:val="14"/>
              </w:rPr>
              <w:t>206</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C00857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141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B0D3EC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106</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62E77F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FBD1B7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6</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4D485A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7</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818C33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906FE5B"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C58EB4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A471DAC"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54A144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19</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5F86B2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6340AC4"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58DD93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158</w:t>
            </w:r>
          </w:p>
        </w:tc>
      </w:tr>
      <w:tr w:rsidR="0097256C" w:rsidRPr="00520B26" w14:paraId="29C9C416"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A87BA22"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 xml:space="preserve">      w tym z udziałem osób małoletnich </w:t>
            </w:r>
          </w:p>
        </w:tc>
        <w:tc>
          <w:tcPr>
            <w:tcW w:w="350" w:type="dxa"/>
            <w:tcBorders>
              <w:top w:val="single" w:sz="2" w:space="0" w:color="auto"/>
              <w:left w:val="single" w:sz="2" w:space="0" w:color="auto"/>
              <w:bottom w:val="single" w:sz="2" w:space="0" w:color="auto"/>
              <w:right w:val="single" w:sz="12" w:space="0" w:color="auto"/>
            </w:tcBorders>
            <w:vAlign w:val="center"/>
          </w:tcPr>
          <w:p w14:paraId="23FC95F3"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218m</w:t>
            </w:r>
            <w:r w:rsidRPr="00D10FC9">
              <w:rPr>
                <w:rFonts w:ascii="Arial" w:hAnsi="Arial" w:cs="Arial"/>
                <w:sz w:val="12"/>
                <w:szCs w:val="12"/>
                <w:vertAlign w:val="superscript"/>
              </w:rPr>
              <w:t>4)</w:t>
            </w:r>
          </w:p>
        </w:tc>
        <w:tc>
          <w:tcPr>
            <w:tcW w:w="319" w:type="dxa"/>
            <w:tcBorders>
              <w:top w:val="single" w:sz="2" w:space="0" w:color="auto"/>
              <w:left w:val="single" w:sz="18" w:space="0" w:color="auto"/>
              <w:bottom w:val="single" w:sz="2" w:space="0" w:color="auto"/>
              <w:right w:val="single" w:sz="2" w:space="0" w:color="auto"/>
            </w:tcBorders>
            <w:vAlign w:val="center"/>
          </w:tcPr>
          <w:p w14:paraId="2C115ED3"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16F8C6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1030"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1F6B589D" w14:textId="77777777" w:rsidR="0097256C" w:rsidRPr="006027DE" w:rsidRDefault="0097256C" w:rsidP="0097256C">
            <w:pPr>
              <w:jc w:val="right"/>
              <w:rPr>
                <w:rFonts w:ascii="Arial" w:hAnsi="Arial" w:cs="Arial"/>
                <w:color w:val="FF0000"/>
                <w:sz w:val="14"/>
                <w:szCs w:val="14"/>
              </w:rPr>
            </w:pPr>
            <w:r>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433542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030433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68EA5B7"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9781B26"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FB64715"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ED1FF5F"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93E940A"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0C203C5"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E1788FE"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7EF2562"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C79E16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AC97DEC"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EF0751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r>
      <w:tr w:rsidR="0097256C" w:rsidRPr="00520B26" w14:paraId="362AF16F" w14:textId="77777777" w:rsidTr="006027DE">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3C743EB5" w14:textId="77777777" w:rsidR="0097256C" w:rsidRPr="00D10FC9" w:rsidRDefault="0097256C" w:rsidP="0097256C">
            <w:pPr>
              <w:spacing w:before="20" w:after="100" w:afterAutospacing="1" w:line="120" w:lineRule="exact"/>
              <w:ind w:left="57"/>
              <w:rPr>
                <w:rFonts w:ascii="Arial" w:hAnsi="Arial" w:cs="Arial"/>
                <w:sz w:val="10"/>
                <w:szCs w:val="10"/>
              </w:rPr>
            </w:pPr>
            <w:r w:rsidRPr="00D10FC9">
              <w:rPr>
                <w:rFonts w:ascii="Arial" w:hAnsi="Arial" w:cs="Arial"/>
                <w:sz w:val="10"/>
                <w:szCs w:val="10"/>
              </w:rPr>
              <w:t>Dział spadku</w:t>
            </w:r>
          </w:p>
        </w:tc>
        <w:tc>
          <w:tcPr>
            <w:tcW w:w="1662" w:type="dxa"/>
            <w:tcBorders>
              <w:top w:val="single" w:sz="2" w:space="0" w:color="auto"/>
              <w:left w:val="single" w:sz="2" w:space="0" w:color="auto"/>
              <w:bottom w:val="single" w:sz="2" w:space="0" w:color="auto"/>
              <w:right w:val="single" w:sz="2" w:space="0" w:color="auto"/>
            </w:tcBorders>
            <w:vAlign w:val="center"/>
          </w:tcPr>
          <w:p w14:paraId="529680DE"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72DA99B0"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w:t>
            </w:r>
          </w:p>
          <w:p w14:paraId="4746FB5C"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rol.</w:t>
            </w:r>
          </w:p>
        </w:tc>
        <w:tc>
          <w:tcPr>
            <w:tcW w:w="319" w:type="dxa"/>
            <w:tcBorders>
              <w:top w:val="single" w:sz="2" w:space="0" w:color="auto"/>
              <w:left w:val="single" w:sz="18" w:space="0" w:color="auto"/>
              <w:bottom w:val="single" w:sz="2" w:space="0" w:color="auto"/>
              <w:right w:val="single" w:sz="2" w:space="0" w:color="auto"/>
            </w:tcBorders>
            <w:vAlign w:val="center"/>
          </w:tcPr>
          <w:p w14:paraId="0925CD2B"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0A3CAEC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17</w:t>
            </w:r>
          </w:p>
        </w:tc>
        <w:tc>
          <w:tcPr>
            <w:tcW w:w="103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550AF9EA" w14:textId="77777777" w:rsidR="0097256C" w:rsidRPr="0097256C"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122611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EF4B74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7</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D290B65"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AA6F649"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2432B22"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5DA7E4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A2C7710"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6E07CE6"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D246675"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87B8DB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6F87F0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62DBF0D"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407469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7</w:t>
            </w:r>
          </w:p>
        </w:tc>
      </w:tr>
      <w:tr w:rsidR="0097256C" w:rsidRPr="00520B26" w14:paraId="62603FB0" w14:textId="77777777" w:rsidTr="000765B6">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287CF11D" w14:textId="77777777" w:rsidR="0097256C" w:rsidRPr="00D10FC9" w:rsidRDefault="0097256C" w:rsidP="0097256C">
            <w:pPr>
              <w:spacing w:after="100" w:afterAutospacing="1" w:line="120" w:lineRule="exact"/>
              <w:ind w:left="57"/>
              <w:rPr>
                <w:rFonts w:ascii="Arial" w:hAnsi="Arial" w:cs="Arial"/>
                <w:sz w:val="10"/>
                <w:szCs w:val="10"/>
              </w:rPr>
            </w:pPr>
          </w:p>
        </w:tc>
        <w:tc>
          <w:tcPr>
            <w:tcW w:w="1662" w:type="dxa"/>
            <w:tcBorders>
              <w:top w:val="single" w:sz="2" w:space="0" w:color="auto"/>
              <w:left w:val="single" w:sz="2" w:space="0" w:color="auto"/>
              <w:bottom w:val="single" w:sz="2" w:space="0" w:color="auto"/>
              <w:right w:val="single" w:sz="2" w:space="0" w:color="auto"/>
            </w:tcBorders>
            <w:vAlign w:val="center"/>
          </w:tcPr>
          <w:p w14:paraId="5C3AAB71"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51CFF9F2"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w:t>
            </w:r>
          </w:p>
          <w:p w14:paraId="32B4A855"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w w:val="86"/>
                <w:sz w:val="12"/>
                <w:szCs w:val="12"/>
              </w:rPr>
              <w:t>inne</w:t>
            </w:r>
          </w:p>
        </w:tc>
        <w:tc>
          <w:tcPr>
            <w:tcW w:w="319" w:type="dxa"/>
            <w:tcBorders>
              <w:top w:val="single" w:sz="2" w:space="0" w:color="auto"/>
              <w:left w:val="single" w:sz="18" w:space="0" w:color="auto"/>
              <w:bottom w:val="single" w:sz="2" w:space="0" w:color="auto"/>
              <w:right w:val="single" w:sz="2" w:space="0" w:color="auto"/>
            </w:tcBorders>
            <w:vAlign w:val="center"/>
          </w:tcPr>
          <w:p w14:paraId="57AAA28A"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119</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482A63E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103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1D481BC5" w14:textId="77777777" w:rsidR="0097256C" w:rsidRPr="0097256C"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25E0F8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D86D2BD"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84F59BA"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7320FD4"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696415C"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D563E5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0A15F60"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9D4B752"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089AFA3"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D23DAC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38DDB76"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4293AC6"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CC08FF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r>
      <w:tr w:rsidR="0097256C" w:rsidRPr="00520B26" w14:paraId="6A543631"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17822EC"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Dział spadku (w tym gospodarstwo rolne)</w:t>
            </w:r>
          </w:p>
        </w:tc>
        <w:tc>
          <w:tcPr>
            <w:tcW w:w="350" w:type="dxa"/>
            <w:tcBorders>
              <w:top w:val="single" w:sz="2" w:space="0" w:color="auto"/>
              <w:left w:val="single" w:sz="2" w:space="0" w:color="auto"/>
              <w:bottom w:val="single" w:sz="2" w:space="0" w:color="auto"/>
              <w:right w:val="single" w:sz="12" w:space="0" w:color="auto"/>
            </w:tcBorders>
            <w:vAlign w:val="bottom"/>
          </w:tcPr>
          <w:p w14:paraId="18E0855D"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 in</w:t>
            </w:r>
            <w:r w:rsidRPr="00D10FC9">
              <w:rPr>
                <w:rFonts w:ascii="Arial" w:hAnsi="Arial" w:cs="Arial"/>
                <w:sz w:val="12"/>
                <w:szCs w:val="12"/>
                <w:vertAlign w:val="superscript"/>
              </w:rPr>
              <w:t>4)</w:t>
            </w:r>
          </w:p>
        </w:tc>
        <w:tc>
          <w:tcPr>
            <w:tcW w:w="319" w:type="dxa"/>
            <w:tcBorders>
              <w:top w:val="single" w:sz="2" w:space="0" w:color="auto"/>
              <w:left w:val="single" w:sz="18" w:space="0" w:color="auto"/>
              <w:bottom w:val="single" w:sz="2" w:space="0" w:color="auto"/>
              <w:right w:val="single" w:sz="2" w:space="0" w:color="auto"/>
            </w:tcBorders>
            <w:vAlign w:val="center"/>
          </w:tcPr>
          <w:p w14:paraId="7868FB27"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120</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6E77F41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20</w:t>
            </w:r>
          </w:p>
        </w:tc>
        <w:tc>
          <w:tcPr>
            <w:tcW w:w="1030"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0ADCDA93" w14:textId="77777777" w:rsidR="0097256C" w:rsidRPr="006027DE" w:rsidRDefault="0097256C" w:rsidP="0097256C">
            <w:pPr>
              <w:jc w:val="right"/>
              <w:rPr>
                <w:rFonts w:ascii="Arial" w:hAnsi="Arial" w:cs="Arial"/>
                <w:color w:val="FF0000"/>
                <w:sz w:val="14"/>
                <w:szCs w:val="14"/>
              </w:rPr>
            </w:pPr>
            <w:r>
              <w:rPr>
                <w:rFonts w:ascii="Arial" w:hAnsi="Arial" w:cs="Arial"/>
                <w:color w:val="000000"/>
                <w:sz w:val="14"/>
                <w:szCs w:val="14"/>
              </w:rPr>
              <w:t>31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5B9EB6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887C7F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C1060B8"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B5B5FF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B7C660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E62432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AB7F721"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E908866"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9CDA1F8"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0CB9D09"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E5411F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6</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A435887"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4A7F44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37</w:t>
            </w:r>
          </w:p>
        </w:tc>
      </w:tr>
      <w:tr w:rsidR="0097256C" w:rsidRPr="00520B26" w14:paraId="7B0EA136"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BAFD855"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 xml:space="preserve">      w tym z udziałem osób małoletnich</w:t>
            </w:r>
          </w:p>
        </w:tc>
        <w:tc>
          <w:tcPr>
            <w:tcW w:w="350" w:type="dxa"/>
            <w:tcBorders>
              <w:top w:val="single" w:sz="2" w:space="0" w:color="auto"/>
              <w:left w:val="single" w:sz="2" w:space="0" w:color="auto"/>
              <w:bottom w:val="single" w:sz="2" w:space="0" w:color="auto"/>
              <w:right w:val="single" w:sz="12" w:space="0" w:color="auto"/>
            </w:tcBorders>
            <w:vAlign w:val="bottom"/>
          </w:tcPr>
          <w:p w14:paraId="640B093F"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219m</w:t>
            </w:r>
            <w:r w:rsidRPr="00D10FC9">
              <w:rPr>
                <w:rFonts w:ascii="Arial" w:hAnsi="Arial" w:cs="Arial"/>
                <w:sz w:val="12"/>
                <w:szCs w:val="12"/>
                <w:vertAlign w:val="superscript"/>
              </w:rPr>
              <w:t>4)</w:t>
            </w:r>
          </w:p>
        </w:tc>
        <w:tc>
          <w:tcPr>
            <w:tcW w:w="319" w:type="dxa"/>
            <w:tcBorders>
              <w:top w:val="single" w:sz="2" w:space="0" w:color="auto"/>
              <w:left w:val="single" w:sz="18" w:space="0" w:color="auto"/>
              <w:bottom w:val="single" w:sz="2" w:space="0" w:color="auto"/>
              <w:right w:val="single" w:sz="2" w:space="0" w:color="auto"/>
            </w:tcBorders>
            <w:vAlign w:val="center"/>
          </w:tcPr>
          <w:p w14:paraId="166EA3F6"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121</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2D94C153"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3EC96664" w14:textId="77777777" w:rsidR="0097256C" w:rsidRPr="006027DE"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F69F0FB"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E4EA12E"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98A2CF1"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4EADB1C"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0E4BEE7"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27C75D2"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BC09ADB"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701ABCA"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62821E7"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CA95343"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6EC21F6"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BDF8E10"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A5A08C1" w14:textId="77777777" w:rsidR="0097256C" w:rsidRPr="00520B26" w:rsidRDefault="0097256C" w:rsidP="0097256C">
            <w:pPr>
              <w:jc w:val="right"/>
              <w:rPr>
                <w:rFonts w:ascii="Arial" w:hAnsi="Arial" w:cs="Arial"/>
                <w:color w:val="000000"/>
                <w:sz w:val="14"/>
                <w:szCs w:val="14"/>
              </w:rPr>
            </w:pPr>
          </w:p>
        </w:tc>
      </w:tr>
      <w:tr w:rsidR="0097256C" w:rsidRPr="00520B26" w14:paraId="6F4615EC" w14:textId="77777777" w:rsidTr="001F799C">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7B4B914B" w14:textId="77777777" w:rsidR="0097256C" w:rsidRPr="00D10FC9" w:rsidRDefault="0097256C" w:rsidP="0097256C">
            <w:pPr>
              <w:spacing w:before="20" w:after="100" w:afterAutospacing="1" w:line="120" w:lineRule="exact"/>
              <w:ind w:left="57"/>
              <w:rPr>
                <w:rFonts w:ascii="Arial" w:hAnsi="Arial" w:cs="Arial"/>
                <w:sz w:val="10"/>
                <w:szCs w:val="10"/>
              </w:rPr>
            </w:pPr>
            <w:r w:rsidRPr="00D10FC9">
              <w:rPr>
                <w:rFonts w:ascii="Arial" w:hAnsi="Arial" w:cs="Arial"/>
                <w:sz w:val="10"/>
                <w:szCs w:val="10"/>
              </w:rPr>
              <w:t>Podział majątku wspólnego</w:t>
            </w:r>
          </w:p>
        </w:tc>
        <w:tc>
          <w:tcPr>
            <w:tcW w:w="1662" w:type="dxa"/>
            <w:tcBorders>
              <w:top w:val="single" w:sz="2" w:space="0" w:color="auto"/>
              <w:left w:val="single" w:sz="2" w:space="0" w:color="auto"/>
              <w:bottom w:val="single" w:sz="2" w:space="0" w:color="auto"/>
              <w:right w:val="single" w:sz="2" w:space="0" w:color="auto"/>
            </w:tcBorders>
            <w:vAlign w:val="center"/>
          </w:tcPr>
          <w:p w14:paraId="1D11F40B"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54CBFEF8"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220</w:t>
            </w:r>
          </w:p>
          <w:p w14:paraId="31015A0B"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rol.</w:t>
            </w:r>
          </w:p>
        </w:tc>
        <w:tc>
          <w:tcPr>
            <w:tcW w:w="319" w:type="dxa"/>
            <w:tcBorders>
              <w:top w:val="single" w:sz="2" w:space="0" w:color="auto"/>
              <w:left w:val="single" w:sz="18" w:space="0" w:color="auto"/>
              <w:bottom w:val="single" w:sz="2" w:space="0" w:color="auto"/>
              <w:right w:val="single" w:sz="2" w:space="0" w:color="auto"/>
            </w:tcBorders>
            <w:vAlign w:val="center"/>
          </w:tcPr>
          <w:p w14:paraId="1BE82BB2"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122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4E0FB0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360AC0D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595B42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B2D1C2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C9DD1CB"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D86397B"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157EA4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4C31096"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A603B42"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8CE3AFA"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AB96727"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5B7374F"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0D19A02"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40DFD10"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7B253C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r>
      <w:tr w:rsidR="0097256C" w:rsidRPr="00520B26" w14:paraId="32BC245A" w14:textId="77777777" w:rsidTr="001F799C">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6EC3E3E3" w14:textId="77777777" w:rsidR="0097256C" w:rsidRPr="00A86502" w:rsidRDefault="0097256C" w:rsidP="0097256C">
            <w:pPr>
              <w:spacing w:after="100" w:afterAutospacing="1"/>
              <w:ind w:left="57"/>
              <w:rPr>
                <w:rFonts w:ascii="Arial" w:hAnsi="Arial" w:cs="Arial"/>
                <w:color w:val="000000"/>
                <w:sz w:val="10"/>
                <w:szCs w:val="10"/>
              </w:rPr>
            </w:pPr>
          </w:p>
        </w:tc>
        <w:tc>
          <w:tcPr>
            <w:tcW w:w="1662" w:type="dxa"/>
            <w:tcBorders>
              <w:top w:val="single" w:sz="2" w:space="0" w:color="auto"/>
              <w:left w:val="single" w:sz="2" w:space="0" w:color="auto"/>
              <w:bottom w:val="single" w:sz="2" w:space="0" w:color="auto"/>
              <w:right w:val="single" w:sz="2" w:space="0" w:color="auto"/>
            </w:tcBorders>
            <w:vAlign w:val="center"/>
          </w:tcPr>
          <w:p w14:paraId="6C0A5DB2" w14:textId="77777777" w:rsidR="0097256C" w:rsidRPr="00A86502" w:rsidRDefault="0097256C" w:rsidP="0097256C">
            <w:pPr>
              <w:spacing w:after="100" w:afterAutospacing="1"/>
              <w:ind w:left="57"/>
              <w:rPr>
                <w:rFonts w:ascii="Arial" w:hAnsi="Arial" w:cs="Arial"/>
                <w:color w:val="000000"/>
                <w:sz w:val="10"/>
                <w:szCs w:val="10"/>
              </w:rPr>
            </w:pPr>
            <w:r w:rsidRPr="00A86502">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64B95499"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220</w:t>
            </w:r>
          </w:p>
          <w:p w14:paraId="34EF50D1" w14:textId="77777777" w:rsidR="0097256C" w:rsidRPr="00520B26" w:rsidRDefault="0097256C" w:rsidP="0097256C">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07" w:type="dxa"/>
            <w:tcBorders>
              <w:top w:val="single" w:sz="4" w:space="0" w:color="auto"/>
              <w:left w:val="single" w:sz="18" w:space="0" w:color="auto"/>
              <w:bottom w:val="single" w:sz="4" w:space="0" w:color="auto"/>
              <w:right w:val="single" w:sz="4" w:space="0" w:color="auto"/>
            </w:tcBorders>
            <w:vAlign w:val="center"/>
          </w:tcPr>
          <w:p w14:paraId="5BFC3698"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23</w:t>
            </w:r>
          </w:p>
        </w:tc>
        <w:tc>
          <w:tcPr>
            <w:tcW w:w="929" w:type="dxa"/>
            <w:tcBorders>
              <w:top w:val="single" w:sz="4" w:space="0" w:color="auto"/>
              <w:left w:val="single" w:sz="4" w:space="0" w:color="auto"/>
              <w:bottom w:val="single" w:sz="4" w:space="0" w:color="auto"/>
              <w:right w:val="single" w:sz="4" w:space="0" w:color="auto"/>
            </w:tcBorders>
            <w:tcMar>
              <w:right w:w="57" w:type="dxa"/>
            </w:tcMar>
            <w:vAlign w:val="center"/>
          </w:tcPr>
          <w:p w14:paraId="75C748C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21</w:t>
            </w:r>
          </w:p>
        </w:tc>
        <w:tc>
          <w:tcPr>
            <w:tcW w:w="1030" w:type="dxa"/>
            <w:tcBorders>
              <w:top w:val="single" w:sz="4" w:space="0" w:color="auto"/>
              <w:left w:val="single" w:sz="4" w:space="0" w:color="auto"/>
              <w:bottom w:val="single" w:sz="4" w:space="0" w:color="auto"/>
              <w:right w:val="single" w:sz="4" w:space="0" w:color="auto"/>
            </w:tcBorders>
            <w:tcMar>
              <w:right w:w="57" w:type="dxa"/>
            </w:tcMar>
            <w:vAlign w:val="center"/>
          </w:tcPr>
          <w:p w14:paraId="7940A34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14:paraId="3FC5E87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7</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14:paraId="2672E95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14:paraId="216E10C9" w14:textId="77777777" w:rsidR="0097256C" w:rsidRPr="00520B26" w:rsidRDefault="0097256C" w:rsidP="0097256C">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1686BD9F" w14:textId="77777777" w:rsidR="0097256C" w:rsidRPr="00520B26" w:rsidRDefault="0097256C" w:rsidP="0097256C">
            <w:pPr>
              <w:jc w:val="right"/>
              <w:rPr>
                <w:rFonts w:ascii="Arial" w:hAnsi="Arial" w:cs="Arial"/>
                <w:color w:val="000000"/>
                <w:sz w:val="14"/>
                <w:szCs w:val="14"/>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14:paraId="4A2544FE" w14:textId="77777777" w:rsidR="0097256C" w:rsidRPr="00520B26" w:rsidRDefault="0097256C" w:rsidP="0097256C">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14:paraId="12D4A20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14:paraId="0258097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14:paraId="06709CF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14:paraId="294244B7" w14:textId="77777777" w:rsidR="0097256C" w:rsidRPr="00520B26" w:rsidRDefault="0097256C" w:rsidP="0097256C">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14:paraId="6E52E58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14:paraId="7D3D554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8</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14:paraId="34FE9C5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14:paraId="26C01A4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24</w:t>
            </w:r>
          </w:p>
        </w:tc>
      </w:tr>
      <w:tr w:rsidR="0097256C" w:rsidRPr="00520B26" w14:paraId="52628C08" w14:textId="77777777" w:rsidTr="00991FD9">
        <w:trPr>
          <w:cantSplit/>
          <w:trHeight w:hRule="exact" w:val="518"/>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6CB6A62" w14:textId="77777777" w:rsidR="0097256C" w:rsidRPr="00A86502" w:rsidRDefault="0097256C" w:rsidP="0097256C">
            <w:pPr>
              <w:spacing w:after="100" w:afterAutospacing="1"/>
              <w:ind w:left="57"/>
              <w:rPr>
                <w:rFonts w:ascii="Arial" w:hAnsi="Arial" w:cs="Arial"/>
                <w:sz w:val="10"/>
                <w:szCs w:val="10"/>
              </w:rPr>
            </w:pPr>
            <w:r w:rsidRPr="00A86502">
              <w:rPr>
                <w:rFonts w:ascii="Arial" w:hAnsi="Arial" w:cs="Arial"/>
                <w:sz w:val="10"/>
                <w:szCs w:val="10"/>
              </w:rPr>
              <w:t>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74BD1BB2" w14:textId="77777777" w:rsidR="00991FD9" w:rsidRPr="00991FD9" w:rsidRDefault="00991FD9" w:rsidP="00991FD9">
            <w:pPr>
              <w:spacing w:line="120" w:lineRule="exact"/>
              <w:jc w:val="center"/>
              <w:rPr>
                <w:rFonts w:ascii="Arial" w:hAnsi="Arial" w:cs="Arial"/>
                <w:sz w:val="8"/>
                <w:szCs w:val="8"/>
              </w:rPr>
            </w:pPr>
            <w:r w:rsidRPr="00991FD9">
              <w:rPr>
                <w:rFonts w:ascii="Arial" w:hAnsi="Arial" w:cs="Arial"/>
                <w:sz w:val="8"/>
                <w:szCs w:val="8"/>
              </w:rPr>
              <w:t>222</w:t>
            </w:r>
          </w:p>
          <w:p w14:paraId="15DC83A9" w14:textId="77777777" w:rsidR="00991FD9" w:rsidRPr="00991FD9" w:rsidRDefault="00991FD9" w:rsidP="00991FD9">
            <w:pPr>
              <w:spacing w:line="120" w:lineRule="exact"/>
              <w:jc w:val="center"/>
              <w:rPr>
                <w:rFonts w:ascii="Arial" w:hAnsi="Arial" w:cs="Arial"/>
                <w:sz w:val="8"/>
                <w:szCs w:val="8"/>
              </w:rPr>
            </w:pPr>
            <w:r w:rsidRPr="00991FD9">
              <w:rPr>
                <w:rFonts w:ascii="Arial" w:hAnsi="Arial" w:cs="Arial"/>
                <w:sz w:val="8"/>
                <w:szCs w:val="8"/>
              </w:rPr>
              <w:t>222n</w:t>
            </w:r>
          </w:p>
          <w:p w14:paraId="47B3B7F2" w14:textId="77777777" w:rsidR="00991FD9" w:rsidRPr="00991FD9" w:rsidRDefault="00991FD9" w:rsidP="00991FD9">
            <w:pPr>
              <w:spacing w:line="120" w:lineRule="exact"/>
              <w:jc w:val="center"/>
              <w:rPr>
                <w:rFonts w:ascii="Arial" w:hAnsi="Arial" w:cs="Arial"/>
                <w:sz w:val="8"/>
                <w:szCs w:val="8"/>
              </w:rPr>
            </w:pPr>
            <w:r w:rsidRPr="00991FD9">
              <w:rPr>
                <w:rFonts w:ascii="Arial" w:hAnsi="Arial" w:cs="Arial"/>
                <w:sz w:val="8"/>
                <w:szCs w:val="8"/>
              </w:rPr>
              <w:t>222r</w:t>
            </w:r>
          </w:p>
          <w:p w14:paraId="54A498AD" w14:textId="77777777" w:rsidR="0097256C" w:rsidRPr="00D660B6" w:rsidRDefault="00991FD9" w:rsidP="00991FD9">
            <w:pPr>
              <w:spacing w:line="120" w:lineRule="exact"/>
              <w:jc w:val="center"/>
              <w:rPr>
                <w:rFonts w:ascii="Arial" w:hAnsi="Arial" w:cs="Arial"/>
                <w:sz w:val="12"/>
                <w:szCs w:val="12"/>
              </w:rPr>
            </w:pPr>
            <w:r w:rsidRPr="00991FD9">
              <w:rPr>
                <w:rFonts w:ascii="Arial" w:hAnsi="Arial" w:cs="Arial"/>
                <w:sz w:val="8"/>
                <w:szCs w:val="8"/>
              </w:rPr>
              <w:t>222s</w:t>
            </w:r>
          </w:p>
        </w:tc>
        <w:tc>
          <w:tcPr>
            <w:tcW w:w="307" w:type="dxa"/>
            <w:tcBorders>
              <w:top w:val="single" w:sz="4" w:space="0" w:color="auto"/>
              <w:left w:val="single" w:sz="18" w:space="0" w:color="auto"/>
              <w:bottom w:val="single" w:sz="2" w:space="0" w:color="auto"/>
              <w:right w:val="single" w:sz="2" w:space="0" w:color="auto"/>
            </w:tcBorders>
            <w:vAlign w:val="center"/>
          </w:tcPr>
          <w:p w14:paraId="498215EA"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szCs w:val="12"/>
              </w:rPr>
              <w:t>12</w:t>
            </w:r>
            <w:r>
              <w:rPr>
                <w:rFonts w:ascii="Arial" w:hAnsi="Arial" w:cs="Arial"/>
                <w:color w:val="000000"/>
                <w:sz w:val="12"/>
                <w:szCs w:val="12"/>
              </w:rPr>
              <w:t>4</w:t>
            </w:r>
          </w:p>
        </w:tc>
        <w:tc>
          <w:tcPr>
            <w:tcW w:w="929" w:type="dxa"/>
            <w:tcBorders>
              <w:top w:val="single" w:sz="4" w:space="0" w:color="auto"/>
              <w:left w:val="single" w:sz="2" w:space="0" w:color="auto"/>
              <w:bottom w:val="single" w:sz="2" w:space="0" w:color="auto"/>
              <w:right w:val="single" w:sz="2" w:space="0" w:color="auto"/>
            </w:tcBorders>
            <w:tcMar>
              <w:right w:w="57" w:type="dxa"/>
            </w:tcMar>
            <w:vAlign w:val="center"/>
          </w:tcPr>
          <w:p w14:paraId="1E8F8F8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106</w:t>
            </w:r>
          </w:p>
        </w:tc>
        <w:tc>
          <w:tcPr>
            <w:tcW w:w="1030" w:type="dxa"/>
            <w:tcBorders>
              <w:top w:val="single" w:sz="4" w:space="0" w:color="auto"/>
              <w:left w:val="single" w:sz="2" w:space="0" w:color="auto"/>
              <w:bottom w:val="single" w:sz="2" w:space="0" w:color="auto"/>
              <w:right w:val="single" w:sz="2" w:space="0" w:color="auto"/>
            </w:tcBorders>
            <w:tcMar>
              <w:right w:w="57" w:type="dxa"/>
            </w:tcMar>
            <w:vAlign w:val="center"/>
          </w:tcPr>
          <w:p w14:paraId="0481AF2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76</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14:paraId="7E29D3E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48</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14:paraId="25B2D8C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30</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14:paraId="5933030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14:paraId="1507773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6</w:t>
            </w: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14:paraId="5A7431E5" w14:textId="77777777" w:rsidR="0097256C" w:rsidRPr="00520B26" w:rsidRDefault="0097256C" w:rsidP="0097256C">
            <w:pPr>
              <w:jc w:val="right"/>
              <w:rPr>
                <w:rFonts w:ascii="Arial" w:hAnsi="Arial" w:cs="Arial"/>
                <w:color w:val="000000"/>
                <w:sz w:val="14"/>
                <w:szCs w:val="14"/>
              </w:rPr>
            </w:pP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14:paraId="36AB06A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5A2AA35C" w14:textId="77777777" w:rsidR="0097256C" w:rsidRPr="00520B26" w:rsidRDefault="0097256C" w:rsidP="0097256C">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14:paraId="30C9DBD6" w14:textId="77777777" w:rsidR="0097256C" w:rsidRPr="00520B26" w:rsidRDefault="0097256C" w:rsidP="0097256C">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14:paraId="4B036B4C" w14:textId="77777777" w:rsidR="0097256C" w:rsidRPr="00520B26" w:rsidRDefault="0097256C" w:rsidP="0097256C">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14:paraId="5D38122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6</w:t>
            </w: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14:paraId="4B1E6B2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35</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14:paraId="69021F25" w14:textId="77777777" w:rsidR="0097256C" w:rsidRPr="00520B26" w:rsidRDefault="0097256C" w:rsidP="0097256C">
            <w:pPr>
              <w:jc w:val="right"/>
              <w:rPr>
                <w:rFonts w:ascii="Arial" w:hAnsi="Arial" w:cs="Arial"/>
                <w:color w:val="000000"/>
                <w:sz w:val="14"/>
                <w:szCs w:val="14"/>
              </w:rPr>
            </w:pP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14:paraId="1171B61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134</w:t>
            </w:r>
          </w:p>
        </w:tc>
      </w:tr>
      <w:tr w:rsidR="0097256C" w:rsidRPr="00520B26" w14:paraId="63B12B64"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9A2F14A" w14:textId="77777777" w:rsidR="0097256C" w:rsidRPr="00A86502" w:rsidRDefault="0097256C" w:rsidP="0097256C">
            <w:pPr>
              <w:spacing w:after="100" w:afterAutospacing="1"/>
              <w:ind w:left="57"/>
              <w:rPr>
                <w:rFonts w:ascii="Arial" w:hAnsi="Arial" w:cs="Arial"/>
                <w:sz w:val="10"/>
                <w:szCs w:val="10"/>
              </w:rPr>
            </w:pPr>
            <w:r w:rsidRPr="00A86502">
              <w:rPr>
                <w:rFonts w:ascii="Arial" w:hAnsi="Arial" w:cs="Arial"/>
                <w:sz w:val="10"/>
                <w:szCs w:val="10"/>
              </w:rPr>
              <w:t>Ustanowienie drogi koniecznej</w:t>
            </w:r>
          </w:p>
        </w:tc>
        <w:tc>
          <w:tcPr>
            <w:tcW w:w="350" w:type="dxa"/>
            <w:tcBorders>
              <w:top w:val="single" w:sz="2" w:space="0" w:color="auto"/>
              <w:left w:val="single" w:sz="2" w:space="0" w:color="auto"/>
              <w:bottom w:val="single" w:sz="2" w:space="0" w:color="auto"/>
              <w:right w:val="single" w:sz="12" w:space="0" w:color="auto"/>
            </w:tcBorders>
            <w:vAlign w:val="center"/>
          </w:tcPr>
          <w:p w14:paraId="6B0F6A50"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223</w:t>
            </w:r>
          </w:p>
        </w:tc>
        <w:tc>
          <w:tcPr>
            <w:tcW w:w="307" w:type="dxa"/>
            <w:tcBorders>
              <w:top w:val="single" w:sz="2" w:space="0" w:color="auto"/>
              <w:left w:val="single" w:sz="18" w:space="0" w:color="auto"/>
              <w:bottom w:val="single" w:sz="2" w:space="0" w:color="auto"/>
              <w:right w:val="single" w:sz="2" w:space="0" w:color="auto"/>
            </w:tcBorders>
            <w:vAlign w:val="center"/>
          </w:tcPr>
          <w:p w14:paraId="496E7560"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2D99B68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31</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7CFBF39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8BBE70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B9BD4C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43EEE8B"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D524E4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992809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45B150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542FCB9"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5E601B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3DDF39A"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4D70E1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945976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DCEF41C"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777A2E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33</w:t>
            </w:r>
          </w:p>
        </w:tc>
      </w:tr>
      <w:tr w:rsidR="009456EA" w:rsidRPr="00520B26" w14:paraId="0D625AD2" w14:textId="77777777" w:rsidTr="00463B07">
        <w:trPr>
          <w:cantSplit/>
          <w:trHeight w:hRule="exact" w:val="227"/>
        </w:trPr>
        <w:tc>
          <w:tcPr>
            <w:tcW w:w="1288" w:type="dxa"/>
            <w:vMerge w:val="restart"/>
            <w:tcBorders>
              <w:top w:val="single" w:sz="2" w:space="0" w:color="auto"/>
              <w:left w:val="single" w:sz="2" w:space="0" w:color="auto"/>
              <w:right w:val="single" w:sz="2" w:space="0" w:color="auto"/>
            </w:tcBorders>
            <w:vAlign w:val="center"/>
          </w:tcPr>
          <w:p w14:paraId="1EDA935E" w14:textId="77777777" w:rsidR="009456EA" w:rsidRPr="00A86502" w:rsidRDefault="009456EA" w:rsidP="009456EA">
            <w:pPr>
              <w:ind w:left="57"/>
              <w:rPr>
                <w:rFonts w:ascii="Arial" w:hAnsi="Arial" w:cs="Arial"/>
                <w:color w:val="000000"/>
                <w:sz w:val="10"/>
                <w:szCs w:val="10"/>
              </w:rPr>
            </w:pPr>
            <w:r w:rsidRPr="00A86502">
              <w:rPr>
                <w:rFonts w:ascii="Arial" w:hAnsi="Arial" w:cs="Arial"/>
                <w:color w:val="000000"/>
                <w:sz w:val="10"/>
                <w:szCs w:val="10"/>
              </w:rPr>
              <w:t>Zniesienie współwłasności</w:t>
            </w:r>
          </w:p>
        </w:tc>
        <w:tc>
          <w:tcPr>
            <w:tcW w:w="1662" w:type="dxa"/>
            <w:tcBorders>
              <w:top w:val="single" w:sz="2" w:space="0" w:color="auto"/>
              <w:left w:val="single" w:sz="2" w:space="0" w:color="auto"/>
              <w:bottom w:val="single" w:sz="2" w:space="0" w:color="auto"/>
              <w:right w:val="single" w:sz="2" w:space="0" w:color="auto"/>
            </w:tcBorders>
            <w:vAlign w:val="center"/>
          </w:tcPr>
          <w:p w14:paraId="4254302D" w14:textId="77777777" w:rsidR="009456EA" w:rsidRPr="00A86502" w:rsidRDefault="009456EA" w:rsidP="009456EA">
            <w:pPr>
              <w:ind w:left="57"/>
              <w:rPr>
                <w:rFonts w:ascii="Arial" w:hAnsi="Arial" w:cs="Arial"/>
                <w:sz w:val="10"/>
                <w:szCs w:val="10"/>
              </w:rPr>
            </w:pPr>
            <w:r w:rsidRPr="00A86502">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32C8FC93"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sz w:val="10"/>
                <w:szCs w:val="10"/>
              </w:rPr>
              <w:t>224</w:t>
            </w:r>
          </w:p>
          <w:p w14:paraId="638E5F27"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sz w:val="10"/>
                <w:szCs w:val="10"/>
              </w:rPr>
              <w:t>rol.</w:t>
            </w:r>
          </w:p>
        </w:tc>
        <w:tc>
          <w:tcPr>
            <w:tcW w:w="307" w:type="dxa"/>
            <w:tcBorders>
              <w:top w:val="single" w:sz="2" w:space="0" w:color="auto"/>
              <w:left w:val="single" w:sz="18" w:space="0" w:color="auto"/>
              <w:bottom w:val="single" w:sz="2" w:space="0" w:color="auto"/>
              <w:right w:val="single" w:sz="2" w:space="0" w:color="auto"/>
            </w:tcBorders>
            <w:vAlign w:val="center"/>
          </w:tcPr>
          <w:p w14:paraId="67E54D82" w14:textId="77777777" w:rsidR="009456EA" w:rsidRPr="00520B26" w:rsidRDefault="009456EA" w:rsidP="009456EA">
            <w:pPr>
              <w:jc w:val="center"/>
              <w:rPr>
                <w:rFonts w:ascii="Arial" w:hAnsi="Arial" w:cs="Arial"/>
                <w:color w:val="000000"/>
                <w:sz w:val="12"/>
                <w:szCs w:val="12"/>
              </w:rPr>
            </w:pPr>
            <w:r w:rsidRPr="00520B26">
              <w:rPr>
                <w:rFonts w:ascii="Arial" w:hAnsi="Arial" w:cs="Arial"/>
                <w:color w:val="000000"/>
                <w:sz w:val="12"/>
                <w:szCs w:val="12"/>
              </w:rPr>
              <w:t>12</w:t>
            </w:r>
            <w:r>
              <w:rPr>
                <w:rFonts w:ascii="Arial" w:hAnsi="Arial" w:cs="Arial"/>
                <w:color w:val="000000"/>
                <w:sz w:val="12"/>
                <w:szCs w:val="12"/>
              </w:rPr>
              <w:t>6</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62DB551B"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10</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135CE7B2"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5</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E3146F1"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37B7CFD"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376F669" w14:textId="77777777" w:rsidR="009456EA" w:rsidRPr="00520B26" w:rsidRDefault="009456EA" w:rsidP="009456E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5D807C3"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3</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BAEBA14" w14:textId="77777777" w:rsidR="009456EA" w:rsidRPr="00520B26" w:rsidRDefault="009456EA" w:rsidP="009456E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9255CDE" w14:textId="77777777" w:rsidR="009456EA" w:rsidRPr="00520B26" w:rsidRDefault="009456EA" w:rsidP="009456E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968950D" w14:textId="77777777" w:rsidR="009456EA" w:rsidRPr="00520B26" w:rsidRDefault="009456EA" w:rsidP="009456E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C2AFCD9" w14:textId="77777777" w:rsidR="009456EA" w:rsidRPr="00520B26" w:rsidRDefault="009456EA" w:rsidP="009456E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832E49A" w14:textId="77777777" w:rsidR="009456EA" w:rsidRPr="00520B26" w:rsidRDefault="009456EA" w:rsidP="009456E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378C4A2" w14:textId="77777777" w:rsidR="009456EA" w:rsidRPr="00520B26" w:rsidRDefault="009456EA" w:rsidP="009456E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B1C48C8"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720D08A" w14:textId="77777777" w:rsidR="009456EA" w:rsidRPr="00520B26" w:rsidRDefault="009456EA" w:rsidP="009456E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0ECF43B"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8</w:t>
            </w:r>
          </w:p>
        </w:tc>
      </w:tr>
      <w:tr w:rsidR="009456EA" w:rsidRPr="00520B26" w14:paraId="2E6C1CBF" w14:textId="77777777" w:rsidTr="00463B07">
        <w:trPr>
          <w:cantSplit/>
          <w:trHeight w:hRule="exact" w:val="227"/>
        </w:trPr>
        <w:tc>
          <w:tcPr>
            <w:tcW w:w="1288" w:type="dxa"/>
            <w:vMerge/>
            <w:tcBorders>
              <w:left w:val="single" w:sz="2" w:space="0" w:color="auto"/>
              <w:bottom w:val="single" w:sz="2" w:space="0" w:color="auto"/>
              <w:right w:val="single" w:sz="2" w:space="0" w:color="auto"/>
            </w:tcBorders>
            <w:vAlign w:val="center"/>
          </w:tcPr>
          <w:p w14:paraId="1142E689" w14:textId="77777777" w:rsidR="009456EA" w:rsidRPr="00A86502" w:rsidRDefault="009456EA" w:rsidP="009456EA">
            <w:pPr>
              <w:ind w:left="57"/>
              <w:rPr>
                <w:rFonts w:ascii="Arial" w:hAnsi="Arial" w:cs="Arial"/>
                <w:color w:val="000000"/>
                <w:sz w:val="10"/>
                <w:szCs w:val="10"/>
              </w:rPr>
            </w:pPr>
          </w:p>
        </w:tc>
        <w:tc>
          <w:tcPr>
            <w:tcW w:w="1662" w:type="dxa"/>
            <w:tcBorders>
              <w:top w:val="single" w:sz="2" w:space="0" w:color="auto"/>
              <w:left w:val="single" w:sz="2" w:space="0" w:color="auto"/>
              <w:bottom w:val="single" w:sz="2" w:space="0" w:color="auto"/>
              <w:right w:val="single" w:sz="2" w:space="0" w:color="auto"/>
            </w:tcBorders>
            <w:vAlign w:val="center"/>
          </w:tcPr>
          <w:p w14:paraId="4E92CABE" w14:textId="77777777" w:rsidR="009456EA" w:rsidRPr="00A86502" w:rsidRDefault="009456EA" w:rsidP="009456EA">
            <w:pPr>
              <w:ind w:left="57"/>
              <w:rPr>
                <w:rFonts w:ascii="Arial" w:hAnsi="Arial" w:cs="Arial"/>
                <w:sz w:val="10"/>
                <w:szCs w:val="10"/>
              </w:rPr>
            </w:pPr>
            <w:r w:rsidRPr="00A86502">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7078C4F8"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sz w:val="10"/>
                <w:szCs w:val="10"/>
              </w:rPr>
              <w:t>224</w:t>
            </w:r>
          </w:p>
          <w:p w14:paraId="64295826"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w w:val="86"/>
                <w:sz w:val="10"/>
                <w:szCs w:val="10"/>
              </w:rPr>
              <w:t>inne</w:t>
            </w:r>
          </w:p>
        </w:tc>
        <w:tc>
          <w:tcPr>
            <w:tcW w:w="307" w:type="dxa"/>
            <w:tcBorders>
              <w:top w:val="single" w:sz="2" w:space="0" w:color="auto"/>
              <w:left w:val="single" w:sz="18" w:space="0" w:color="auto"/>
              <w:bottom w:val="single" w:sz="2" w:space="0" w:color="auto"/>
              <w:right w:val="single" w:sz="2" w:space="0" w:color="auto"/>
            </w:tcBorders>
            <w:vAlign w:val="center"/>
          </w:tcPr>
          <w:p w14:paraId="2127A5F7" w14:textId="77777777" w:rsidR="009456EA" w:rsidRPr="00520B26" w:rsidRDefault="009456EA" w:rsidP="009456EA">
            <w:pPr>
              <w:jc w:val="center"/>
              <w:rPr>
                <w:rFonts w:ascii="Arial" w:hAnsi="Arial" w:cs="Arial"/>
                <w:color w:val="000000"/>
                <w:sz w:val="12"/>
                <w:szCs w:val="12"/>
              </w:rPr>
            </w:pPr>
            <w:r w:rsidRPr="00520B26">
              <w:rPr>
                <w:rFonts w:ascii="Arial" w:hAnsi="Arial" w:cs="Arial"/>
                <w:color w:val="000000"/>
                <w:sz w:val="12"/>
                <w:szCs w:val="12"/>
              </w:rPr>
              <w:t>12</w:t>
            </w:r>
            <w:r>
              <w:rPr>
                <w:rFonts w:ascii="Arial" w:hAnsi="Arial" w:cs="Arial"/>
                <w:color w:val="000000"/>
                <w:sz w:val="12"/>
                <w:szCs w:val="12"/>
              </w:rPr>
              <w:t>7</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0916A763"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8</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45202C59"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E5232B0"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6</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26F7A68"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9B7B3FB" w14:textId="77777777" w:rsidR="009456EA" w:rsidRPr="00520B26" w:rsidRDefault="009456EA" w:rsidP="009456E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78099F9"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B9FAD9D" w14:textId="77777777" w:rsidR="009456EA" w:rsidRPr="00520B26" w:rsidRDefault="009456EA" w:rsidP="009456E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7D436CD"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3473D5A" w14:textId="77777777" w:rsidR="009456EA" w:rsidRPr="00520B26" w:rsidRDefault="009456EA" w:rsidP="009456E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F09684E"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6F36489" w14:textId="77777777" w:rsidR="009456EA" w:rsidRPr="00520B26" w:rsidRDefault="009456EA" w:rsidP="009456E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2649A55" w14:textId="77777777" w:rsidR="009456EA" w:rsidRPr="00520B26" w:rsidRDefault="009456EA" w:rsidP="009456E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881A26B" w14:textId="77777777" w:rsidR="009456EA" w:rsidRPr="00520B26" w:rsidRDefault="009456EA" w:rsidP="009456E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040C028" w14:textId="77777777" w:rsidR="009456EA" w:rsidRPr="00520B26" w:rsidRDefault="009456EA" w:rsidP="009456E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F189DD7"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13</w:t>
            </w:r>
          </w:p>
        </w:tc>
      </w:tr>
      <w:tr w:rsidR="0097256C" w:rsidRPr="00520B26" w14:paraId="5829F2D7"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497847C"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Rozgraniczenie</w:t>
            </w:r>
          </w:p>
        </w:tc>
        <w:tc>
          <w:tcPr>
            <w:tcW w:w="350" w:type="dxa"/>
            <w:tcBorders>
              <w:top w:val="single" w:sz="2" w:space="0" w:color="auto"/>
              <w:left w:val="single" w:sz="2" w:space="0" w:color="auto"/>
              <w:bottom w:val="single" w:sz="2" w:space="0" w:color="auto"/>
              <w:right w:val="single" w:sz="12" w:space="0" w:color="auto"/>
            </w:tcBorders>
            <w:vAlign w:val="center"/>
          </w:tcPr>
          <w:p w14:paraId="43C24C42"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225</w:t>
            </w:r>
          </w:p>
        </w:tc>
        <w:tc>
          <w:tcPr>
            <w:tcW w:w="307" w:type="dxa"/>
            <w:tcBorders>
              <w:top w:val="single" w:sz="2" w:space="0" w:color="auto"/>
              <w:left w:val="single" w:sz="18" w:space="0" w:color="auto"/>
              <w:bottom w:val="single" w:sz="2" w:space="0" w:color="auto"/>
              <w:right w:val="single" w:sz="2" w:space="0" w:color="auto"/>
            </w:tcBorders>
            <w:vAlign w:val="center"/>
          </w:tcPr>
          <w:p w14:paraId="0FF45732"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128</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2BC1DD2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12</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474CE4C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BF24D9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997476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B9B71C4"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5685840"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F0E663E"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6752DF1"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8705316"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8305958"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1E06374"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85434D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17C75A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EB93A37"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2FB279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13</w:t>
            </w:r>
          </w:p>
        </w:tc>
      </w:tr>
      <w:tr w:rsidR="0097256C" w:rsidRPr="00520B26" w14:paraId="67CEF611"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C560409"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Uznanie za zmarłego</w:t>
            </w:r>
          </w:p>
        </w:tc>
        <w:tc>
          <w:tcPr>
            <w:tcW w:w="350" w:type="dxa"/>
            <w:tcBorders>
              <w:top w:val="single" w:sz="2" w:space="0" w:color="auto"/>
              <w:left w:val="single" w:sz="2" w:space="0" w:color="auto"/>
              <w:bottom w:val="single" w:sz="2" w:space="0" w:color="auto"/>
              <w:right w:val="single" w:sz="12" w:space="0" w:color="auto"/>
            </w:tcBorders>
            <w:vAlign w:val="center"/>
          </w:tcPr>
          <w:p w14:paraId="6AE5B69E"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248</w:t>
            </w:r>
          </w:p>
        </w:tc>
        <w:tc>
          <w:tcPr>
            <w:tcW w:w="307" w:type="dxa"/>
            <w:tcBorders>
              <w:top w:val="single" w:sz="2" w:space="0" w:color="auto"/>
              <w:left w:val="single" w:sz="18" w:space="0" w:color="auto"/>
              <w:bottom w:val="single" w:sz="2" w:space="0" w:color="auto"/>
              <w:right w:val="single" w:sz="2" w:space="0" w:color="auto"/>
            </w:tcBorders>
            <w:vAlign w:val="center"/>
          </w:tcPr>
          <w:p w14:paraId="099BB414"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129</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35580D4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0E0318F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7E28FD5"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9B4A3C3"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1FB5152"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16B9CB2"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8670D57"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47790AF"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9F652E4"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9D6D7BC"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21F1826"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DEE1CE7"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2D7C57A"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ABFB7F5"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800F54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r>
      <w:tr w:rsidR="0097256C" w:rsidRPr="00520B26" w14:paraId="1E1BE759" w14:textId="77777777" w:rsidTr="007A39BA">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9C2D062"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11C0E9CA"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249</w:t>
            </w:r>
          </w:p>
        </w:tc>
        <w:tc>
          <w:tcPr>
            <w:tcW w:w="307" w:type="dxa"/>
            <w:tcBorders>
              <w:top w:val="single" w:sz="2" w:space="0" w:color="auto"/>
              <w:left w:val="single" w:sz="18" w:space="0" w:color="auto"/>
              <w:bottom w:val="single" w:sz="2" w:space="0" w:color="auto"/>
              <w:right w:val="single" w:sz="2" w:space="0" w:color="auto"/>
            </w:tcBorders>
            <w:vAlign w:val="center"/>
          </w:tcPr>
          <w:p w14:paraId="30D5A7FA"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130</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0F99E123"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1D5EC1DA"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73F7C45"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98F461F"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881F20C"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C2F8795"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671351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00DDA7E"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E83DD47"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3CCCDE6"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303D9FA"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5CE3B76"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3CC1096"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6A50190"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339DE8F" w14:textId="77777777" w:rsidR="0097256C" w:rsidRPr="00520B26" w:rsidRDefault="0097256C" w:rsidP="0097256C">
            <w:pPr>
              <w:jc w:val="right"/>
              <w:rPr>
                <w:rFonts w:ascii="Arial" w:hAnsi="Arial" w:cs="Arial"/>
                <w:color w:val="000000"/>
                <w:sz w:val="14"/>
                <w:szCs w:val="14"/>
              </w:rPr>
            </w:pPr>
          </w:p>
        </w:tc>
      </w:tr>
      <w:tr w:rsidR="0097256C" w:rsidRPr="00520B26" w14:paraId="157FDEAE" w14:textId="77777777" w:rsidTr="00991FD9">
        <w:trPr>
          <w:cantSplit/>
          <w:trHeight w:hRule="exact" w:val="241"/>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F86FB2E"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685ECFE0"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250</w:t>
            </w:r>
          </w:p>
        </w:tc>
        <w:tc>
          <w:tcPr>
            <w:tcW w:w="307" w:type="dxa"/>
            <w:tcBorders>
              <w:top w:val="single" w:sz="2" w:space="0" w:color="auto"/>
              <w:left w:val="single" w:sz="18" w:space="0" w:color="auto"/>
              <w:bottom w:val="single" w:sz="2" w:space="0" w:color="auto"/>
              <w:right w:val="single" w:sz="2" w:space="0" w:color="auto"/>
            </w:tcBorders>
            <w:vAlign w:val="center"/>
          </w:tcPr>
          <w:p w14:paraId="1859BF1C"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131</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46055CE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13</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56C8F70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6BAD3B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857ED9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0428E0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44E6F3D"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00E5DD1"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231C8B5"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AEDA0E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94344B1"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4AF14AB"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BB899D8"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3F2D66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616F1B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9441FA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14</w:t>
            </w:r>
          </w:p>
        </w:tc>
      </w:tr>
      <w:tr w:rsidR="0097256C" w:rsidRPr="00520B26" w14:paraId="09A711B7" w14:textId="77777777" w:rsidTr="00C02F18">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58E80D7"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Przepadek rzeczy na podstawie przepisów prawa celnego (art.610</w:t>
            </w:r>
            <w:r w:rsidRPr="00A86502">
              <w:rPr>
                <w:rFonts w:ascii="Arial" w:hAnsi="Arial" w:cs="Arial"/>
                <w:sz w:val="10"/>
                <w:szCs w:val="10"/>
                <w:vertAlign w:val="superscript"/>
              </w:rPr>
              <w:t xml:space="preserve">1 </w:t>
            </w:r>
            <w:r w:rsidRPr="00A86502">
              <w:rPr>
                <w:rFonts w:ascii="Arial" w:hAnsi="Arial" w:cs="Arial"/>
                <w:sz w:val="10"/>
                <w:szCs w:val="10"/>
              </w:rPr>
              <w:t>kpc)</w:t>
            </w:r>
          </w:p>
        </w:tc>
        <w:tc>
          <w:tcPr>
            <w:tcW w:w="350" w:type="dxa"/>
            <w:tcBorders>
              <w:top w:val="single" w:sz="2" w:space="0" w:color="auto"/>
              <w:left w:val="single" w:sz="2" w:space="0" w:color="auto"/>
              <w:bottom w:val="single" w:sz="2" w:space="0" w:color="auto"/>
              <w:right w:val="single" w:sz="12" w:space="0" w:color="auto"/>
            </w:tcBorders>
            <w:vAlign w:val="center"/>
          </w:tcPr>
          <w:p w14:paraId="26F1AAD3"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251</w:t>
            </w:r>
          </w:p>
        </w:tc>
        <w:tc>
          <w:tcPr>
            <w:tcW w:w="307" w:type="dxa"/>
            <w:tcBorders>
              <w:top w:val="single" w:sz="2" w:space="0" w:color="auto"/>
              <w:left w:val="single" w:sz="18" w:space="0" w:color="auto"/>
              <w:bottom w:val="single" w:sz="2" w:space="0" w:color="auto"/>
              <w:right w:val="single" w:sz="2" w:space="0" w:color="auto"/>
            </w:tcBorders>
            <w:vAlign w:val="center"/>
          </w:tcPr>
          <w:p w14:paraId="203317A7"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132</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631F2194"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3C5828A5"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D1C21C7"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B488EFB"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9A21C29"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B1F16BB"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2B7C27F"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EAD75A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F884B23"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AB736A9"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1B8CD07"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99E8B5D"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2555883"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F31586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3186351" w14:textId="77777777" w:rsidR="0097256C" w:rsidRPr="00520B26" w:rsidRDefault="0097256C" w:rsidP="0097256C">
            <w:pPr>
              <w:jc w:val="right"/>
              <w:rPr>
                <w:rFonts w:ascii="Arial" w:hAnsi="Arial" w:cs="Arial"/>
                <w:color w:val="000000"/>
                <w:sz w:val="14"/>
                <w:szCs w:val="14"/>
              </w:rPr>
            </w:pPr>
          </w:p>
        </w:tc>
      </w:tr>
      <w:tr w:rsidR="0097256C" w:rsidRPr="00520B26" w14:paraId="72D4C382"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95F538C"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Przyznanie kompensaty (Ustawa z dn. 7 lipca 2005 r. o państwowej kompensacie przysługującej ofiarom niektórych czynów zabronionych</w:t>
            </w:r>
          </w:p>
        </w:tc>
        <w:tc>
          <w:tcPr>
            <w:tcW w:w="350" w:type="dxa"/>
            <w:tcBorders>
              <w:top w:val="single" w:sz="2" w:space="0" w:color="auto"/>
              <w:left w:val="single" w:sz="2" w:space="0" w:color="auto"/>
              <w:bottom w:val="single" w:sz="2" w:space="0" w:color="auto"/>
              <w:right w:val="single" w:sz="12" w:space="0" w:color="auto"/>
            </w:tcBorders>
            <w:vAlign w:val="center"/>
          </w:tcPr>
          <w:p w14:paraId="0915194C"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252</w:t>
            </w:r>
          </w:p>
        </w:tc>
        <w:tc>
          <w:tcPr>
            <w:tcW w:w="307" w:type="dxa"/>
            <w:tcBorders>
              <w:top w:val="single" w:sz="2" w:space="0" w:color="auto"/>
              <w:left w:val="single" w:sz="18" w:space="0" w:color="auto"/>
              <w:bottom w:val="single" w:sz="2" w:space="0" w:color="auto"/>
              <w:right w:val="single" w:sz="2" w:space="0" w:color="auto"/>
            </w:tcBorders>
            <w:vAlign w:val="center"/>
          </w:tcPr>
          <w:p w14:paraId="0978409E"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133</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6553B63A"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5782BE30"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DC71F96" w14:textId="77777777" w:rsidR="0097256C" w:rsidRPr="00520B26" w:rsidRDefault="003B037E" w:rsidP="0097256C">
            <w:pPr>
              <w:jc w:val="right"/>
              <w:rPr>
                <w:rFonts w:ascii="Arial" w:hAnsi="Arial" w:cs="Arial"/>
                <w:color w:val="000000"/>
                <w:sz w:val="14"/>
                <w:szCs w:val="14"/>
              </w:rPr>
            </w:pPr>
            <w:r w:rsidRPr="003B037E">
              <w:rPr>
                <w:rFonts w:ascii="Arial" w:hAnsi="Arial" w:cs="Arial"/>
                <w:color w:val="000000"/>
                <w:sz w:val="14"/>
                <w:szCs w:val="14"/>
              </w:rPr>
              <w:t>g)</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B13A9C3"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C6489BC"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6804E0B7"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E2DAA38"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8E7E2BC"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2F22F92"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017D5BF"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D6FD4D5"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644BE0D"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63BEE48"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431402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0763B7C" w14:textId="77777777" w:rsidR="0097256C" w:rsidRPr="00520B26" w:rsidRDefault="0097256C" w:rsidP="0097256C">
            <w:pPr>
              <w:jc w:val="right"/>
              <w:rPr>
                <w:rFonts w:ascii="Arial" w:hAnsi="Arial" w:cs="Arial"/>
                <w:color w:val="000000"/>
                <w:sz w:val="14"/>
                <w:szCs w:val="14"/>
              </w:rPr>
            </w:pPr>
          </w:p>
        </w:tc>
      </w:tr>
      <w:tr w:rsidR="0097256C" w:rsidRPr="00520B26" w14:paraId="360EC299"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75D4CA8"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0152C1BF"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260</w:t>
            </w:r>
          </w:p>
        </w:tc>
        <w:tc>
          <w:tcPr>
            <w:tcW w:w="307" w:type="dxa"/>
            <w:tcBorders>
              <w:top w:val="single" w:sz="2" w:space="0" w:color="auto"/>
              <w:left w:val="single" w:sz="18" w:space="0" w:color="auto"/>
              <w:bottom w:val="single" w:sz="2" w:space="0" w:color="auto"/>
              <w:right w:val="single" w:sz="2" w:space="0" w:color="auto"/>
            </w:tcBorders>
            <w:vAlign w:val="center"/>
          </w:tcPr>
          <w:p w14:paraId="5EDF6166"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134</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3AA87BEB"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6CA6C0F5"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44567FF"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5B3782F"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1164EAF"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FD55E79"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7962C10"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7252F0F"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88B5D10"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57E3083"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517FB8B"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419B0D4"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8A18ABB"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8542057"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E69A5E8" w14:textId="77777777" w:rsidR="0097256C" w:rsidRPr="00520B26" w:rsidRDefault="0097256C" w:rsidP="0097256C">
            <w:pPr>
              <w:jc w:val="right"/>
              <w:rPr>
                <w:rFonts w:ascii="Arial" w:hAnsi="Arial" w:cs="Arial"/>
                <w:color w:val="000000"/>
                <w:sz w:val="14"/>
                <w:szCs w:val="14"/>
              </w:rPr>
            </w:pPr>
          </w:p>
        </w:tc>
      </w:tr>
      <w:tr w:rsidR="0097256C" w:rsidRPr="00520B26" w14:paraId="72C4C850"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F4C313C"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2" w:space="0" w:color="auto"/>
            </w:tcBorders>
            <w:vAlign w:val="center"/>
          </w:tcPr>
          <w:p w14:paraId="5909B9D7"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261</w:t>
            </w:r>
          </w:p>
        </w:tc>
        <w:tc>
          <w:tcPr>
            <w:tcW w:w="307" w:type="dxa"/>
            <w:tcBorders>
              <w:top w:val="single" w:sz="2" w:space="0" w:color="auto"/>
              <w:left w:val="single" w:sz="18" w:space="0" w:color="auto"/>
              <w:bottom w:val="single" w:sz="2" w:space="0" w:color="auto"/>
              <w:right w:val="single" w:sz="2" w:space="0" w:color="auto"/>
            </w:tcBorders>
            <w:vAlign w:val="center"/>
          </w:tcPr>
          <w:p w14:paraId="652B4E6F"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135</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496CF6A7"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743F47F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AB8029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048B92B"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0F47DB0"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E86A55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E813992"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E8A5668"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C218861"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D79DEB5"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761AE21"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96202CD"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0125201"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9E0E0E9"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320F78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r>
      <w:tr w:rsidR="0097256C" w:rsidRPr="00520B26" w14:paraId="4862C09D" w14:textId="77777777" w:rsidTr="00463B07">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2458FD7"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upoważnienie do dokonania czynności zwykłego zarządu (art. 201 kc)</w:t>
            </w:r>
          </w:p>
        </w:tc>
        <w:tc>
          <w:tcPr>
            <w:tcW w:w="350" w:type="dxa"/>
            <w:tcBorders>
              <w:top w:val="single" w:sz="2" w:space="0" w:color="auto"/>
              <w:left w:val="single" w:sz="2" w:space="0" w:color="auto"/>
              <w:bottom w:val="single" w:sz="2" w:space="0" w:color="auto"/>
              <w:right w:val="single" w:sz="12" w:space="0" w:color="auto"/>
            </w:tcBorders>
            <w:vAlign w:val="center"/>
          </w:tcPr>
          <w:p w14:paraId="41ABD870"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262</w:t>
            </w:r>
          </w:p>
        </w:tc>
        <w:tc>
          <w:tcPr>
            <w:tcW w:w="307" w:type="dxa"/>
            <w:tcBorders>
              <w:top w:val="single" w:sz="2" w:space="0" w:color="auto"/>
              <w:left w:val="single" w:sz="18" w:space="0" w:color="auto"/>
              <w:bottom w:val="single" w:sz="2" w:space="0" w:color="auto"/>
              <w:right w:val="single" w:sz="2" w:space="0" w:color="auto"/>
            </w:tcBorders>
            <w:vAlign w:val="center"/>
          </w:tcPr>
          <w:p w14:paraId="789B1668"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136</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70B77CD4"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4A3CC454"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844B956"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F86E486"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4F998B6"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6644227"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F4AA950"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E4E1F0E"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60A3061"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FEEE057"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A21410B"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8C9423A"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BFE6EE1"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AF09656"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AC450F6" w14:textId="77777777" w:rsidR="0097256C" w:rsidRPr="00520B26" w:rsidRDefault="0097256C" w:rsidP="0097256C">
            <w:pPr>
              <w:jc w:val="right"/>
              <w:rPr>
                <w:rFonts w:ascii="Arial" w:hAnsi="Arial" w:cs="Arial"/>
                <w:color w:val="000000"/>
                <w:sz w:val="14"/>
                <w:szCs w:val="14"/>
              </w:rPr>
            </w:pPr>
          </w:p>
        </w:tc>
      </w:tr>
      <w:tr w:rsidR="0097256C" w:rsidRPr="00520B26" w14:paraId="3A6F36E5"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F84194F"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2" w:space="0" w:color="auto"/>
            </w:tcBorders>
            <w:vAlign w:val="center"/>
          </w:tcPr>
          <w:p w14:paraId="59CBB01C"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263</w:t>
            </w:r>
          </w:p>
        </w:tc>
        <w:tc>
          <w:tcPr>
            <w:tcW w:w="307" w:type="dxa"/>
            <w:tcBorders>
              <w:top w:val="single" w:sz="2" w:space="0" w:color="auto"/>
              <w:left w:val="single" w:sz="18" w:space="0" w:color="auto"/>
              <w:bottom w:val="single" w:sz="2" w:space="0" w:color="auto"/>
              <w:right w:val="single" w:sz="2" w:space="0" w:color="auto"/>
            </w:tcBorders>
            <w:vAlign w:val="center"/>
          </w:tcPr>
          <w:p w14:paraId="762FF5CA"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137</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28F53B7F"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62F84D61"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ABD5EB3"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DE6D868"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C0916C1"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3BA9F17"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975F8F1"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DDC093F"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D5B8B9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C078B5C"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879F7EE"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A291F15"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69A3641"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5203C58"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0B7E8EA" w14:textId="77777777" w:rsidR="0097256C" w:rsidRPr="00520B26" w:rsidRDefault="0097256C" w:rsidP="0097256C">
            <w:pPr>
              <w:jc w:val="right"/>
              <w:rPr>
                <w:rFonts w:ascii="Arial" w:hAnsi="Arial" w:cs="Arial"/>
                <w:color w:val="000000"/>
                <w:sz w:val="14"/>
                <w:szCs w:val="14"/>
              </w:rPr>
            </w:pPr>
          </w:p>
        </w:tc>
      </w:tr>
      <w:tr w:rsidR="0097256C" w:rsidRPr="00520B26" w14:paraId="54456F98"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799B985"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2" w:space="0" w:color="auto"/>
            </w:tcBorders>
            <w:vAlign w:val="center"/>
          </w:tcPr>
          <w:p w14:paraId="3F6F0459"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264</w:t>
            </w:r>
          </w:p>
        </w:tc>
        <w:tc>
          <w:tcPr>
            <w:tcW w:w="307" w:type="dxa"/>
            <w:tcBorders>
              <w:top w:val="single" w:sz="2" w:space="0" w:color="auto"/>
              <w:left w:val="single" w:sz="18" w:space="0" w:color="auto"/>
              <w:bottom w:val="single" w:sz="2" w:space="0" w:color="auto"/>
              <w:right w:val="single" w:sz="2" w:space="0" w:color="auto"/>
            </w:tcBorders>
            <w:vAlign w:val="center"/>
          </w:tcPr>
          <w:p w14:paraId="2106ACCA"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138</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181F8EC9"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0DB580DA"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71CD7C8"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88ECA0D"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8EA4FFB"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00B2261"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632C70A"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50AC8B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9C3C91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70717D4"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62A05FD"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534C348"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4346B1D"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9FDF5B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EC8B144" w14:textId="77777777" w:rsidR="0097256C" w:rsidRPr="00520B26" w:rsidRDefault="0097256C" w:rsidP="0097256C">
            <w:pPr>
              <w:jc w:val="right"/>
              <w:rPr>
                <w:rFonts w:ascii="Arial" w:hAnsi="Arial" w:cs="Arial"/>
                <w:color w:val="000000"/>
                <w:sz w:val="14"/>
                <w:szCs w:val="14"/>
              </w:rPr>
            </w:pPr>
          </w:p>
        </w:tc>
      </w:tr>
      <w:tr w:rsidR="0097256C" w:rsidRPr="00520B26" w14:paraId="5E4EC6CC"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6D6F7A8"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wyznaczenie zarządcy rzeczą wspólną</w:t>
            </w:r>
          </w:p>
        </w:tc>
        <w:tc>
          <w:tcPr>
            <w:tcW w:w="350" w:type="dxa"/>
            <w:tcBorders>
              <w:top w:val="single" w:sz="2" w:space="0" w:color="auto"/>
              <w:left w:val="single" w:sz="2" w:space="0" w:color="auto"/>
              <w:bottom w:val="single" w:sz="2" w:space="0" w:color="auto"/>
              <w:right w:val="single" w:sz="12" w:space="0" w:color="auto"/>
            </w:tcBorders>
            <w:vAlign w:val="center"/>
          </w:tcPr>
          <w:p w14:paraId="7FE7AEE9"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265</w:t>
            </w:r>
          </w:p>
        </w:tc>
        <w:tc>
          <w:tcPr>
            <w:tcW w:w="307" w:type="dxa"/>
            <w:tcBorders>
              <w:top w:val="single" w:sz="2" w:space="0" w:color="auto"/>
              <w:left w:val="single" w:sz="18" w:space="0" w:color="auto"/>
              <w:bottom w:val="single" w:sz="2" w:space="0" w:color="auto"/>
              <w:right w:val="single" w:sz="2" w:space="0" w:color="auto"/>
            </w:tcBorders>
            <w:vAlign w:val="center"/>
          </w:tcPr>
          <w:p w14:paraId="762E1A66"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139</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61B7C1B3"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618ED999"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03EC02A"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25ECF38"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A406784"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3D01A6E"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192C1E2"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624BF5C"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ACE1877"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F8D9620"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5C51E13"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61F6736"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DC7782E"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85A5666"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CB17128" w14:textId="77777777" w:rsidR="0097256C" w:rsidRPr="00520B26" w:rsidRDefault="0097256C" w:rsidP="0097256C">
            <w:pPr>
              <w:jc w:val="right"/>
              <w:rPr>
                <w:rFonts w:ascii="Arial" w:hAnsi="Arial" w:cs="Arial"/>
                <w:color w:val="000000"/>
                <w:sz w:val="14"/>
                <w:szCs w:val="14"/>
              </w:rPr>
            </w:pPr>
          </w:p>
        </w:tc>
      </w:tr>
      <w:tr w:rsidR="0097256C" w:rsidRPr="00520B26" w14:paraId="05FC286F"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F2D73F4"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ustanowienie służebności przesyłu</w:t>
            </w:r>
          </w:p>
        </w:tc>
        <w:tc>
          <w:tcPr>
            <w:tcW w:w="350" w:type="dxa"/>
            <w:tcBorders>
              <w:top w:val="single" w:sz="2" w:space="0" w:color="auto"/>
              <w:left w:val="single" w:sz="2" w:space="0" w:color="auto"/>
              <w:bottom w:val="single" w:sz="2" w:space="0" w:color="auto"/>
              <w:right w:val="single" w:sz="12" w:space="0" w:color="auto"/>
            </w:tcBorders>
            <w:vAlign w:val="center"/>
          </w:tcPr>
          <w:p w14:paraId="5DC60412"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266</w:t>
            </w:r>
          </w:p>
        </w:tc>
        <w:tc>
          <w:tcPr>
            <w:tcW w:w="307" w:type="dxa"/>
            <w:tcBorders>
              <w:top w:val="single" w:sz="2" w:space="0" w:color="auto"/>
              <w:left w:val="single" w:sz="18" w:space="0" w:color="auto"/>
              <w:bottom w:val="single" w:sz="2" w:space="0" w:color="auto"/>
              <w:right w:val="single" w:sz="2" w:space="0" w:color="auto"/>
            </w:tcBorders>
            <w:vAlign w:val="center"/>
          </w:tcPr>
          <w:p w14:paraId="10971BBB"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40</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100F8BB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3F6F702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12D5F81"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4B5B693"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A29EFA8"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5DBDA18"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E4AB14D"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2807DB5"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663856E"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302D6C1"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EF58573"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C0D76BA"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B90916B"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427732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879DC1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r>
      <w:tr w:rsidR="0097256C" w:rsidRPr="00520B26" w14:paraId="4F266647"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5A7DCE7"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zabezpieczenie spadku</w:t>
            </w:r>
          </w:p>
        </w:tc>
        <w:tc>
          <w:tcPr>
            <w:tcW w:w="350" w:type="dxa"/>
            <w:tcBorders>
              <w:top w:val="single" w:sz="2" w:space="0" w:color="auto"/>
              <w:left w:val="single" w:sz="2" w:space="0" w:color="auto"/>
              <w:bottom w:val="single" w:sz="2" w:space="0" w:color="auto"/>
              <w:right w:val="single" w:sz="12" w:space="0" w:color="auto"/>
            </w:tcBorders>
            <w:vAlign w:val="center"/>
          </w:tcPr>
          <w:p w14:paraId="03D254B3"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214</w:t>
            </w:r>
          </w:p>
        </w:tc>
        <w:tc>
          <w:tcPr>
            <w:tcW w:w="307" w:type="dxa"/>
            <w:tcBorders>
              <w:top w:val="single" w:sz="2" w:space="0" w:color="auto"/>
              <w:left w:val="single" w:sz="18" w:space="0" w:color="auto"/>
              <w:bottom w:val="single" w:sz="2" w:space="0" w:color="auto"/>
              <w:right w:val="single" w:sz="2" w:space="0" w:color="auto"/>
            </w:tcBorders>
            <w:vAlign w:val="center"/>
          </w:tcPr>
          <w:p w14:paraId="37081525"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41</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4C1FF62C"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0133C5A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A31B4E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FF63F6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4EB929C"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C6440FE"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D1E0D57"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4F29DDF"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A9F30A1"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819684F"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1C34DAE"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C87E1C7"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3ED79C5"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8653251"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D48064B" w14:textId="77777777" w:rsidR="0097256C" w:rsidRPr="00520B26" w:rsidRDefault="0097256C" w:rsidP="0097256C">
            <w:pPr>
              <w:jc w:val="right"/>
              <w:rPr>
                <w:rFonts w:ascii="Arial" w:hAnsi="Arial" w:cs="Arial"/>
                <w:color w:val="000000"/>
                <w:sz w:val="14"/>
                <w:szCs w:val="14"/>
              </w:rPr>
            </w:pPr>
          </w:p>
        </w:tc>
      </w:tr>
      <w:tr w:rsidR="0097256C" w:rsidRPr="00520B26" w14:paraId="43DAB40C" w14:textId="77777777" w:rsidTr="00B93D91">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F2E9587"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sporządzenie spisu inwentarza</w:t>
            </w:r>
          </w:p>
        </w:tc>
        <w:tc>
          <w:tcPr>
            <w:tcW w:w="350" w:type="dxa"/>
            <w:tcBorders>
              <w:top w:val="single" w:sz="2" w:space="0" w:color="auto"/>
              <w:left w:val="single" w:sz="2" w:space="0" w:color="auto"/>
              <w:bottom w:val="single" w:sz="2" w:space="0" w:color="auto"/>
              <w:right w:val="single" w:sz="12" w:space="0" w:color="auto"/>
            </w:tcBorders>
            <w:vAlign w:val="center"/>
          </w:tcPr>
          <w:p w14:paraId="092B0675"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215</w:t>
            </w:r>
          </w:p>
        </w:tc>
        <w:tc>
          <w:tcPr>
            <w:tcW w:w="307" w:type="dxa"/>
            <w:tcBorders>
              <w:top w:val="single" w:sz="2" w:space="0" w:color="auto"/>
              <w:left w:val="single" w:sz="18" w:space="0" w:color="auto"/>
              <w:bottom w:val="single" w:sz="2" w:space="0" w:color="auto"/>
              <w:right w:val="single" w:sz="2" w:space="0" w:color="auto"/>
            </w:tcBorders>
            <w:vAlign w:val="center"/>
          </w:tcPr>
          <w:p w14:paraId="52A362A3"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42</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610BE08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1FB188A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8D4B1A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2AF5F7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CEDC99E"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95CA27D"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1D28B6B"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53B8B5F"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85E8CF5"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E527DD9"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DB2EEC8"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47F5FBA"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58819CB"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1525590"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EA966D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r>
      <w:tr w:rsidR="0097256C" w:rsidRPr="00520B26" w14:paraId="65E916E3" w14:textId="77777777" w:rsidTr="00B93D91">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83A12E4" w14:textId="77777777" w:rsidR="0097256C" w:rsidRPr="00D10FC9" w:rsidRDefault="0097256C" w:rsidP="0097256C">
            <w:pPr>
              <w:ind w:left="56"/>
              <w:rPr>
                <w:rFonts w:ascii="Arial" w:hAnsi="Arial" w:cs="Arial"/>
                <w:sz w:val="10"/>
                <w:szCs w:val="10"/>
              </w:rPr>
            </w:pPr>
            <w:r w:rsidRPr="00D10FC9">
              <w:rPr>
                <w:rFonts w:ascii="Arial" w:hAnsi="Arial" w:cs="Arial"/>
                <w:sz w:val="10"/>
                <w:szCs w:val="10"/>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2" w:space="0" w:color="auto"/>
            </w:tcBorders>
            <w:vAlign w:val="center"/>
          </w:tcPr>
          <w:p w14:paraId="26F38933"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267</w:t>
            </w:r>
          </w:p>
        </w:tc>
        <w:tc>
          <w:tcPr>
            <w:tcW w:w="307" w:type="dxa"/>
            <w:tcBorders>
              <w:top w:val="single" w:sz="2" w:space="0" w:color="auto"/>
              <w:left w:val="single" w:sz="18" w:space="0" w:color="auto"/>
              <w:bottom w:val="single" w:sz="2" w:space="0" w:color="auto"/>
              <w:right w:val="single" w:sz="2" w:space="0" w:color="auto"/>
            </w:tcBorders>
            <w:vAlign w:val="center"/>
          </w:tcPr>
          <w:p w14:paraId="67E3313B" w14:textId="77777777" w:rsidR="0097256C" w:rsidRPr="00D10FC9" w:rsidRDefault="0097256C" w:rsidP="0097256C">
            <w:pPr>
              <w:jc w:val="center"/>
              <w:rPr>
                <w:rFonts w:ascii="Arial" w:hAnsi="Arial" w:cs="Arial"/>
                <w:sz w:val="12"/>
              </w:rPr>
            </w:pPr>
            <w:r w:rsidRPr="00D10FC9">
              <w:rPr>
                <w:rFonts w:ascii="Arial" w:hAnsi="Arial" w:cs="Arial"/>
                <w:sz w:val="12"/>
              </w:rPr>
              <w:t>143</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11E49E1F"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0A92BE24" w14:textId="77777777" w:rsidR="0097256C" w:rsidRPr="0097256C"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A952B5E"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7AD8926"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7731BAC"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5F9570D"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98D3EBA"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AAC3777"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BD8BE86"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51202E7"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F064B29"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F7E254F"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56A1121"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11FF921"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2A52E2C" w14:textId="77777777" w:rsidR="0097256C" w:rsidRPr="00520B26" w:rsidRDefault="0097256C" w:rsidP="0097256C">
            <w:pPr>
              <w:jc w:val="right"/>
              <w:rPr>
                <w:rFonts w:ascii="Arial" w:hAnsi="Arial" w:cs="Arial"/>
                <w:color w:val="000000"/>
                <w:sz w:val="14"/>
                <w:szCs w:val="14"/>
              </w:rPr>
            </w:pPr>
          </w:p>
        </w:tc>
      </w:tr>
      <w:tr w:rsidR="0097256C" w:rsidRPr="00520B26" w14:paraId="403D2E84" w14:textId="77777777" w:rsidTr="00991FD9">
        <w:trPr>
          <w:cantSplit/>
          <w:trHeight w:hRule="exact" w:val="266"/>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A1FF88D" w14:textId="77777777" w:rsidR="0097256C" w:rsidRPr="00D10FC9" w:rsidRDefault="0097256C" w:rsidP="0097256C">
            <w:pPr>
              <w:ind w:left="56"/>
              <w:rPr>
                <w:rFonts w:ascii="Arial" w:hAnsi="Arial" w:cs="Arial"/>
                <w:sz w:val="10"/>
                <w:szCs w:val="10"/>
              </w:rPr>
            </w:pPr>
            <w:r w:rsidRPr="00D10FC9">
              <w:rPr>
                <w:rFonts w:ascii="Arial" w:hAnsi="Arial" w:cs="Arial"/>
                <w:sz w:val="10"/>
                <w:szCs w:val="10"/>
              </w:rPr>
              <w:t>O odebranie oświadczenia w przedmiocie przyjęcia lub odrzucenia spadku</w:t>
            </w:r>
          </w:p>
        </w:tc>
        <w:tc>
          <w:tcPr>
            <w:tcW w:w="350" w:type="dxa"/>
            <w:tcBorders>
              <w:top w:val="single" w:sz="2" w:space="0" w:color="auto"/>
              <w:left w:val="single" w:sz="2" w:space="0" w:color="auto"/>
              <w:bottom w:val="single" w:sz="2" w:space="0" w:color="auto"/>
              <w:right w:val="single" w:sz="12" w:space="0" w:color="auto"/>
            </w:tcBorders>
            <w:vAlign w:val="center"/>
          </w:tcPr>
          <w:p w14:paraId="778F1D40"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267 in</w:t>
            </w:r>
          </w:p>
        </w:tc>
        <w:tc>
          <w:tcPr>
            <w:tcW w:w="307" w:type="dxa"/>
            <w:tcBorders>
              <w:top w:val="single" w:sz="2" w:space="0" w:color="auto"/>
              <w:left w:val="single" w:sz="18" w:space="0" w:color="auto"/>
              <w:bottom w:val="single" w:sz="2" w:space="0" w:color="auto"/>
              <w:right w:val="single" w:sz="2" w:space="0" w:color="auto"/>
            </w:tcBorders>
            <w:vAlign w:val="center"/>
          </w:tcPr>
          <w:p w14:paraId="48620CE5" w14:textId="77777777" w:rsidR="0097256C" w:rsidRPr="00D10FC9" w:rsidRDefault="0097256C" w:rsidP="0097256C">
            <w:pPr>
              <w:jc w:val="center"/>
              <w:rPr>
                <w:rFonts w:ascii="Arial" w:hAnsi="Arial" w:cs="Arial"/>
                <w:sz w:val="12"/>
              </w:rPr>
            </w:pPr>
            <w:r w:rsidRPr="00D10FC9">
              <w:rPr>
                <w:rFonts w:ascii="Arial" w:hAnsi="Arial" w:cs="Arial"/>
                <w:sz w:val="12"/>
              </w:rPr>
              <w:t>144</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749595B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299D763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8CD8CE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0A2463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C6D7C56"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F47B17A"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C708509"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3ACA3C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114E123"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90DEA9C"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5EE35EB"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E974AA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D176059"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4D83050"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4C2622D" w14:textId="77777777" w:rsidR="0097256C" w:rsidRPr="00520B26" w:rsidRDefault="0097256C" w:rsidP="0097256C">
            <w:pPr>
              <w:jc w:val="right"/>
              <w:rPr>
                <w:rFonts w:ascii="Arial" w:hAnsi="Arial" w:cs="Arial"/>
                <w:color w:val="000000"/>
                <w:sz w:val="14"/>
                <w:szCs w:val="14"/>
              </w:rPr>
            </w:pPr>
          </w:p>
        </w:tc>
      </w:tr>
      <w:tr w:rsidR="0097256C" w:rsidRPr="00520B26" w14:paraId="67423D78" w14:textId="77777777" w:rsidTr="00991FD9">
        <w:trPr>
          <w:cantSplit/>
          <w:trHeight w:hRule="exact" w:val="154"/>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62E5373" w14:textId="77777777" w:rsidR="0097256C" w:rsidRPr="00D10FC9" w:rsidRDefault="0097256C" w:rsidP="0097256C">
            <w:pPr>
              <w:ind w:left="56"/>
              <w:rPr>
                <w:rFonts w:ascii="Arial" w:hAnsi="Arial" w:cs="Arial"/>
                <w:sz w:val="10"/>
                <w:szCs w:val="10"/>
              </w:rPr>
            </w:pPr>
            <w:r w:rsidRPr="00D10FC9">
              <w:rPr>
                <w:rFonts w:ascii="Arial" w:hAnsi="Arial" w:cs="Arial"/>
                <w:sz w:val="10"/>
                <w:szCs w:val="10"/>
              </w:rPr>
              <w:t xml:space="preserve">         w tym z udziałem osób małoletnich</w:t>
            </w:r>
          </w:p>
        </w:tc>
        <w:tc>
          <w:tcPr>
            <w:tcW w:w="350" w:type="dxa"/>
            <w:tcBorders>
              <w:top w:val="single" w:sz="2" w:space="0" w:color="auto"/>
              <w:left w:val="single" w:sz="2" w:space="0" w:color="auto"/>
              <w:bottom w:val="single" w:sz="2" w:space="0" w:color="auto"/>
              <w:right w:val="single" w:sz="12" w:space="0" w:color="auto"/>
            </w:tcBorders>
            <w:vAlign w:val="center"/>
          </w:tcPr>
          <w:p w14:paraId="3A441FEB"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267m</w:t>
            </w:r>
          </w:p>
        </w:tc>
        <w:tc>
          <w:tcPr>
            <w:tcW w:w="307" w:type="dxa"/>
            <w:tcBorders>
              <w:top w:val="single" w:sz="2" w:space="0" w:color="auto"/>
              <w:left w:val="single" w:sz="18" w:space="0" w:color="auto"/>
              <w:bottom w:val="single" w:sz="2" w:space="0" w:color="auto"/>
              <w:right w:val="single" w:sz="2" w:space="0" w:color="auto"/>
            </w:tcBorders>
            <w:vAlign w:val="center"/>
          </w:tcPr>
          <w:p w14:paraId="62895C9A" w14:textId="77777777" w:rsidR="0097256C" w:rsidRPr="00D10FC9" w:rsidRDefault="0097256C" w:rsidP="0097256C">
            <w:pPr>
              <w:jc w:val="center"/>
              <w:rPr>
                <w:rFonts w:ascii="Arial" w:hAnsi="Arial" w:cs="Arial"/>
                <w:sz w:val="12"/>
              </w:rPr>
            </w:pPr>
            <w:r w:rsidRPr="00D10FC9">
              <w:rPr>
                <w:rFonts w:ascii="Arial" w:hAnsi="Arial" w:cs="Arial"/>
                <w:sz w:val="12"/>
              </w:rPr>
              <w:t>145</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4AB25ECE"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37EBDD07"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E8B275D"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B72021C"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FC7D899"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0CD12C5"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655B0FC"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0738DD7"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C152B53"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32BEE2A"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75C8106"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2CE8CC2"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8FAD68C"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A05C49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A5418A4" w14:textId="77777777" w:rsidR="0097256C" w:rsidRPr="00520B26" w:rsidRDefault="0097256C" w:rsidP="0097256C">
            <w:pPr>
              <w:jc w:val="right"/>
              <w:rPr>
                <w:rFonts w:ascii="Arial" w:hAnsi="Arial" w:cs="Arial"/>
                <w:color w:val="000000"/>
                <w:sz w:val="14"/>
                <w:szCs w:val="14"/>
              </w:rPr>
            </w:pPr>
          </w:p>
        </w:tc>
      </w:tr>
      <w:tr w:rsidR="0097256C" w:rsidRPr="00520B26" w14:paraId="6A0ED8C4" w14:textId="77777777" w:rsidTr="00A86502">
        <w:trPr>
          <w:cantSplit/>
          <w:trHeight w:hRule="exact" w:val="244"/>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33D0207"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2" w:space="0" w:color="auto"/>
            </w:tcBorders>
            <w:vAlign w:val="center"/>
          </w:tcPr>
          <w:p w14:paraId="0683B3CB"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268</w:t>
            </w:r>
          </w:p>
        </w:tc>
        <w:tc>
          <w:tcPr>
            <w:tcW w:w="307" w:type="dxa"/>
            <w:tcBorders>
              <w:top w:val="single" w:sz="2" w:space="0" w:color="auto"/>
              <w:left w:val="single" w:sz="18" w:space="0" w:color="auto"/>
              <w:bottom w:val="single" w:sz="2" w:space="0" w:color="auto"/>
              <w:right w:val="single" w:sz="2" w:space="0" w:color="auto"/>
            </w:tcBorders>
            <w:vAlign w:val="center"/>
          </w:tcPr>
          <w:p w14:paraId="05951FEF"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6</w:t>
            </w:r>
          </w:p>
        </w:tc>
        <w:tc>
          <w:tcPr>
            <w:tcW w:w="929" w:type="dxa"/>
            <w:tcBorders>
              <w:top w:val="single" w:sz="2" w:space="0" w:color="auto"/>
              <w:left w:val="single" w:sz="2" w:space="0" w:color="auto"/>
              <w:bottom w:val="single" w:sz="2" w:space="0" w:color="auto"/>
              <w:right w:val="single" w:sz="2" w:space="0" w:color="auto"/>
            </w:tcBorders>
            <w:tcMar>
              <w:right w:w="57" w:type="dxa"/>
            </w:tcMar>
            <w:vAlign w:val="center"/>
          </w:tcPr>
          <w:p w14:paraId="44F6B53E" w14:textId="77777777" w:rsidR="0097256C" w:rsidRPr="00520B26" w:rsidRDefault="0097256C" w:rsidP="0097256C">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4793E5D0"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FE431AF"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052C73D"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42B23FA2"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B4006D6"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253298A"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B6D7F40"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2B7BEA6"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E19BEA5"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4CB39FB3"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202751D"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353A044"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A383C86"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A76C921" w14:textId="77777777" w:rsidR="0097256C" w:rsidRPr="00520B26" w:rsidRDefault="0097256C" w:rsidP="0097256C">
            <w:pPr>
              <w:jc w:val="right"/>
              <w:rPr>
                <w:rFonts w:ascii="Arial" w:hAnsi="Arial" w:cs="Arial"/>
                <w:color w:val="000000"/>
                <w:sz w:val="14"/>
                <w:szCs w:val="14"/>
              </w:rPr>
            </w:pPr>
          </w:p>
        </w:tc>
      </w:tr>
    </w:tbl>
    <w:p w14:paraId="569ED8FA"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4"/>
        <w:gridCol w:w="1721"/>
        <w:gridCol w:w="301"/>
        <w:gridCol w:w="288"/>
        <w:gridCol w:w="924"/>
        <w:gridCol w:w="1029"/>
        <w:gridCol w:w="977"/>
        <w:gridCol w:w="898"/>
        <w:gridCol w:w="712"/>
        <w:gridCol w:w="759"/>
        <w:gridCol w:w="671"/>
        <w:gridCol w:w="789"/>
        <w:gridCol w:w="833"/>
        <w:gridCol w:w="632"/>
        <w:gridCol w:w="844"/>
        <w:gridCol w:w="852"/>
        <w:gridCol w:w="632"/>
        <w:gridCol w:w="871"/>
        <w:gridCol w:w="879"/>
      </w:tblGrid>
      <w:tr w:rsidR="00BE7DF5" w:rsidRPr="00520B26" w14:paraId="00EE1A11" w14:textId="77777777" w:rsidTr="001B3007">
        <w:trPr>
          <w:cantSplit/>
          <w:trHeight w:hRule="exact" w:val="240"/>
          <w:tblHeader/>
        </w:trPr>
        <w:tc>
          <w:tcPr>
            <w:tcW w:w="3638" w:type="dxa"/>
            <w:gridSpan w:val="4"/>
            <w:vMerge w:val="restart"/>
            <w:tcBorders>
              <w:top w:val="single" w:sz="2" w:space="0" w:color="auto"/>
              <w:left w:val="single" w:sz="2" w:space="0" w:color="auto"/>
              <w:right w:val="single" w:sz="2" w:space="0" w:color="auto"/>
            </w:tcBorders>
            <w:vAlign w:val="center"/>
          </w:tcPr>
          <w:p w14:paraId="26F6DFB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67F2253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4F8B44E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vMerge w:val="restart"/>
            <w:tcBorders>
              <w:top w:val="single" w:sz="2" w:space="0" w:color="auto"/>
              <w:left w:val="single" w:sz="2" w:space="0" w:color="auto"/>
              <w:right w:val="single" w:sz="2" w:space="0" w:color="auto"/>
            </w:tcBorders>
            <w:vAlign w:val="center"/>
          </w:tcPr>
          <w:p w14:paraId="2CDEAD5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75AD3D5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121654A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14:paraId="7DBA2078"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87C965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0E9FDC60" w14:textId="77777777"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14:paraId="25D609C5"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14:paraId="1F419B91"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32F9CAB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33E29B6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1771B9B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505222F7" w14:textId="77777777" w:rsidTr="001B3007">
        <w:trPr>
          <w:cantSplit/>
          <w:trHeight w:val="178"/>
          <w:tblHeader/>
        </w:trPr>
        <w:tc>
          <w:tcPr>
            <w:tcW w:w="3638" w:type="dxa"/>
            <w:gridSpan w:val="4"/>
            <w:vMerge/>
            <w:tcBorders>
              <w:left w:val="single" w:sz="2" w:space="0" w:color="auto"/>
              <w:right w:val="single" w:sz="2" w:space="0" w:color="auto"/>
            </w:tcBorders>
            <w:vAlign w:val="center"/>
          </w:tcPr>
          <w:p w14:paraId="496AB253" w14:textId="77777777" w:rsidR="00BE7DF5" w:rsidRPr="00520B26" w:rsidRDefault="00BE7DF5" w:rsidP="001B3007">
            <w:pPr>
              <w:spacing w:line="140" w:lineRule="exact"/>
              <w:ind w:left="85" w:right="85"/>
              <w:jc w:val="center"/>
              <w:rPr>
                <w:rFonts w:ascii="Arial" w:hAnsi="Arial"/>
                <w:color w:val="000000"/>
                <w:sz w:val="14"/>
              </w:rPr>
            </w:pPr>
          </w:p>
        </w:tc>
        <w:tc>
          <w:tcPr>
            <w:tcW w:w="925" w:type="dxa"/>
            <w:vMerge/>
            <w:tcBorders>
              <w:left w:val="single" w:sz="2" w:space="0" w:color="auto"/>
              <w:right w:val="single" w:sz="2" w:space="0" w:color="auto"/>
            </w:tcBorders>
            <w:vAlign w:val="center"/>
          </w:tcPr>
          <w:p w14:paraId="1D48042E"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6ED51879"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0018C9E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14:paraId="520664C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14:paraId="5A551988"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0DC16BD3"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5F2E114" w14:textId="77777777" w:rsidTr="001B3007">
        <w:trPr>
          <w:cantSplit/>
          <w:trHeight w:val="370"/>
          <w:tblHeader/>
        </w:trPr>
        <w:tc>
          <w:tcPr>
            <w:tcW w:w="3638" w:type="dxa"/>
            <w:gridSpan w:val="4"/>
            <w:vMerge/>
            <w:tcBorders>
              <w:left w:val="single" w:sz="2" w:space="0" w:color="auto"/>
              <w:bottom w:val="single" w:sz="4" w:space="0" w:color="auto"/>
              <w:right w:val="single" w:sz="2" w:space="0" w:color="auto"/>
            </w:tcBorders>
            <w:vAlign w:val="center"/>
          </w:tcPr>
          <w:p w14:paraId="7A144919" w14:textId="77777777" w:rsidR="00BE7DF5" w:rsidRPr="00520B26" w:rsidRDefault="00BE7DF5" w:rsidP="001B3007">
            <w:pPr>
              <w:spacing w:line="140" w:lineRule="exact"/>
              <w:ind w:left="85" w:right="85"/>
              <w:jc w:val="center"/>
              <w:rPr>
                <w:rFonts w:ascii="Arial" w:hAnsi="Arial"/>
                <w:color w:val="000000"/>
                <w:sz w:val="14"/>
              </w:rPr>
            </w:pPr>
          </w:p>
        </w:tc>
        <w:tc>
          <w:tcPr>
            <w:tcW w:w="925" w:type="dxa"/>
            <w:vMerge/>
            <w:tcBorders>
              <w:left w:val="single" w:sz="2" w:space="0" w:color="auto"/>
              <w:bottom w:val="single" w:sz="4" w:space="0" w:color="auto"/>
              <w:right w:val="single" w:sz="2" w:space="0" w:color="auto"/>
            </w:tcBorders>
            <w:vAlign w:val="center"/>
          </w:tcPr>
          <w:p w14:paraId="77454F72"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14:paraId="3905C2EC"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2D13B0FA"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6779271B"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2DDE312B"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401109D9"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68B3B1C1"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14:paraId="50B736D8"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14:paraId="1FBFCE5E"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14:paraId="1C5CB415"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14:paraId="2B754B7E"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4DDDEDA6"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DD779CF" w14:textId="77777777" w:rsidTr="001B3007">
        <w:trPr>
          <w:cantSplit/>
          <w:trHeight w:val="164"/>
          <w:tblHeader/>
        </w:trPr>
        <w:tc>
          <w:tcPr>
            <w:tcW w:w="3638" w:type="dxa"/>
            <w:gridSpan w:val="4"/>
            <w:vMerge/>
            <w:tcBorders>
              <w:left w:val="single" w:sz="2" w:space="0" w:color="auto"/>
              <w:right w:val="single" w:sz="2" w:space="0" w:color="auto"/>
            </w:tcBorders>
            <w:vAlign w:val="center"/>
          </w:tcPr>
          <w:p w14:paraId="61B1AC0F" w14:textId="77777777" w:rsidR="00BE7DF5" w:rsidRPr="00520B26" w:rsidRDefault="00BE7DF5" w:rsidP="001B3007">
            <w:pPr>
              <w:spacing w:line="140" w:lineRule="exact"/>
              <w:ind w:left="85" w:right="85"/>
              <w:jc w:val="center"/>
              <w:rPr>
                <w:rFonts w:ascii="Arial" w:hAnsi="Arial"/>
                <w:color w:val="000000"/>
                <w:sz w:val="14"/>
              </w:rPr>
            </w:pPr>
          </w:p>
        </w:tc>
        <w:tc>
          <w:tcPr>
            <w:tcW w:w="925" w:type="dxa"/>
            <w:vMerge/>
            <w:tcBorders>
              <w:left w:val="single" w:sz="2" w:space="0" w:color="auto"/>
              <w:right w:val="single" w:sz="2" w:space="0" w:color="auto"/>
            </w:tcBorders>
            <w:vAlign w:val="center"/>
          </w:tcPr>
          <w:p w14:paraId="78229596"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61D18909"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3E830DB0"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44B0F699"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53F1275E"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65802E8B"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14:paraId="01866BD5"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14:paraId="1CE37BFC"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5E182F7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14:paraId="60E1C10E" w14:textId="77777777"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14:paraId="4FB82FEB"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14:paraId="6813318C"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4360A64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F7D30F5" w14:textId="77777777" w:rsidTr="001B3007">
        <w:trPr>
          <w:cantSplit/>
          <w:trHeight w:val="457"/>
          <w:tblHeader/>
        </w:trPr>
        <w:tc>
          <w:tcPr>
            <w:tcW w:w="3638" w:type="dxa"/>
            <w:gridSpan w:val="4"/>
            <w:vMerge/>
            <w:tcBorders>
              <w:left w:val="single" w:sz="2" w:space="0" w:color="auto"/>
              <w:bottom w:val="single" w:sz="2" w:space="0" w:color="auto"/>
              <w:right w:val="single" w:sz="2" w:space="0" w:color="auto"/>
            </w:tcBorders>
            <w:vAlign w:val="center"/>
          </w:tcPr>
          <w:p w14:paraId="7E68E4BE" w14:textId="77777777" w:rsidR="00BE7DF5" w:rsidRPr="00520B26" w:rsidRDefault="00BE7DF5" w:rsidP="001B3007">
            <w:pPr>
              <w:spacing w:line="140" w:lineRule="exact"/>
              <w:ind w:left="85" w:right="85"/>
              <w:jc w:val="center"/>
              <w:rPr>
                <w:rFonts w:ascii="Arial" w:hAnsi="Arial"/>
                <w:color w:val="000000"/>
                <w:sz w:val="14"/>
              </w:rPr>
            </w:pPr>
          </w:p>
        </w:tc>
        <w:tc>
          <w:tcPr>
            <w:tcW w:w="925" w:type="dxa"/>
            <w:vMerge/>
            <w:tcBorders>
              <w:left w:val="single" w:sz="2" w:space="0" w:color="auto"/>
              <w:bottom w:val="single" w:sz="2" w:space="0" w:color="auto"/>
              <w:right w:val="single" w:sz="2" w:space="0" w:color="auto"/>
            </w:tcBorders>
            <w:vAlign w:val="center"/>
          </w:tcPr>
          <w:p w14:paraId="191C589E"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14:paraId="6F806828"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2C28C0AA"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32741698"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2A93A115"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7C9770A0"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14:paraId="58C8ADB3"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14:paraId="25BC845F"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4C2EE9E8"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14:paraId="3ED0485E"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14:paraId="577504E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14:paraId="3F49178F" w14:textId="77777777"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14:paraId="7219B166" w14:textId="77777777"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14:paraId="5EB777D6"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3F7D283B"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251D379" w14:textId="77777777" w:rsidTr="00F95B80">
        <w:trPr>
          <w:cantSplit/>
          <w:trHeight w:hRule="exact" w:val="142"/>
          <w:tblHeader/>
        </w:trPr>
        <w:tc>
          <w:tcPr>
            <w:tcW w:w="3638" w:type="dxa"/>
            <w:gridSpan w:val="4"/>
            <w:tcBorders>
              <w:top w:val="single" w:sz="2" w:space="0" w:color="auto"/>
              <w:left w:val="single" w:sz="2" w:space="0" w:color="auto"/>
              <w:bottom w:val="single" w:sz="2" w:space="0" w:color="auto"/>
              <w:right w:val="single" w:sz="2" w:space="0" w:color="auto"/>
            </w:tcBorders>
            <w:vAlign w:val="center"/>
          </w:tcPr>
          <w:p w14:paraId="40CBF27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tcBorders>
              <w:top w:val="single" w:sz="2" w:space="0" w:color="auto"/>
              <w:left w:val="single" w:sz="2" w:space="0" w:color="auto"/>
              <w:bottom w:val="single" w:sz="6" w:space="0" w:color="auto"/>
              <w:right w:val="single" w:sz="2" w:space="0" w:color="auto"/>
            </w:tcBorders>
            <w:vAlign w:val="center"/>
          </w:tcPr>
          <w:p w14:paraId="6B2148F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14:paraId="76F9437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539DD8F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6999402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373E78B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72A939C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611A5D7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4B804D8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14:paraId="142A65A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14:paraId="398B2B1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2B01B0C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14:paraId="7AE7B9C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14:paraId="26CFE2D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14:paraId="103D0A6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14:paraId="10C5A84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14:paraId="09D66E5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025497D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73D30" w:rsidRPr="00520B26" w14:paraId="2562A407" w14:textId="77777777" w:rsidTr="00E304EE">
        <w:trPr>
          <w:cantSplit/>
          <w:trHeight w:hRule="exact" w:val="227"/>
        </w:trPr>
        <w:tc>
          <w:tcPr>
            <w:tcW w:w="3056" w:type="dxa"/>
            <w:gridSpan w:val="2"/>
            <w:tcBorders>
              <w:top w:val="single" w:sz="2" w:space="0" w:color="auto"/>
              <w:left w:val="single" w:sz="2" w:space="0" w:color="auto"/>
              <w:bottom w:val="single" w:sz="2" w:space="0" w:color="auto"/>
              <w:right w:val="single" w:sz="2" w:space="0" w:color="auto"/>
            </w:tcBorders>
            <w:vAlign w:val="center"/>
          </w:tcPr>
          <w:p w14:paraId="182A7D90"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otwarcie i ogłoszenie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311FB50E"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269</w:t>
            </w:r>
          </w:p>
        </w:tc>
        <w:tc>
          <w:tcPr>
            <w:tcW w:w="288" w:type="dxa"/>
            <w:tcBorders>
              <w:top w:val="single" w:sz="2" w:space="0" w:color="auto"/>
              <w:left w:val="single" w:sz="18" w:space="0" w:color="auto"/>
              <w:bottom w:val="single" w:sz="2" w:space="0" w:color="auto"/>
              <w:right w:val="single" w:sz="2" w:space="0" w:color="auto"/>
            </w:tcBorders>
            <w:vAlign w:val="center"/>
          </w:tcPr>
          <w:p w14:paraId="2871B1B3"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7</w:t>
            </w:r>
          </w:p>
        </w:tc>
        <w:tc>
          <w:tcPr>
            <w:tcW w:w="925" w:type="dxa"/>
            <w:tcBorders>
              <w:top w:val="single" w:sz="2" w:space="0" w:color="auto"/>
              <w:left w:val="single" w:sz="2" w:space="0" w:color="auto"/>
              <w:bottom w:val="single" w:sz="2" w:space="0" w:color="auto"/>
              <w:right w:val="single" w:sz="2" w:space="0" w:color="auto"/>
            </w:tcBorders>
            <w:tcMar>
              <w:right w:w="57" w:type="dxa"/>
            </w:tcMar>
            <w:vAlign w:val="center"/>
          </w:tcPr>
          <w:p w14:paraId="2CBAD89A" w14:textId="77777777" w:rsidR="00173D30"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171444B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F9DFAB8"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AA872E8"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B4D171B" w14:textId="77777777" w:rsidR="00173D30"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77C4512" w14:textId="77777777" w:rsidR="00173D30"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5728A59" w14:textId="77777777" w:rsidR="00173D30"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63244C3" w14:textId="77777777" w:rsidR="00173D30"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184AACE" w14:textId="77777777" w:rsidR="00173D30"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99982FD" w14:textId="77777777" w:rsidR="00173D30"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143222A" w14:textId="77777777" w:rsidR="00173D30"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47828192" w14:textId="77777777" w:rsidR="00173D30"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4B18F7C" w14:textId="77777777" w:rsidR="00173D30"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5ADA72E5" w14:textId="77777777" w:rsidR="00173D30"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97695EF"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71CB2004" w14:textId="77777777" w:rsidTr="00463B07">
        <w:trPr>
          <w:cantSplit/>
          <w:trHeight w:hRule="exact" w:val="340"/>
        </w:trPr>
        <w:tc>
          <w:tcPr>
            <w:tcW w:w="3056" w:type="dxa"/>
            <w:gridSpan w:val="2"/>
            <w:tcBorders>
              <w:top w:val="single" w:sz="2" w:space="0" w:color="auto"/>
              <w:left w:val="single" w:sz="2" w:space="0" w:color="auto"/>
              <w:bottom w:val="single" w:sz="2" w:space="0" w:color="auto"/>
              <w:right w:val="single" w:sz="2" w:space="0" w:color="auto"/>
            </w:tcBorders>
            <w:vAlign w:val="center"/>
          </w:tcPr>
          <w:p w14:paraId="543B6ED8"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nakazanie wyjawienia przedmiotów spadkowych</w:t>
            </w:r>
          </w:p>
        </w:tc>
        <w:tc>
          <w:tcPr>
            <w:tcW w:w="294" w:type="dxa"/>
            <w:tcBorders>
              <w:top w:val="single" w:sz="2" w:space="0" w:color="auto"/>
              <w:left w:val="single" w:sz="2" w:space="0" w:color="auto"/>
              <w:bottom w:val="single" w:sz="2" w:space="0" w:color="auto"/>
              <w:right w:val="single" w:sz="12" w:space="0" w:color="auto"/>
            </w:tcBorders>
            <w:vAlign w:val="center"/>
          </w:tcPr>
          <w:p w14:paraId="07182732"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14:paraId="44A44AA8"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8</w:t>
            </w:r>
          </w:p>
        </w:tc>
        <w:tc>
          <w:tcPr>
            <w:tcW w:w="925" w:type="dxa"/>
            <w:tcBorders>
              <w:top w:val="single" w:sz="2" w:space="0" w:color="auto"/>
              <w:left w:val="single" w:sz="2" w:space="0" w:color="auto"/>
              <w:bottom w:val="single" w:sz="2" w:space="0" w:color="auto"/>
              <w:right w:val="single" w:sz="2" w:space="0" w:color="auto"/>
            </w:tcBorders>
            <w:tcMar>
              <w:right w:w="57" w:type="dxa"/>
            </w:tcMar>
            <w:vAlign w:val="center"/>
          </w:tcPr>
          <w:p w14:paraId="6DD0F049"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039F17E2"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963FA38"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B82E3E6"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76DD92D"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C317F65"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1F11CAE"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49E63AFE"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071FED0"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049318D"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2FECCB6"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4001778"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29116A9"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31F107D"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9C83CA3" w14:textId="77777777" w:rsidR="00173D30" w:rsidRPr="00520B26" w:rsidRDefault="00173D30" w:rsidP="00173D30">
            <w:pPr>
              <w:jc w:val="right"/>
              <w:rPr>
                <w:rFonts w:ascii="Arial" w:hAnsi="Arial" w:cs="Arial"/>
                <w:color w:val="000000"/>
                <w:sz w:val="14"/>
                <w:szCs w:val="14"/>
              </w:rPr>
            </w:pPr>
          </w:p>
        </w:tc>
      </w:tr>
      <w:tr w:rsidR="00173D30" w:rsidRPr="00520B26" w14:paraId="4CD264D7" w14:textId="77777777" w:rsidTr="00E304EE">
        <w:trPr>
          <w:cantSplit/>
          <w:trHeight w:hRule="exact" w:val="170"/>
        </w:trPr>
        <w:tc>
          <w:tcPr>
            <w:tcW w:w="3056" w:type="dxa"/>
            <w:gridSpan w:val="2"/>
            <w:tcBorders>
              <w:top w:val="single" w:sz="2" w:space="0" w:color="auto"/>
              <w:left w:val="single" w:sz="2" w:space="0" w:color="auto"/>
              <w:bottom w:val="single" w:sz="2" w:space="0" w:color="auto"/>
              <w:right w:val="single" w:sz="2" w:space="0" w:color="auto"/>
            </w:tcBorders>
            <w:vAlign w:val="center"/>
          </w:tcPr>
          <w:p w14:paraId="18983264"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przesłuchanie świadków testamentu ustnego</w:t>
            </w:r>
          </w:p>
        </w:tc>
        <w:tc>
          <w:tcPr>
            <w:tcW w:w="294" w:type="dxa"/>
            <w:tcBorders>
              <w:top w:val="single" w:sz="2" w:space="0" w:color="auto"/>
              <w:left w:val="single" w:sz="2" w:space="0" w:color="auto"/>
              <w:bottom w:val="single" w:sz="2" w:space="0" w:color="auto"/>
              <w:right w:val="single" w:sz="12" w:space="0" w:color="auto"/>
            </w:tcBorders>
            <w:vAlign w:val="center"/>
          </w:tcPr>
          <w:p w14:paraId="21D1E066"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14:paraId="0B9A7A21"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9</w:t>
            </w:r>
          </w:p>
        </w:tc>
        <w:tc>
          <w:tcPr>
            <w:tcW w:w="925" w:type="dxa"/>
            <w:tcBorders>
              <w:top w:val="single" w:sz="2" w:space="0" w:color="auto"/>
              <w:left w:val="single" w:sz="2" w:space="0" w:color="auto"/>
              <w:bottom w:val="single" w:sz="2" w:space="0" w:color="auto"/>
              <w:right w:val="single" w:sz="2" w:space="0" w:color="auto"/>
            </w:tcBorders>
            <w:tcMar>
              <w:right w:w="57" w:type="dxa"/>
            </w:tcMar>
            <w:vAlign w:val="center"/>
          </w:tcPr>
          <w:p w14:paraId="404C0BFF"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4074FE78"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3530A59"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3C0E07D"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970BAF5"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4C10E8A"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4D578D30"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2D04819"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B6AC2DE"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49C2AC0B"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C4F0354"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E3F857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5F0A2F7"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6BA8AB0E"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0B7234F" w14:textId="77777777" w:rsidR="00173D30" w:rsidRPr="00520B26" w:rsidRDefault="00173D30" w:rsidP="00173D30">
            <w:pPr>
              <w:jc w:val="right"/>
              <w:rPr>
                <w:rFonts w:ascii="Arial" w:hAnsi="Arial" w:cs="Arial"/>
                <w:color w:val="000000"/>
                <w:sz w:val="14"/>
                <w:szCs w:val="14"/>
              </w:rPr>
            </w:pPr>
          </w:p>
        </w:tc>
      </w:tr>
      <w:tr w:rsidR="00173D30" w:rsidRPr="00520B26" w14:paraId="3A28E794" w14:textId="77777777" w:rsidTr="00463B07">
        <w:trPr>
          <w:cantSplit/>
          <w:trHeight w:hRule="exact" w:val="340"/>
        </w:trPr>
        <w:tc>
          <w:tcPr>
            <w:tcW w:w="3056" w:type="dxa"/>
            <w:gridSpan w:val="2"/>
            <w:tcBorders>
              <w:top w:val="single" w:sz="2" w:space="0" w:color="auto"/>
              <w:left w:val="single" w:sz="2" w:space="0" w:color="auto"/>
              <w:bottom w:val="single" w:sz="2" w:space="0" w:color="auto"/>
              <w:right w:val="single" w:sz="2" w:space="0" w:color="auto"/>
            </w:tcBorders>
            <w:vAlign w:val="center"/>
          </w:tcPr>
          <w:p w14:paraId="3E736F76"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6D87D629"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14:paraId="0F2FCA00"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50</w:t>
            </w:r>
          </w:p>
        </w:tc>
        <w:tc>
          <w:tcPr>
            <w:tcW w:w="925" w:type="dxa"/>
            <w:tcBorders>
              <w:top w:val="single" w:sz="2" w:space="0" w:color="auto"/>
              <w:left w:val="single" w:sz="2" w:space="0" w:color="auto"/>
              <w:bottom w:val="single" w:sz="2" w:space="0" w:color="auto"/>
              <w:right w:val="single" w:sz="2" w:space="0" w:color="auto"/>
            </w:tcBorders>
            <w:tcMar>
              <w:right w:w="57" w:type="dxa"/>
            </w:tcMar>
            <w:vAlign w:val="center"/>
          </w:tcPr>
          <w:p w14:paraId="37651314"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3B99BF22"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4463F2A"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5F1F07E"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DA4017F"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7DA11F1"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3EF3C38"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7BE5F8DF"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0897C9F"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757EB21B"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1883A78D"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DBF9BE0"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ACB9714"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F6F7E4E"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34D5E56" w14:textId="77777777" w:rsidR="00173D30" w:rsidRPr="00520B26" w:rsidRDefault="00173D30" w:rsidP="00173D30">
            <w:pPr>
              <w:jc w:val="right"/>
              <w:rPr>
                <w:rFonts w:ascii="Arial" w:hAnsi="Arial" w:cs="Arial"/>
                <w:color w:val="000000"/>
                <w:sz w:val="14"/>
                <w:szCs w:val="14"/>
              </w:rPr>
            </w:pPr>
          </w:p>
        </w:tc>
      </w:tr>
      <w:tr w:rsidR="00173D30" w:rsidRPr="00520B26" w14:paraId="70B48CE4" w14:textId="77777777" w:rsidTr="00E304EE">
        <w:trPr>
          <w:cantSplit/>
          <w:trHeight w:hRule="exact" w:val="227"/>
        </w:trPr>
        <w:tc>
          <w:tcPr>
            <w:tcW w:w="3056" w:type="dxa"/>
            <w:gridSpan w:val="2"/>
            <w:tcBorders>
              <w:top w:val="single" w:sz="2" w:space="0" w:color="auto"/>
              <w:left w:val="single" w:sz="2" w:space="0" w:color="auto"/>
              <w:bottom w:val="single" w:sz="2" w:space="0" w:color="auto"/>
              <w:right w:val="single" w:sz="2" w:space="0" w:color="auto"/>
            </w:tcBorders>
            <w:vAlign w:val="center"/>
          </w:tcPr>
          <w:p w14:paraId="4E48E68A"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ustanowienie kuratora spadku</w:t>
            </w:r>
          </w:p>
        </w:tc>
        <w:tc>
          <w:tcPr>
            <w:tcW w:w="294" w:type="dxa"/>
            <w:tcBorders>
              <w:top w:val="single" w:sz="2" w:space="0" w:color="auto"/>
              <w:left w:val="single" w:sz="2" w:space="0" w:color="auto"/>
              <w:bottom w:val="single" w:sz="2" w:space="0" w:color="auto"/>
              <w:right w:val="single" w:sz="12" w:space="0" w:color="auto"/>
            </w:tcBorders>
            <w:vAlign w:val="center"/>
          </w:tcPr>
          <w:p w14:paraId="5DC12ACD"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14:paraId="5693DF2D"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51</w:t>
            </w:r>
          </w:p>
        </w:tc>
        <w:tc>
          <w:tcPr>
            <w:tcW w:w="925" w:type="dxa"/>
            <w:tcBorders>
              <w:top w:val="single" w:sz="2" w:space="0" w:color="auto"/>
              <w:left w:val="single" w:sz="2" w:space="0" w:color="auto"/>
              <w:bottom w:val="single" w:sz="2" w:space="0" w:color="auto"/>
              <w:right w:val="single" w:sz="2" w:space="0" w:color="auto"/>
            </w:tcBorders>
            <w:tcMar>
              <w:right w:w="57" w:type="dxa"/>
            </w:tcMar>
            <w:vAlign w:val="center"/>
          </w:tcPr>
          <w:p w14:paraId="01E59FFC"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613749D5"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1184E91"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C8AE785"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7E0A0CC"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F8596E3"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2FA6812"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B7739B4"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7ED8CF5"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3F453FF6"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EB3999B"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B18B5F6"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6E09725C"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7B752503"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819CC04" w14:textId="77777777" w:rsidR="00173D30" w:rsidRPr="00520B26" w:rsidRDefault="00173D30" w:rsidP="00173D30">
            <w:pPr>
              <w:jc w:val="right"/>
              <w:rPr>
                <w:rFonts w:ascii="Arial" w:hAnsi="Arial" w:cs="Arial"/>
                <w:color w:val="000000"/>
                <w:sz w:val="14"/>
                <w:szCs w:val="14"/>
              </w:rPr>
            </w:pPr>
          </w:p>
        </w:tc>
      </w:tr>
      <w:tr w:rsidR="00173D30" w:rsidRPr="00520B26" w14:paraId="53C2669A" w14:textId="77777777" w:rsidTr="00B93D91">
        <w:trPr>
          <w:cantSplit/>
          <w:trHeight w:hRule="exact" w:val="482"/>
        </w:trPr>
        <w:tc>
          <w:tcPr>
            <w:tcW w:w="3056" w:type="dxa"/>
            <w:gridSpan w:val="2"/>
            <w:tcBorders>
              <w:top w:val="single" w:sz="2" w:space="0" w:color="auto"/>
              <w:left w:val="single" w:sz="2" w:space="0" w:color="auto"/>
              <w:bottom w:val="single" w:sz="2" w:space="0" w:color="auto"/>
              <w:right w:val="single" w:sz="2" w:space="0" w:color="auto"/>
            </w:tcBorders>
            <w:vAlign w:val="center"/>
          </w:tcPr>
          <w:p w14:paraId="598E060E"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2" w:space="0" w:color="auto"/>
            </w:tcBorders>
            <w:vAlign w:val="center"/>
          </w:tcPr>
          <w:p w14:paraId="388B3169"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14:paraId="4EF35951"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52</w:t>
            </w:r>
          </w:p>
        </w:tc>
        <w:tc>
          <w:tcPr>
            <w:tcW w:w="925" w:type="dxa"/>
            <w:tcBorders>
              <w:top w:val="single" w:sz="2" w:space="0" w:color="auto"/>
              <w:left w:val="single" w:sz="2" w:space="0" w:color="auto"/>
              <w:bottom w:val="single" w:sz="2" w:space="0" w:color="auto"/>
              <w:right w:val="single" w:sz="2" w:space="0" w:color="auto"/>
            </w:tcBorders>
            <w:tcMar>
              <w:right w:w="57" w:type="dxa"/>
            </w:tcMar>
            <w:vAlign w:val="center"/>
          </w:tcPr>
          <w:p w14:paraId="68B65FE6"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3789F4D7"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282A05E"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84EFBD5"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91FF15E"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97B9EEE"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68CECFF"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76CD8FE"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5CD408B"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E31FE2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EEFAFA1"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1C317368"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0250DEF"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189469A9"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0A63816"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27B3B5D5" w14:textId="77777777" w:rsidTr="00B93D91">
        <w:trPr>
          <w:cantSplit/>
          <w:trHeight w:hRule="exact" w:val="340"/>
        </w:trPr>
        <w:tc>
          <w:tcPr>
            <w:tcW w:w="3056" w:type="dxa"/>
            <w:gridSpan w:val="2"/>
            <w:tcBorders>
              <w:top w:val="single" w:sz="2" w:space="0" w:color="auto"/>
              <w:left w:val="single" w:sz="2" w:space="0" w:color="auto"/>
              <w:bottom w:val="single" w:sz="2" w:space="0" w:color="auto"/>
              <w:right w:val="single" w:sz="2" w:space="0" w:color="auto"/>
            </w:tcBorders>
            <w:vAlign w:val="center"/>
          </w:tcPr>
          <w:p w14:paraId="63E70E24"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2" w:space="0" w:color="auto"/>
            </w:tcBorders>
            <w:vAlign w:val="center"/>
          </w:tcPr>
          <w:p w14:paraId="32166002"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14:paraId="1F6DF9E8"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153</w:t>
            </w:r>
          </w:p>
        </w:tc>
        <w:tc>
          <w:tcPr>
            <w:tcW w:w="925" w:type="dxa"/>
            <w:tcBorders>
              <w:top w:val="single" w:sz="2" w:space="0" w:color="auto"/>
              <w:left w:val="single" w:sz="2" w:space="0" w:color="auto"/>
              <w:bottom w:val="single" w:sz="2" w:space="0" w:color="auto"/>
              <w:right w:val="single" w:sz="2" w:space="0" w:color="auto"/>
            </w:tcBorders>
            <w:tcMar>
              <w:right w:w="57" w:type="dxa"/>
            </w:tcMar>
            <w:vAlign w:val="center"/>
          </w:tcPr>
          <w:p w14:paraId="5918F034"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2CC3DA33" w14:textId="77777777" w:rsidR="00173D30" w:rsidRPr="00173D30" w:rsidRDefault="00173D30" w:rsidP="00173D30">
            <w:pPr>
              <w:jc w:val="right"/>
              <w:rPr>
                <w:rFonts w:ascii="Arial" w:hAnsi="Arial" w:cs="Arial"/>
                <w:color w:val="FF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096B229"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03DD4B7"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F165A34"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78F620B"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2B12214"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0752A30"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9E053DF"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DFE6315"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32C0AFF"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BAEC7E7"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5B37DF01"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9730D65"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DD5A1FA" w14:textId="77777777" w:rsidR="00173D30" w:rsidRPr="00520B26" w:rsidRDefault="00173D30" w:rsidP="00173D30">
            <w:pPr>
              <w:jc w:val="right"/>
              <w:rPr>
                <w:rFonts w:ascii="Arial" w:hAnsi="Arial" w:cs="Arial"/>
                <w:color w:val="000000"/>
                <w:sz w:val="14"/>
                <w:szCs w:val="14"/>
              </w:rPr>
            </w:pPr>
          </w:p>
        </w:tc>
      </w:tr>
      <w:tr w:rsidR="00173D30" w:rsidRPr="00520B26" w14:paraId="457B6881" w14:textId="77777777" w:rsidTr="00B93D91">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34538731"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O uchylenie lub zmianę stwierdzenia nabycia spadku (art. 679 kpc)</w:t>
            </w:r>
          </w:p>
        </w:tc>
        <w:tc>
          <w:tcPr>
            <w:tcW w:w="301" w:type="dxa"/>
            <w:tcBorders>
              <w:top w:val="single" w:sz="2" w:space="0" w:color="auto"/>
              <w:left w:val="single" w:sz="2" w:space="0" w:color="auto"/>
              <w:bottom w:val="single" w:sz="2" w:space="0" w:color="auto"/>
              <w:right w:val="single" w:sz="12" w:space="0" w:color="auto"/>
            </w:tcBorders>
            <w:vAlign w:val="center"/>
          </w:tcPr>
          <w:p w14:paraId="03764257"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275 in</w:t>
            </w:r>
          </w:p>
        </w:tc>
        <w:tc>
          <w:tcPr>
            <w:tcW w:w="288" w:type="dxa"/>
            <w:tcBorders>
              <w:top w:val="single" w:sz="2" w:space="0" w:color="auto"/>
              <w:left w:val="single" w:sz="18" w:space="0" w:color="auto"/>
              <w:bottom w:val="single" w:sz="2" w:space="0" w:color="auto"/>
              <w:right w:val="single" w:sz="2" w:space="0" w:color="auto"/>
            </w:tcBorders>
            <w:vAlign w:val="center"/>
          </w:tcPr>
          <w:p w14:paraId="6ADBA76B" w14:textId="77777777" w:rsidR="00173D30" w:rsidRPr="00D10FC9" w:rsidRDefault="00173D30" w:rsidP="00173D30">
            <w:pPr>
              <w:jc w:val="center"/>
              <w:rPr>
                <w:rFonts w:ascii="Arial" w:hAnsi="Arial" w:cs="Arial"/>
                <w:sz w:val="12"/>
                <w:szCs w:val="12"/>
              </w:rPr>
            </w:pPr>
            <w:r w:rsidRPr="00D10FC9">
              <w:rPr>
                <w:rFonts w:ascii="Arial" w:hAnsi="Arial" w:cs="Arial"/>
                <w:sz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07B2AD55"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1030"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6CB05A49" w14:textId="77777777" w:rsidR="00173D30" w:rsidRPr="00B93D91" w:rsidRDefault="00173D30" w:rsidP="00173D30">
            <w:pPr>
              <w:jc w:val="right"/>
              <w:rPr>
                <w:rFonts w:ascii="Arial" w:hAnsi="Arial" w:cs="Arial"/>
                <w:color w:val="FF0000"/>
                <w:sz w:val="14"/>
                <w:szCs w:val="14"/>
              </w:rPr>
            </w:pPr>
            <w:r>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4849C81"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E74CF9D"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24D9034"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4A1F063"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538FC31B"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4D3CC50A"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F5FEF7E"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0E738CF8"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1F3B18E"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CEF558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4B1C836"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35A7CD6"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173E094"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4701EA1B" w14:textId="77777777" w:rsidTr="00B93D91">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2A64F56E"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 xml:space="preserve">      w tym z udziałem osób małoletnich</w:t>
            </w:r>
          </w:p>
        </w:tc>
        <w:tc>
          <w:tcPr>
            <w:tcW w:w="301" w:type="dxa"/>
            <w:tcBorders>
              <w:top w:val="single" w:sz="2" w:space="0" w:color="auto"/>
              <w:left w:val="single" w:sz="2" w:space="0" w:color="auto"/>
              <w:bottom w:val="single" w:sz="2" w:space="0" w:color="auto"/>
              <w:right w:val="single" w:sz="12" w:space="0" w:color="auto"/>
            </w:tcBorders>
            <w:vAlign w:val="center"/>
          </w:tcPr>
          <w:p w14:paraId="7E284B42"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275m</w:t>
            </w:r>
          </w:p>
        </w:tc>
        <w:tc>
          <w:tcPr>
            <w:tcW w:w="288" w:type="dxa"/>
            <w:tcBorders>
              <w:top w:val="single" w:sz="2" w:space="0" w:color="auto"/>
              <w:left w:val="single" w:sz="18" w:space="0" w:color="auto"/>
              <w:bottom w:val="single" w:sz="2" w:space="0" w:color="auto"/>
              <w:right w:val="single" w:sz="2" w:space="0" w:color="auto"/>
            </w:tcBorders>
            <w:vAlign w:val="center"/>
          </w:tcPr>
          <w:p w14:paraId="6ADC1C0F"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155</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192D59AC" w14:textId="77777777" w:rsidR="00173D30" w:rsidRPr="00520B26" w:rsidRDefault="00173D30" w:rsidP="00173D30">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7BD5D673" w14:textId="77777777" w:rsidR="00173D30" w:rsidRPr="00B93D91" w:rsidRDefault="00173D30" w:rsidP="00173D30">
            <w:pPr>
              <w:jc w:val="right"/>
              <w:rPr>
                <w:rFonts w:ascii="Arial" w:hAnsi="Arial" w:cs="Arial"/>
                <w:color w:val="FF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590F81B"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58B073D"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1A18A6D"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D483438"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607F9CB"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2B06DC74"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14423C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E1DA118"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1BA1613"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AED903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66C2B2D3"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56532A82"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F929F9B" w14:textId="77777777" w:rsidR="00173D30" w:rsidRPr="00520B26" w:rsidRDefault="00173D30" w:rsidP="00173D30">
            <w:pPr>
              <w:jc w:val="right"/>
              <w:rPr>
                <w:rFonts w:ascii="Arial" w:hAnsi="Arial" w:cs="Arial"/>
                <w:color w:val="000000"/>
                <w:sz w:val="14"/>
                <w:szCs w:val="14"/>
              </w:rPr>
            </w:pPr>
          </w:p>
        </w:tc>
      </w:tr>
      <w:tr w:rsidR="00173D30" w:rsidRPr="00520B26" w14:paraId="3B4C798B" w14:textId="77777777" w:rsidTr="00B93D91">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2F7EDDC2"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O zatwierdzenie uchylenia się od skutków prawnych oświadczenia o przyjęciu lub odrzuceniu spadku</w:t>
            </w:r>
          </w:p>
        </w:tc>
        <w:tc>
          <w:tcPr>
            <w:tcW w:w="301" w:type="dxa"/>
            <w:tcBorders>
              <w:top w:val="single" w:sz="2" w:space="0" w:color="auto"/>
              <w:left w:val="single" w:sz="2" w:space="0" w:color="auto"/>
              <w:bottom w:val="single" w:sz="2" w:space="0" w:color="auto"/>
              <w:right w:val="single" w:sz="12" w:space="0" w:color="auto"/>
            </w:tcBorders>
            <w:vAlign w:val="center"/>
          </w:tcPr>
          <w:p w14:paraId="310E2E0C"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14:paraId="080962A5"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156</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6B1A1713" w14:textId="77777777" w:rsidR="00173D30" w:rsidRPr="00520B26" w:rsidRDefault="00173D30" w:rsidP="00173D30">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62F42A83" w14:textId="77777777" w:rsidR="00173D30" w:rsidRPr="00173D30" w:rsidRDefault="00173D30" w:rsidP="00173D30">
            <w:pPr>
              <w:jc w:val="right"/>
              <w:rPr>
                <w:rFonts w:ascii="Arial" w:hAnsi="Arial" w:cs="Arial"/>
                <w:color w:val="FF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C0FD21C"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5FC52F1"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C06A811"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66A56B6"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688D6958"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40F3E19"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7CDF27E"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2DC8219"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077C703"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E1A6DF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26F99F8F"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516AF578"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F57EDDA" w14:textId="77777777" w:rsidR="00173D30" w:rsidRPr="00520B26" w:rsidRDefault="00173D30" w:rsidP="00173D30">
            <w:pPr>
              <w:jc w:val="right"/>
              <w:rPr>
                <w:rFonts w:ascii="Arial" w:hAnsi="Arial" w:cs="Arial"/>
                <w:color w:val="000000"/>
                <w:sz w:val="14"/>
                <w:szCs w:val="14"/>
              </w:rPr>
            </w:pPr>
          </w:p>
        </w:tc>
      </w:tr>
      <w:tr w:rsidR="00173D30" w:rsidRPr="00520B26" w14:paraId="712E8D83" w14:textId="77777777" w:rsidTr="008D058D">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7FDFAFEB"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O zatwierdzenie uchylenia się od skutków prawnych oświadczenia o przyjęciu lub odrzuceniu spadku</w:t>
            </w:r>
          </w:p>
        </w:tc>
        <w:tc>
          <w:tcPr>
            <w:tcW w:w="301" w:type="dxa"/>
            <w:tcBorders>
              <w:top w:val="single" w:sz="2" w:space="0" w:color="auto"/>
              <w:left w:val="single" w:sz="2" w:space="0" w:color="auto"/>
              <w:bottom w:val="single" w:sz="2" w:space="0" w:color="auto"/>
              <w:right w:val="single" w:sz="12" w:space="0" w:color="auto"/>
            </w:tcBorders>
            <w:vAlign w:val="center"/>
          </w:tcPr>
          <w:p w14:paraId="436CD630"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276 in</w:t>
            </w:r>
          </w:p>
        </w:tc>
        <w:tc>
          <w:tcPr>
            <w:tcW w:w="288" w:type="dxa"/>
            <w:tcBorders>
              <w:top w:val="single" w:sz="2" w:space="0" w:color="auto"/>
              <w:left w:val="single" w:sz="18" w:space="0" w:color="auto"/>
              <w:bottom w:val="single" w:sz="2" w:space="0" w:color="auto"/>
              <w:right w:val="single" w:sz="2" w:space="0" w:color="auto"/>
            </w:tcBorders>
            <w:vAlign w:val="center"/>
          </w:tcPr>
          <w:p w14:paraId="4161C72E"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157</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F22FE16"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5C7A6BAE"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F81DC4F"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3EDA455"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EC61E5B"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1875BDB"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0DBAF62"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76E41FBC"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8A2670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795781EF"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D209A79"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6D2D61E"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16D25A5"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34A289A"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F044096" w14:textId="77777777" w:rsidR="00173D30" w:rsidRPr="00520B26" w:rsidRDefault="00173D30" w:rsidP="00173D30">
            <w:pPr>
              <w:jc w:val="right"/>
              <w:rPr>
                <w:rFonts w:ascii="Arial" w:hAnsi="Arial" w:cs="Arial"/>
                <w:color w:val="000000"/>
                <w:sz w:val="14"/>
                <w:szCs w:val="14"/>
              </w:rPr>
            </w:pPr>
          </w:p>
        </w:tc>
      </w:tr>
      <w:tr w:rsidR="00173D30" w:rsidRPr="00520B26" w14:paraId="5AD3B244" w14:textId="77777777" w:rsidTr="006E2F7F">
        <w:trPr>
          <w:cantSplit/>
          <w:trHeight w:hRule="exact" w:val="228"/>
        </w:trPr>
        <w:tc>
          <w:tcPr>
            <w:tcW w:w="3049" w:type="dxa"/>
            <w:gridSpan w:val="2"/>
            <w:tcBorders>
              <w:top w:val="single" w:sz="2" w:space="0" w:color="auto"/>
              <w:left w:val="single" w:sz="2" w:space="0" w:color="auto"/>
              <w:bottom w:val="single" w:sz="2" w:space="0" w:color="auto"/>
              <w:right w:val="single" w:sz="2" w:space="0" w:color="auto"/>
            </w:tcBorders>
            <w:vAlign w:val="center"/>
          </w:tcPr>
          <w:p w14:paraId="21F7D553"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 xml:space="preserve">      w tym z udziałem osób małoletnich</w:t>
            </w:r>
          </w:p>
        </w:tc>
        <w:tc>
          <w:tcPr>
            <w:tcW w:w="301" w:type="dxa"/>
            <w:tcBorders>
              <w:top w:val="single" w:sz="2" w:space="0" w:color="auto"/>
              <w:left w:val="single" w:sz="2" w:space="0" w:color="auto"/>
              <w:bottom w:val="single" w:sz="2" w:space="0" w:color="auto"/>
              <w:right w:val="single" w:sz="12" w:space="0" w:color="auto"/>
            </w:tcBorders>
            <w:vAlign w:val="center"/>
          </w:tcPr>
          <w:p w14:paraId="3BBF9902"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276 m</w:t>
            </w:r>
          </w:p>
        </w:tc>
        <w:tc>
          <w:tcPr>
            <w:tcW w:w="288" w:type="dxa"/>
            <w:tcBorders>
              <w:top w:val="single" w:sz="2" w:space="0" w:color="auto"/>
              <w:left w:val="single" w:sz="18" w:space="0" w:color="auto"/>
              <w:bottom w:val="single" w:sz="2" w:space="0" w:color="auto"/>
              <w:right w:val="single" w:sz="2" w:space="0" w:color="auto"/>
            </w:tcBorders>
            <w:vAlign w:val="center"/>
          </w:tcPr>
          <w:p w14:paraId="405DC2FC"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680E0E8B"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7E50D1E5"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D913181"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62510AF"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6FDD5EE"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304C276"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8A4E8C9"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983182C"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5432FD1"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D8E4AFB"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6DF41F2"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DF1B4AE"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CAD7A43"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66382A57"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3BD28D2" w14:textId="77777777" w:rsidR="00173D30" w:rsidRPr="00520B26" w:rsidRDefault="00173D30" w:rsidP="00173D30">
            <w:pPr>
              <w:jc w:val="right"/>
              <w:rPr>
                <w:rFonts w:ascii="Arial" w:hAnsi="Arial" w:cs="Arial"/>
                <w:color w:val="000000"/>
                <w:sz w:val="14"/>
                <w:szCs w:val="14"/>
              </w:rPr>
            </w:pPr>
          </w:p>
        </w:tc>
      </w:tr>
      <w:tr w:rsidR="00173D30" w:rsidRPr="00520B26" w14:paraId="3F25D02A" w14:textId="77777777" w:rsidTr="008D058D">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066ABA77"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zwolnienie z obowiązków wykonawcy testamentu</w:t>
            </w:r>
          </w:p>
        </w:tc>
        <w:tc>
          <w:tcPr>
            <w:tcW w:w="301" w:type="dxa"/>
            <w:tcBorders>
              <w:top w:val="single" w:sz="2" w:space="0" w:color="auto"/>
              <w:left w:val="single" w:sz="2" w:space="0" w:color="auto"/>
              <w:bottom w:val="single" w:sz="2" w:space="0" w:color="auto"/>
              <w:right w:val="single" w:sz="12" w:space="0" w:color="auto"/>
            </w:tcBorders>
            <w:vAlign w:val="center"/>
          </w:tcPr>
          <w:p w14:paraId="47801FF3"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14:paraId="19569A60"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5</w:t>
            </w:r>
            <w:r w:rsidRPr="00520B26">
              <w:rPr>
                <w:rFonts w:ascii="Arial" w:hAnsi="Arial" w:cs="Arial"/>
                <w:color w:val="000000"/>
                <w:sz w:val="12"/>
                <w:szCs w:val="12"/>
              </w:rPr>
              <w:t>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2A6D1A56" w14:textId="77777777" w:rsidR="00173D30" w:rsidRPr="00520B26" w:rsidRDefault="00173D30" w:rsidP="00173D30">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36981754"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3C3D34D"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A8DE607"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0BE3EBD"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D7981E0"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59781E1B"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7027CBD5"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1C3A09E"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08F59928"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1013925"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36FA215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4DD41AC"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72D3921"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CF57212" w14:textId="77777777" w:rsidR="00173D30" w:rsidRPr="00520B26" w:rsidRDefault="00173D30" w:rsidP="00173D30">
            <w:pPr>
              <w:jc w:val="right"/>
              <w:rPr>
                <w:rFonts w:ascii="Arial" w:hAnsi="Arial" w:cs="Arial"/>
                <w:color w:val="000000"/>
                <w:sz w:val="14"/>
                <w:szCs w:val="14"/>
              </w:rPr>
            </w:pPr>
          </w:p>
        </w:tc>
      </w:tr>
      <w:tr w:rsidR="00173D30" w:rsidRPr="00520B26" w14:paraId="202CBD25" w14:textId="77777777" w:rsidTr="00463B07">
        <w:trPr>
          <w:cantSplit/>
          <w:trHeight w:hRule="exact" w:val="227"/>
        </w:trPr>
        <w:tc>
          <w:tcPr>
            <w:tcW w:w="3049" w:type="dxa"/>
            <w:gridSpan w:val="2"/>
            <w:tcBorders>
              <w:top w:val="single" w:sz="2" w:space="0" w:color="auto"/>
              <w:left w:val="single" w:sz="2" w:space="0" w:color="auto"/>
              <w:bottom w:val="single" w:sz="2" w:space="0" w:color="auto"/>
              <w:right w:val="single" w:sz="2" w:space="0" w:color="auto"/>
            </w:tcBorders>
            <w:vAlign w:val="center"/>
          </w:tcPr>
          <w:p w14:paraId="28AFBADE"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zwrot depozytu sądowego (art. 693</w:t>
            </w:r>
            <w:r w:rsidRPr="00D660B6">
              <w:rPr>
                <w:rFonts w:ascii="Arial" w:hAnsi="Arial" w:cs="Arial"/>
                <w:sz w:val="14"/>
                <w:szCs w:val="14"/>
                <w:vertAlign w:val="superscript"/>
              </w:rPr>
              <w:t>11</w:t>
            </w:r>
            <w:r w:rsidRPr="00D660B6">
              <w:rPr>
                <w:rFonts w:ascii="Arial" w:hAnsi="Arial" w:cs="Arial"/>
                <w:sz w:val="14"/>
                <w:szCs w:val="14"/>
              </w:rPr>
              <w:t xml:space="preserve"> kpc)</w:t>
            </w:r>
          </w:p>
        </w:tc>
        <w:tc>
          <w:tcPr>
            <w:tcW w:w="301" w:type="dxa"/>
            <w:tcBorders>
              <w:top w:val="single" w:sz="2" w:space="0" w:color="auto"/>
              <w:left w:val="single" w:sz="2" w:space="0" w:color="auto"/>
              <w:bottom w:val="single" w:sz="2" w:space="0" w:color="auto"/>
              <w:right w:val="single" w:sz="12" w:space="0" w:color="auto"/>
            </w:tcBorders>
            <w:vAlign w:val="center"/>
          </w:tcPr>
          <w:p w14:paraId="78A0A7CB"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278</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14:paraId="46520C15"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4A66CDA" w14:textId="77777777" w:rsidR="00173D30" w:rsidRPr="00520B26" w:rsidRDefault="00173D30" w:rsidP="00173D30">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0FAABE44"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451ECBA"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5F373FC"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7B57147"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6C76578"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4A8C7AAB"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A4AD64E"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40C1C30"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0FA263F0"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63E0A376"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3BEBC554"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5EFDEABA"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E22B8C9"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517E158" w14:textId="77777777" w:rsidR="00173D30" w:rsidRPr="00520B26" w:rsidRDefault="00173D30" w:rsidP="00173D30">
            <w:pPr>
              <w:jc w:val="right"/>
              <w:rPr>
                <w:rFonts w:ascii="Arial" w:hAnsi="Arial" w:cs="Arial"/>
                <w:color w:val="000000"/>
                <w:sz w:val="14"/>
                <w:szCs w:val="14"/>
              </w:rPr>
            </w:pPr>
          </w:p>
        </w:tc>
      </w:tr>
      <w:tr w:rsidR="00173D30" w:rsidRPr="00520B26" w14:paraId="671FEE6A" w14:textId="77777777" w:rsidTr="00463B07">
        <w:trPr>
          <w:cantSplit/>
          <w:trHeight w:hRule="exact" w:val="17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6F60F58D"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 xml:space="preserve">O wydanie depozytu sądowego </w:t>
            </w:r>
            <w:r w:rsidRPr="00D660B6">
              <w:rPr>
                <w:rFonts w:ascii="Arial" w:hAnsi="Arial" w:cs="Arial"/>
                <w:sz w:val="12"/>
                <w:szCs w:val="12"/>
              </w:rPr>
              <w:t>(art. 693</w:t>
            </w:r>
            <w:r w:rsidRPr="00D660B6">
              <w:rPr>
                <w:rFonts w:ascii="Arial" w:hAnsi="Arial" w:cs="Arial"/>
                <w:sz w:val="12"/>
                <w:szCs w:val="12"/>
                <w:vertAlign w:val="superscript"/>
              </w:rPr>
              <w:t>14</w:t>
            </w:r>
            <w:r w:rsidRPr="00D660B6">
              <w:rPr>
                <w:rFonts w:ascii="Arial" w:hAnsi="Arial" w:cs="Arial"/>
                <w:sz w:val="12"/>
                <w:szCs w:val="12"/>
              </w:rPr>
              <w:t xml:space="preserve"> kpc)</w:t>
            </w:r>
          </w:p>
        </w:tc>
        <w:tc>
          <w:tcPr>
            <w:tcW w:w="301" w:type="dxa"/>
            <w:tcBorders>
              <w:top w:val="single" w:sz="2" w:space="0" w:color="auto"/>
              <w:left w:val="single" w:sz="2" w:space="0" w:color="auto"/>
              <w:bottom w:val="single" w:sz="2" w:space="0" w:color="auto"/>
              <w:right w:val="single" w:sz="12" w:space="0" w:color="auto"/>
            </w:tcBorders>
            <w:vAlign w:val="center"/>
          </w:tcPr>
          <w:p w14:paraId="75B91C81"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279</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59876B7C" w14:textId="77777777" w:rsidR="00173D30" w:rsidRPr="00141F45" w:rsidRDefault="00173D30" w:rsidP="00173D30">
            <w:pPr>
              <w:jc w:val="center"/>
              <w:rPr>
                <w:rFonts w:ascii="Arial" w:hAnsi="Arial" w:cs="Arial"/>
                <w:sz w:val="12"/>
              </w:rPr>
            </w:pPr>
            <w:r w:rsidRPr="00141F45">
              <w:rPr>
                <w:rFonts w:ascii="Arial" w:hAnsi="Arial" w:cs="Arial"/>
                <w:sz w:val="12"/>
              </w:rPr>
              <w:t>1</w:t>
            </w:r>
            <w:r>
              <w:rPr>
                <w:rFonts w:ascii="Arial" w:hAnsi="Arial" w:cs="Arial"/>
                <w:sz w:val="12"/>
              </w:rPr>
              <w:t>6</w:t>
            </w:r>
            <w:r w:rsidRPr="00141F45">
              <w:rPr>
                <w:rFonts w:ascii="Arial" w:hAnsi="Arial" w:cs="Arial"/>
                <w:sz w:val="12"/>
              </w:rPr>
              <w:t>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3B33602B"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3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3CFD2F95"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5817386D"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0DDC8A83"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60BA800E"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6DCF8953"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4DD4391A"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619F6F56"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3C7F2EBA"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76307267"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3BA1DBA5"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4B741717"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3FA6B881"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7A00FCF5"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14:paraId="12F549E1"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r>
      <w:tr w:rsidR="00173D30" w:rsidRPr="00520B26" w14:paraId="58F75B85" w14:textId="77777777" w:rsidTr="004367FD">
        <w:trPr>
          <w:cantSplit/>
          <w:trHeight w:hRule="exact" w:val="227"/>
        </w:trPr>
        <w:tc>
          <w:tcPr>
            <w:tcW w:w="3049" w:type="dxa"/>
            <w:gridSpan w:val="2"/>
            <w:tcBorders>
              <w:top w:val="single" w:sz="2" w:space="0" w:color="auto"/>
              <w:left w:val="single" w:sz="2" w:space="0" w:color="auto"/>
              <w:right w:val="single" w:sz="2" w:space="0" w:color="auto"/>
            </w:tcBorders>
            <w:shd w:val="clear" w:color="auto" w:fill="auto"/>
            <w:vAlign w:val="center"/>
          </w:tcPr>
          <w:p w14:paraId="4F0A42C1" w14:textId="77777777" w:rsidR="00173D30" w:rsidRPr="0042629A" w:rsidRDefault="00173D30" w:rsidP="00173D30">
            <w:pPr>
              <w:rPr>
                <w:rFonts w:ascii="Arial" w:hAnsi="Arial" w:cs="Arial"/>
                <w:sz w:val="12"/>
                <w:szCs w:val="12"/>
              </w:rPr>
            </w:pPr>
            <w:r w:rsidRPr="004367FD">
              <w:rPr>
                <w:rFonts w:ascii="Arial" w:hAnsi="Arial" w:cs="Arial"/>
                <w:sz w:val="12"/>
                <w:szCs w:val="12"/>
              </w:rPr>
              <w:t>Suma wierszy 1</w:t>
            </w:r>
            <w:r>
              <w:rPr>
                <w:rFonts w:ascii="Arial" w:hAnsi="Arial" w:cs="Arial"/>
                <w:sz w:val="12"/>
                <w:szCs w:val="12"/>
              </w:rPr>
              <w:t>6</w:t>
            </w:r>
            <w:r w:rsidRPr="004367FD">
              <w:rPr>
                <w:rFonts w:ascii="Arial" w:hAnsi="Arial" w:cs="Arial"/>
                <w:sz w:val="12"/>
                <w:szCs w:val="12"/>
              </w:rPr>
              <w:t>3+1</w:t>
            </w:r>
            <w:r>
              <w:rPr>
                <w:rFonts w:ascii="Arial" w:hAnsi="Arial" w:cs="Arial"/>
                <w:sz w:val="12"/>
                <w:szCs w:val="12"/>
              </w:rPr>
              <w:t>6</w:t>
            </w:r>
            <w:r w:rsidRPr="004367FD">
              <w:rPr>
                <w:rFonts w:ascii="Arial" w:hAnsi="Arial" w:cs="Arial"/>
                <w:sz w:val="12"/>
                <w:szCs w:val="12"/>
              </w:rPr>
              <w:t>5</w:t>
            </w:r>
          </w:p>
        </w:tc>
        <w:tc>
          <w:tcPr>
            <w:tcW w:w="301" w:type="dxa"/>
            <w:tcBorders>
              <w:top w:val="single" w:sz="2" w:space="0" w:color="auto"/>
              <w:left w:val="single" w:sz="2" w:space="0" w:color="auto"/>
              <w:bottom w:val="single" w:sz="2" w:space="0" w:color="auto"/>
              <w:right w:val="single" w:sz="12" w:space="0" w:color="auto"/>
            </w:tcBorders>
            <w:shd w:val="clear" w:color="auto" w:fill="auto"/>
            <w:vAlign w:val="center"/>
          </w:tcPr>
          <w:p w14:paraId="57AFD5AE" w14:textId="77777777" w:rsidR="00173D30" w:rsidRPr="0042629A" w:rsidRDefault="00173D30" w:rsidP="00173D30">
            <w:pPr>
              <w:jc w:val="center"/>
              <w:rPr>
                <w:rFonts w:ascii="Arial" w:hAnsi="Arial" w:cs="Arial"/>
                <w:sz w:val="12"/>
                <w:szCs w:val="12"/>
              </w:rPr>
            </w:pPr>
            <w:r>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0FA55FD0" w14:textId="77777777" w:rsidR="00173D30" w:rsidRPr="0042629A" w:rsidRDefault="00173D30" w:rsidP="00173D30">
            <w:pPr>
              <w:jc w:val="center"/>
              <w:rPr>
                <w:rFonts w:ascii="Arial" w:hAnsi="Arial" w:cs="Arial"/>
                <w:sz w:val="12"/>
              </w:rPr>
            </w:pPr>
            <w:r w:rsidRPr="0042629A">
              <w:rPr>
                <w:rFonts w:ascii="Arial" w:hAnsi="Arial" w:cs="Arial"/>
                <w:sz w:val="12"/>
              </w:rPr>
              <w:t>1</w:t>
            </w:r>
            <w:r>
              <w:rPr>
                <w:rFonts w:ascii="Arial" w:hAnsi="Arial" w:cs="Arial"/>
                <w:sz w:val="12"/>
              </w:rPr>
              <w:t>6</w:t>
            </w:r>
            <w:r w:rsidRPr="0042629A">
              <w:rPr>
                <w:rFonts w:ascii="Arial" w:hAnsi="Arial" w:cs="Arial"/>
                <w:sz w:val="12"/>
              </w:rPr>
              <w:t>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6595BBE" w14:textId="77777777" w:rsidR="00173D30" w:rsidRPr="00520B26" w:rsidRDefault="00173D30" w:rsidP="00173D30">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3D21762B"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7BF29E9"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r w:rsidR="00173D30">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BB7A4C4"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F38B3DE"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D591C1F"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E98AE40"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26190B1"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3F875B1"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1DC80BA1"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1E72E181"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3841C650"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4E61CA98"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18A619C4"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73720F0"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r>
      <w:tr w:rsidR="00173D30" w:rsidRPr="00520B26" w14:paraId="18000F09" w14:textId="77777777" w:rsidTr="00965D68">
        <w:trPr>
          <w:cantSplit/>
          <w:trHeight w:hRule="exact" w:val="567"/>
        </w:trPr>
        <w:tc>
          <w:tcPr>
            <w:tcW w:w="1334" w:type="dxa"/>
            <w:vMerge w:val="restart"/>
            <w:tcBorders>
              <w:left w:val="single" w:sz="2" w:space="0" w:color="auto"/>
              <w:right w:val="single" w:sz="2" w:space="0" w:color="auto"/>
            </w:tcBorders>
            <w:shd w:val="clear" w:color="auto" w:fill="auto"/>
            <w:textDirection w:val="btLr"/>
            <w:vAlign w:val="center"/>
          </w:tcPr>
          <w:p w14:paraId="247EF055" w14:textId="77777777" w:rsidR="00173D30" w:rsidRPr="00965D68" w:rsidRDefault="0052488E" w:rsidP="00173D30">
            <w:pPr>
              <w:ind w:left="56" w:right="113"/>
              <w:jc w:val="center"/>
              <w:rPr>
                <w:rFonts w:ascii="Arial" w:hAnsi="Arial" w:cs="Arial"/>
                <w:color w:val="000000"/>
                <w:sz w:val="12"/>
                <w:szCs w:val="12"/>
              </w:rPr>
            </w:pPr>
            <w:r w:rsidRPr="0052488E">
              <w:rPr>
                <w:rFonts w:ascii="Arial" w:hAnsi="Arial" w:cs="Arial"/>
                <w:color w:val="000000"/>
                <w:sz w:val="12"/>
                <w:szCs w:val="12"/>
              </w:rPr>
              <w:t>O zobowiązanie sprawcy przemocy domowej do opuszczenia mieszkania zajmowanego wspólnie z innym członkiem rodziny dotkniętym przemocą  lub  zakazu  zbliżania się do mieszkania  i jego bezpośredniego otoczenia (art. 11a ustawy z dnia 29 lipca 2005 r. o przeciwdziałaniu przemocy domowej)</w:t>
            </w: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34D6BFC0" w14:textId="77777777" w:rsidR="00173D30" w:rsidRPr="00D660B6" w:rsidRDefault="00173D30" w:rsidP="00173D30">
            <w:pPr>
              <w:rPr>
                <w:rFonts w:ascii="Arial" w:hAnsi="Arial" w:cs="Arial"/>
                <w:sz w:val="12"/>
                <w:szCs w:val="12"/>
              </w:rPr>
            </w:pPr>
            <w:r w:rsidRPr="00D660B6">
              <w:rPr>
                <w:rFonts w:ascii="Arial" w:hAnsi="Arial" w:cs="Arial"/>
                <w:sz w:val="12"/>
                <w:szCs w:val="12"/>
              </w:rPr>
              <w:t xml:space="preserve">które wpłynęły po wydaniu przez Policję lub Żandarmerię  Wojskową  „nakazu” lub „zakazu” </w:t>
            </w:r>
          </w:p>
        </w:tc>
        <w:tc>
          <w:tcPr>
            <w:tcW w:w="301" w:type="dxa"/>
            <w:tcBorders>
              <w:top w:val="single" w:sz="2" w:space="0" w:color="auto"/>
              <w:left w:val="single" w:sz="2" w:space="0" w:color="auto"/>
              <w:bottom w:val="single" w:sz="2" w:space="0" w:color="auto"/>
              <w:right w:val="single" w:sz="12" w:space="0" w:color="auto"/>
            </w:tcBorders>
            <w:shd w:val="clear" w:color="auto" w:fill="auto"/>
            <w:vAlign w:val="center"/>
          </w:tcPr>
          <w:p w14:paraId="2D86FE8B"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282</w:t>
            </w:r>
          </w:p>
          <w:p w14:paraId="2EDFF383"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zn</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608DBA56" w14:textId="77777777" w:rsidR="00173D30" w:rsidRPr="0042629A" w:rsidRDefault="00173D30" w:rsidP="00173D30">
            <w:pPr>
              <w:jc w:val="center"/>
              <w:rPr>
                <w:rFonts w:ascii="Arial" w:hAnsi="Arial" w:cs="Arial"/>
                <w:sz w:val="12"/>
              </w:rPr>
            </w:pPr>
            <w:r w:rsidRPr="0042629A">
              <w:rPr>
                <w:rFonts w:ascii="Arial" w:hAnsi="Arial" w:cs="Arial"/>
                <w:sz w:val="12"/>
              </w:rPr>
              <w:t>1</w:t>
            </w:r>
            <w:r>
              <w:rPr>
                <w:rFonts w:ascii="Arial" w:hAnsi="Arial" w:cs="Arial"/>
                <w:sz w:val="12"/>
              </w:rPr>
              <w:t>6</w:t>
            </w:r>
            <w:r w:rsidRPr="0042629A">
              <w:rPr>
                <w:rFonts w:ascii="Arial" w:hAnsi="Arial" w:cs="Arial"/>
                <w:sz w:val="12"/>
              </w:rPr>
              <w:t>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3832559A" w14:textId="77777777" w:rsidR="00173D30" w:rsidRPr="00520B26" w:rsidRDefault="00173D30" w:rsidP="00173D30">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7E0ABF0C"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D5021D9"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62F70A8"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5018305"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60C342E"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1D3A88A1"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699839A4"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FE8286A"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8632A32"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6F56A923"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6AA38FE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1FD4C293"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0394E94"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188610C" w14:textId="77777777" w:rsidR="00173D30" w:rsidRPr="00520B26" w:rsidRDefault="00173D30" w:rsidP="00173D30">
            <w:pPr>
              <w:jc w:val="right"/>
              <w:rPr>
                <w:rFonts w:ascii="Arial" w:hAnsi="Arial" w:cs="Arial"/>
                <w:color w:val="000000"/>
                <w:sz w:val="14"/>
                <w:szCs w:val="14"/>
              </w:rPr>
            </w:pPr>
          </w:p>
        </w:tc>
      </w:tr>
      <w:tr w:rsidR="00173D30" w:rsidRPr="00520B26" w14:paraId="77B22817" w14:textId="77777777" w:rsidTr="00965D68">
        <w:trPr>
          <w:cantSplit/>
          <w:trHeight w:hRule="exact" w:val="680"/>
        </w:trPr>
        <w:tc>
          <w:tcPr>
            <w:tcW w:w="1334" w:type="dxa"/>
            <w:vMerge/>
            <w:tcBorders>
              <w:left w:val="single" w:sz="2" w:space="0" w:color="auto"/>
              <w:right w:val="single" w:sz="2" w:space="0" w:color="auto"/>
            </w:tcBorders>
            <w:shd w:val="clear" w:color="auto" w:fill="auto"/>
            <w:vAlign w:val="center"/>
          </w:tcPr>
          <w:p w14:paraId="554D818B" w14:textId="77777777" w:rsidR="00173D30" w:rsidRPr="00520B26" w:rsidRDefault="00173D30" w:rsidP="00173D30">
            <w:pPr>
              <w:ind w:left="56"/>
              <w:rPr>
                <w:rFonts w:ascii="Arial" w:hAnsi="Arial" w:cs="Arial"/>
                <w:color w:val="000000"/>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196F90F5" w14:textId="77777777" w:rsidR="00173D30" w:rsidRPr="00D660B6" w:rsidRDefault="00173D30" w:rsidP="00173D30">
            <w:pPr>
              <w:ind w:firstLine="243"/>
              <w:rPr>
                <w:rFonts w:ascii="Arial" w:hAnsi="Arial" w:cs="Arial"/>
                <w:sz w:val="14"/>
                <w:szCs w:val="14"/>
              </w:rPr>
            </w:pPr>
            <w:r w:rsidRPr="0068386A">
              <w:rPr>
                <w:rFonts w:ascii="Arial" w:hAnsi="Arial" w:cs="Arial"/>
                <w:sz w:val="10"/>
                <w:szCs w:val="10"/>
              </w:rPr>
              <w:t>w tym sprawy, w których wpłynęły wnioski o zabezpieczenie polegające na przedłużeniu wydanego przez Policję lub Żandarmerię nakazu (art.</w:t>
            </w:r>
            <w:r w:rsidRPr="00D660B6">
              <w:rPr>
                <w:rFonts w:ascii="Arial" w:hAnsi="Arial" w:cs="Arial"/>
                <w:sz w:val="12"/>
                <w:szCs w:val="12"/>
              </w:rPr>
              <w:t xml:space="preserve"> </w:t>
            </w:r>
            <w:r w:rsidRPr="0068386A">
              <w:rPr>
                <w:rFonts w:ascii="Arial" w:hAnsi="Arial" w:cs="Arial"/>
                <w:sz w:val="10"/>
                <w:szCs w:val="10"/>
              </w:rPr>
              <w:t xml:space="preserve">755 </w:t>
            </w:r>
            <w:r w:rsidRPr="0068386A">
              <w:rPr>
                <w:rFonts w:ascii="Arial" w:hAnsi="Arial" w:cs="Arial"/>
                <w:sz w:val="10"/>
                <w:szCs w:val="10"/>
                <w:vertAlign w:val="superscript"/>
              </w:rPr>
              <w:t>2</w:t>
            </w:r>
            <w:r w:rsidRPr="0068386A">
              <w:rPr>
                <w:rFonts w:ascii="Arial" w:hAnsi="Arial" w:cs="Arial"/>
                <w:sz w:val="10"/>
                <w:szCs w:val="10"/>
              </w:rPr>
              <w:t xml:space="preserve"> k.p.c.)</w:t>
            </w:r>
          </w:p>
        </w:tc>
        <w:tc>
          <w:tcPr>
            <w:tcW w:w="301" w:type="dxa"/>
            <w:tcBorders>
              <w:top w:val="single" w:sz="2" w:space="0" w:color="auto"/>
              <w:left w:val="single" w:sz="2" w:space="0" w:color="auto"/>
              <w:bottom w:val="single" w:sz="2" w:space="0" w:color="auto"/>
              <w:right w:val="single" w:sz="12" w:space="0" w:color="auto"/>
            </w:tcBorders>
            <w:shd w:val="clear" w:color="auto" w:fill="auto"/>
            <w:vAlign w:val="center"/>
          </w:tcPr>
          <w:p w14:paraId="6818CA36"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1A127733" w14:textId="77777777" w:rsidR="00173D30" w:rsidRPr="0042629A" w:rsidRDefault="00173D30" w:rsidP="00173D30">
            <w:pPr>
              <w:jc w:val="center"/>
              <w:rPr>
                <w:rFonts w:ascii="Arial" w:hAnsi="Arial" w:cs="Arial"/>
                <w:sz w:val="12"/>
              </w:rPr>
            </w:pPr>
            <w:r w:rsidRPr="0042629A">
              <w:rPr>
                <w:rFonts w:ascii="Arial" w:hAnsi="Arial" w:cs="Arial"/>
                <w:sz w:val="12"/>
              </w:rPr>
              <w:t>1</w:t>
            </w:r>
            <w:r>
              <w:rPr>
                <w:rFonts w:ascii="Arial" w:hAnsi="Arial" w:cs="Arial"/>
                <w:sz w:val="12"/>
              </w:rPr>
              <w:t>6</w:t>
            </w:r>
            <w:r w:rsidRPr="0042629A">
              <w:rPr>
                <w:rFonts w:ascii="Arial" w:hAnsi="Arial" w:cs="Arial"/>
                <w:sz w:val="12"/>
              </w:rPr>
              <w:t>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173A37D" w14:textId="77777777" w:rsidR="00173D30" w:rsidRPr="00520B26" w:rsidRDefault="00173D30" w:rsidP="00173D30">
            <w:pPr>
              <w:jc w:val="right"/>
              <w:rPr>
                <w:rFonts w:ascii="Arial" w:hAnsi="Arial" w:cs="Arial"/>
                <w:color w:val="000000"/>
                <w:sz w:val="14"/>
                <w:szCs w:val="14"/>
              </w:rPr>
            </w:pPr>
          </w:p>
        </w:tc>
        <w:tc>
          <w:tcPr>
            <w:tcW w:w="1030" w:type="dxa"/>
            <w:tcBorders>
              <w:top w:val="single" w:sz="2" w:space="0" w:color="auto"/>
              <w:left w:val="single" w:sz="2" w:space="0" w:color="auto"/>
              <w:bottom w:val="single" w:sz="2" w:space="0" w:color="auto"/>
              <w:right w:val="single" w:sz="2" w:space="0" w:color="auto"/>
            </w:tcBorders>
            <w:tcMar>
              <w:right w:w="57" w:type="dxa"/>
            </w:tcMar>
            <w:vAlign w:val="center"/>
          </w:tcPr>
          <w:p w14:paraId="5C53C295"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45CB59C"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3AFCF3A"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AADCEB1"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8DF485A"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8E75552"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DC12692"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5F18B9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E846CC1"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94D0699"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B02F74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BD5DEAD"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6CC51F0"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7703BC8" w14:textId="77777777" w:rsidR="00173D30" w:rsidRPr="00520B26" w:rsidRDefault="00173D30" w:rsidP="00173D30">
            <w:pPr>
              <w:jc w:val="right"/>
              <w:rPr>
                <w:rFonts w:ascii="Arial" w:hAnsi="Arial" w:cs="Arial"/>
                <w:color w:val="000000"/>
                <w:sz w:val="14"/>
                <w:szCs w:val="14"/>
              </w:rPr>
            </w:pPr>
          </w:p>
        </w:tc>
      </w:tr>
      <w:tr w:rsidR="00173D30" w:rsidRPr="00520B26" w14:paraId="5970AE8B" w14:textId="77777777" w:rsidTr="00463B07">
        <w:trPr>
          <w:cantSplit/>
          <w:trHeight w:hRule="exact" w:val="567"/>
        </w:trPr>
        <w:tc>
          <w:tcPr>
            <w:tcW w:w="1334" w:type="dxa"/>
            <w:vMerge/>
            <w:tcBorders>
              <w:left w:val="single" w:sz="2" w:space="0" w:color="auto"/>
              <w:right w:val="single" w:sz="2" w:space="0" w:color="auto"/>
            </w:tcBorders>
            <w:shd w:val="clear" w:color="auto" w:fill="auto"/>
            <w:vAlign w:val="center"/>
          </w:tcPr>
          <w:p w14:paraId="08B902A7" w14:textId="77777777" w:rsidR="00173D30" w:rsidRPr="00520B26" w:rsidRDefault="00173D30" w:rsidP="00173D30">
            <w:pPr>
              <w:ind w:left="56"/>
              <w:rPr>
                <w:rFonts w:ascii="Arial" w:hAnsi="Arial" w:cs="Arial"/>
                <w:color w:val="000000"/>
                <w:sz w:val="11"/>
                <w:szCs w:val="11"/>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3CA783BB" w14:textId="77777777" w:rsidR="00173D30" w:rsidRPr="00D660B6" w:rsidRDefault="00173D30" w:rsidP="00173D30">
            <w:pPr>
              <w:rPr>
                <w:rFonts w:ascii="Arial" w:hAnsi="Arial" w:cs="Arial"/>
                <w:sz w:val="14"/>
                <w:szCs w:val="14"/>
              </w:rPr>
            </w:pPr>
            <w:r w:rsidRPr="00D660B6">
              <w:rPr>
                <w:rFonts w:ascii="Arial" w:hAnsi="Arial" w:cs="Arial"/>
                <w:sz w:val="12"/>
                <w:szCs w:val="12"/>
              </w:rPr>
              <w:t>bez uprzedniego wydania przez Policje lub Żandarmerię Wojskową  „nakazu” lub „zakazu”</w:t>
            </w:r>
          </w:p>
        </w:tc>
        <w:tc>
          <w:tcPr>
            <w:tcW w:w="301" w:type="dxa"/>
            <w:tcBorders>
              <w:top w:val="single" w:sz="2" w:space="0" w:color="auto"/>
              <w:left w:val="single" w:sz="2" w:space="0" w:color="auto"/>
              <w:bottom w:val="single" w:sz="2" w:space="0" w:color="auto"/>
              <w:right w:val="single" w:sz="12" w:space="0" w:color="auto"/>
            </w:tcBorders>
            <w:shd w:val="clear" w:color="auto" w:fill="auto"/>
            <w:vAlign w:val="center"/>
          </w:tcPr>
          <w:p w14:paraId="01756638"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282</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0FDF1830" w14:textId="77777777" w:rsidR="00173D30" w:rsidRPr="0042629A" w:rsidRDefault="00173D30" w:rsidP="00173D30">
            <w:pPr>
              <w:jc w:val="center"/>
              <w:rPr>
                <w:rFonts w:ascii="Arial" w:hAnsi="Arial" w:cs="Arial"/>
                <w:sz w:val="12"/>
              </w:rPr>
            </w:pPr>
            <w:r w:rsidRPr="0042629A">
              <w:rPr>
                <w:rFonts w:ascii="Arial" w:hAnsi="Arial" w:cs="Arial"/>
                <w:sz w:val="12"/>
                <w:szCs w:val="12"/>
              </w:rPr>
              <w:t>1</w:t>
            </w:r>
            <w:r>
              <w:rPr>
                <w:rFonts w:ascii="Arial" w:hAnsi="Arial" w:cs="Arial"/>
                <w:sz w:val="12"/>
                <w:szCs w:val="12"/>
              </w:rPr>
              <w:t>6</w:t>
            </w:r>
            <w:r w:rsidRPr="0042629A">
              <w:rPr>
                <w:rFonts w:ascii="Arial" w:hAnsi="Arial" w:cs="Arial"/>
                <w:sz w:val="12"/>
                <w:szCs w:val="12"/>
              </w:rPr>
              <w:t>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7CAF927F" w14:textId="77777777" w:rsidR="00173D30" w:rsidRPr="00520B26" w:rsidRDefault="00173D30" w:rsidP="00173D30">
            <w:pPr>
              <w:jc w:val="right"/>
              <w:rPr>
                <w:rFonts w:ascii="Arial" w:hAnsi="Arial" w:cs="Arial"/>
                <w:color w:val="000000"/>
                <w:sz w:val="14"/>
                <w:szCs w:val="14"/>
              </w:rPr>
            </w:pPr>
          </w:p>
        </w:tc>
        <w:tc>
          <w:tcPr>
            <w:tcW w:w="1030" w:type="dxa"/>
            <w:tcBorders>
              <w:top w:val="single" w:sz="2" w:space="0" w:color="auto"/>
              <w:left w:val="single" w:sz="2" w:space="0" w:color="auto"/>
              <w:bottom w:val="single" w:sz="8" w:space="0" w:color="auto"/>
              <w:right w:val="single" w:sz="2" w:space="0" w:color="auto"/>
            </w:tcBorders>
            <w:tcMar>
              <w:right w:w="57" w:type="dxa"/>
            </w:tcMar>
            <w:vAlign w:val="center"/>
          </w:tcPr>
          <w:p w14:paraId="76940C28"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5</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28A34010"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r w:rsidR="00173D30">
              <w:rPr>
                <w:rFonts w:ascii="Arial" w:hAnsi="Arial" w:cs="Arial"/>
                <w:color w:val="000000"/>
                <w:sz w:val="14"/>
                <w:szCs w:val="14"/>
              </w:rPr>
              <w:t>3</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19DD5E16"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5C6F3547"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315BC2FB"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2853D706"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336CD1BB"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70B6B086"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2B9EEA5C"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0A9191A2"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0D8CAEE6"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691E6620"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4E40B8C9"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23FDC4B9"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r>
      <w:tr w:rsidR="00173D30" w:rsidRPr="00520B26" w14:paraId="3D28EF29" w14:textId="77777777" w:rsidTr="006E2F7F">
        <w:trPr>
          <w:cantSplit/>
          <w:trHeight w:hRule="exact" w:val="954"/>
        </w:trPr>
        <w:tc>
          <w:tcPr>
            <w:tcW w:w="1334" w:type="dxa"/>
            <w:vMerge/>
            <w:tcBorders>
              <w:left w:val="single" w:sz="2" w:space="0" w:color="auto"/>
              <w:bottom w:val="single" w:sz="2" w:space="0" w:color="auto"/>
              <w:right w:val="single" w:sz="2" w:space="0" w:color="auto"/>
            </w:tcBorders>
            <w:vAlign w:val="center"/>
          </w:tcPr>
          <w:p w14:paraId="52E4F352" w14:textId="77777777" w:rsidR="00173D30" w:rsidRPr="00017EC8" w:rsidRDefault="00173D30" w:rsidP="00173D30">
            <w:pPr>
              <w:ind w:left="56"/>
              <w:rPr>
                <w:rFonts w:ascii="Arial" w:hAnsi="Arial" w:cs="Arial"/>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34576F0D" w14:textId="77777777" w:rsidR="00173D30" w:rsidRPr="0068386A" w:rsidRDefault="00173D30" w:rsidP="00173D30">
            <w:pPr>
              <w:rPr>
                <w:rFonts w:ascii="Arial" w:hAnsi="Arial" w:cs="Arial"/>
                <w:sz w:val="10"/>
                <w:szCs w:val="10"/>
              </w:rPr>
            </w:pPr>
            <w:r w:rsidRPr="0068386A">
              <w:rPr>
                <w:rFonts w:ascii="Arial" w:hAnsi="Arial" w:cs="Arial"/>
                <w:sz w:val="10"/>
                <w:szCs w:val="10"/>
              </w:rPr>
              <w:t xml:space="preserve">       w tym sprawy, w których wpłynęły wnioski o  zabezpieczenie   dot. natychmiastowego opuszczenia wspólnie zajmowanego mieszkania i jego bezpośredniego otoczenia lub zakazu zbliżania się do mieszkania i jego bezpośredniego otoczenia</w:t>
            </w:r>
          </w:p>
        </w:tc>
        <w:tc>
          <w:tcPr>
            <w:tcW w:w="301" w:type="dxa"/>
            <w:tcBorders>
              <w:top w:val="single" w:sz="2" w:space="0" w:color="auto"/>
              <w:left w:val="single" w:sz="2" w:space="0" w:color="auto"/>
              <w:bottom w:val="single" w:sz="2" w:space="0" w:color="auto"/>
              <w:right w:val="single" w:sz="12" w:space="0" w:color="auto"/>
            </w:tcBorders>
            <w:shd w:val="clear" w:color="auto" w:fill="auto"/>
            <w:vAlign w:val="center"/>
          </w:tcPr>
          <w:p w14:paraId="194C0C88"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14:paraId="158989D6"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587994B5" w14:textId="77777777" w:rsidR="00173D30" w:rsidRPr="00520B26" w:rsidRDefault="00173D30" w:rsidP="00173D30">
            <w:pPr>
              <w:jc w:val="right"/>
              <w:rPr>
                <w:rFonts w:ascii="Arial" w:hAnsi="Arial" w:cs="Arial"/>
                <w:color w:val="000000"/>
                <w:sz w:val="14"/>
                <w:szCs w:val="14"/>
              </w:rPr>
            </w:pPr>
          </w:p>
        </w:tc>
        <w:tc>
          <w:tcPr>
            <w:tcW w:w="1030" w:type="dxa"/>
            <w:tcBorders>
              <w:top w:val="single" w:sz="2" w:space="0" w:color="auto"/>
              <w:left w:val="single" w:sz="2" w:space="0" w:color="auto"/>
              <w:bottom w:val="single" w:sz="8" w:space="0" w:color="auto"/>
              <w:right w:val="single" w:sz="2" w:space="0" w:color="auto"/>
            </w:tcBorders>
            <w:tcMar>
              <w:right w:w="57" w:type="dxa"/>
            </w:tcMar>
            <w:vAlign w:val="center"/>
          </w:tcPr>
          <w:p w14:paraId="4B4AC5E9"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4</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0E97538A"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r w:rsidR="00173D30">
              <w:rPr>
                <w:rFonts w:ascii="Arial" w:hAnsi="Arial" w:cs="Arial"/>
                <w:color w:val="000000"/>
                <w:sz w:val="14"/>
                <w:szCs w:val="14"/>
              </w:rPr>
              <w:t>2</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5E6C8B14"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05207614"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495EA1C0"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4E701D56"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3E225D3C"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475F9D57"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3A23E49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0E04D0AB"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69C5EDD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69430489"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4B11E006"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07CC215F"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r>
      <w:tr w:rsidR="00173D30" w:rsidRPr="00520B26" w14:paraId="68D049F8"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666BD3D4"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Sprawy w trybie wyborczym (wybory prezydenckie)</w:t>
            </w:r>
          </w:p>
        </w:tc>
        <w:tc>
          <w:tcPr>
            <w:tcW w:w="301" w:type="dxa"/>
            <w:tcBorders>
              <w:top w:val="single" w:sz="2" w:space="0" w:color="auto"/>
              <w:left w:val="single" w:sz="2" w:space="0" w:color="auto"/>
              <w:bottom w:val="single" w:sz="2" w:space="0" w:color="auto"/>
              <w:right w:val="single" w:sz="12" w:space="0" w:color="auto"/>
            </w:tcBorders>
            <w:vAlign w:val="center"/>
          </w:tcPr>
          <w:p w14:paraId="51AA6759"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290</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114B9A6D"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1C6FF9F4" w14:textId="77777777" w:rsidR="00173D30" w:rsidRPr="00520B26" w:rsidRDefault="00173D30" w:rsidP="00173D30">
            <w:pPr>
              <w:jc w:val="right"/>
              <w:rPr>
                <w:rFonts w:ascii="Arial" w:hAnsi="Arial" w:cs="Arial"/>
                <w:color w:val="000000"/>
                <w:sz w:val="14"/>
                <w:szCs w:val="14"/>
              </w:rPr>
            </w:pPr>
          </w:p>
        </w:tc>
        <w:tc>
          <w:tcPr>
            <w:tcW w:w="1030" w:type="dxa"/>
            <w:tcBorders>
              <w:top w:val="single" w:sz="8" w:space="0" w:color="auto"/>
              <w:left w:val="single" w:sz="2" w:space="0" w:color="auto"/>
              <w:bottom w:val="single" w:sz="8" w:space="0" w:color="auto"/>
              <w:right w:val="single" w:sz="2" w:space="0" w:color="auto"/>
            </w:tcBorders>
            <w:tcMar>
              <w:right w:w="57" w:type="dxa"/>
            </w:tcMar>
            <w:vAlign w:val="center"/>
          </w:tcPr>
          <w:p w14:paraId="0ED4BB84" w14:textId="77777777" w:rsidR="00173D30" w:rsidRPr="00520B26"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122A816F" w14:textId="77777777" w:rsidR="00173D30" w:rsidRPr="00520B26"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03B447EF" w14:textId="77777777" w:rsidR="00173D30" w:rsidRPr="00520B26"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36384FAD" w14:textId="77777777" w:rsidR="00173D30" w:rsidRPr="00520B26"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29556E00" w14:textId="77777777" w:rsidR="00173D30" w:rsidRPr="00520B26"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4D69BAC9" w14:textId="77777777" w:rsidR="00173D30" w:rsidRPr="00520B26"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6C2F811E" w14:textId="77777777" w:rsidR="00173D30" w:rsidRPr="00520B26"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75793C67"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470F39D2" w14:textId="77777777" w:rsidR="00173D30" w:rsidRPr="00520B26"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2E2A179D" w14:textId="77777777" w:rsidR="00173D30" w:rsidRPr="00520B26"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1FD8B236"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573982BB" w14:textId="77777777" w:rsidR="00173D30" w:rsidRPr="00520B26"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545913DA" w14:textId="77777777" w:rsidR="00173D30" w:rsidRPr="00520B26"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785B7CD1" w14:textId="77777777" w:rsidR="00173D30" w:rsidRPr="00520B26" w:rsidRDefault="00173D30" w:rsidP="00173D30">
            <w:pPr>
              <w:jc w:val="right"/>
              <w:rPr>
                <w:rFonts w:ascii="Arial" w:hAnsi="Arial" w:cs="Arial"/>
                <w:color w:val="000000"/>
                <w:sz w:val="14"/>
                <w:szCs w:val="14"/>
              </w:rPr>
            </w:pPr>
          </w:p>
        </w:tc>
      </w:tr>
      <w:tr w:rsidR="00173D30" w:rsidRPr="00520B26" w14:paraId="72E2E209"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19B2AC9A"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Sprawy w trybie wyborczym (wybory parlamentarne)</w:t>
            </w:r>
          </w:p>
        </w:tc>
        <w:tc>
          <w:tcPr>
            <w:tcW w:w="301" w:type="dxa"/>
            <w:tcBorders>
              <w:top w:val="single" w:sz="2" w:space="0" w:color="auto"/>
              <w:left w:val="single" w:sz="2" w:space="0" w:color="auto"/>
              <w:bottom w:val="single" w:sz="2" w:space="0" w:color="auto"/>
              <w:right w:val="single" w:sz="12" w:space="0" w:color="auto"/>
            </w:tcBorders>
            <w:vAlign w:val="center"/>
          </w:tcPr>
          <w:p w14:paraId="76944CEF"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291</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3258677C"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0486C0DD" w14:textId="77777777" w:rsidR="00173D30" w:rsidRPr="00520B26" w:rsidRDefault="00173D30" w:rsidP="00173D30">
            <w:pPr>
              <w:jc w:val="right"/>
              <w:rPr>
                <w:rFonts w:ascii="Arial" w:hAnsi="Arial" w:cs="Arial"/>
                <w:color w:val="000000"/>
                <w:sz w:val="14"/>
                <w:szCs w:val="14"/>
              </w:rPr>
            </w:pPr>
          </w:p>
        </w:tc>
        <w:tc>
          <w:tcPr>
            <w:tcW w:w="1030" w:type="dxa"/>
            <w:tcBorders>
              <w:top w:val="single" w:sz="8" w:space="0" w:color="auto"/>
              <w:left w:val="single" w:sz="2" w:space="0" w:color="auto"/>
              <w:bottom w:val="single" w:sz="8" w:space="0" w:color="auto"/>
              <w:right w:val="single" w:sz="2" w:space="0" w:color="auto"/>
            </w:tcBorders>
            <w:tcMar>
              <w:right w:w="57" w:type="dxa"/>
            </w:tcMar>
            <w:vAlign w:val="center"/>
          </w:tcPr>
          <w:p w14:paraId="40A19655" w14:textId="77777777" w:rsidR="00173D30" w:rsidRPr="00520B26"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12110FA0" w14:textId="77777777" w:rsidR="00173D30" w:rsidRPr="00520B26"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33913150" w14:textId="77777777" w:rsidR="00173D30" w:rsidRPr="00520B26"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641D88C7" w14:textId="77777777" w:rsidR="00173D30" w:rsidRPr="00520B26"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5C151568" w14:textId="77777777" w:rsidR="00173D30" w:rsidRPr="00520B26"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2FE30BD3" w14:textId="77777777" w:rsidR="00173D30" w:rsidRPr="00520B26"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34497DB6" w14:textId="77777777" w:rsidR="00173D30" w:rsidRPr="00520B26"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026883B7"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7E91B9BA" w14:textId="77777777" w:rsidR="00173D30" w:rsidRPr="00520B26"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378F01E5" w14:textId="77777777" w:rsidR="00173D30" w:rsidRPr="00520B26"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04487933"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6B5E462F" w14:textId="77777777" w:rsidR="00173D30" w:rsidRPr="00520B26"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1AB75CCE" w14:textId="77777777" w:rsidR="00173D30" w:rsidRPr="00520B26"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07701BB0" w14:textId="77777777" w:rsidR="00173D30" w:rsidRPr="00520B26" w:rsidRDefault="00173D30" w:rsidP="00173D30">
            <w:pPr>
              <w:jc w:val="right"/>
              <w:rPr>
                <w:rFonts w:ascii="Arial" w:hAnsi="Arial" w:cs="Arial"/>
                <w:color w:val="000000"/>
                <w:sz w:val="14"/>
                <w:szCs w:val="14"/>
              </w:rPr>
            </w:pPr>
          </w:p>
        </w:tc>
      </w:tr>
      <w:tr w:rsidR="00173D30" w:rsidRPr="00520B26" w14:paraId="7F59C5FE" w14:textId="77777777" w:rsidTr="00463B07">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05066ED5"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Sprawy w trybie wyborczym (wybory samorządowe)</w:t>
            </w:r>
          </w:p>
        </w:tc>
        <w:tc>
          <w:tcPr>
            <w:tcW w:w="301" w:type="dxa"/>
            <w:tcBorders>
              <w:top w:val="single" w:sz="2" w:space="0" w:color="auto"/>
              <w:left w:val="single" w:sz="2" w:space="0" w:color="auto"/>
              <w:bottom w:val="single" w:sz="2" w:space="0" w:color="auto"/>
              <w:right w:val="single" w:sz="12" w:space="0" w:color="auto"/>
            </w:tcBorders>
            <w:vAlign w:val="center"/>
          </w:tcPr>
          <w:p w14:paraId="62D682B8"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292</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5A61C687"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740A0248" w14:textId="77777777" w:rsidR="00173D30" w:rsidRPr="00520B26" w:rsidRDefault="00173D30" w:rsidP="00173D30">
            <w:pPr>
              <w:jc w:val="right"/>
              <w:rPr>
                <w:rFonts w:ascii="Arial" w:hAnsi="Arial" w:cs="Arial"/>
                <w:color w:val="000000"/>
                <w:sz w:val="14"/>
                <w:szCs w:val="14"/>
              </w:rPr>
            </w:pPr>
          </w:p>
        </w:tc>
        <w:tc>
          <w:tcPr>
            <w:tcW w:w="1030" w:type="dxa"/>
            <w:tcBorders>
              <w:top w:val="single" w:sz="8" w:space="0" w:color="auto"/>
              <w:left w:val="single" w:sz="2" w:space="0" w:color="auto"/>
              <w:bottom w:val="single" w:sz="8" w:space="0" w:color="auto"/>
              <w:right w:val="single" w:sz="2" w:space="0" w:color="auto"/>
            </w:tcBorders>
            <w:tcMar>
              <w:right w:w="57" w:type="dxa"/>
            </w:tcMar>
            <w:vAlign w:val="center"/>
          </w:tcPr>
          <w:p w14:paraId="3F066ACF" w14:textId="77777777" w:rsidR="00173D30" w:rsidRPr="00520B26"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743C5B57" w14:textId="77777777" w:rsidR="00173D30" w:rsidRPr="00520B26"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4A891822" w14:textId="77777777" w:rsidR="00173D30" w:rsidRPr="00520B26"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086FB030" w14:textId="77777777" w:rsidR="00173D30" w:rsidRPr="00520B26"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3FC6E120" w14:textId="77777777" w:rsidR="00173D30" w:rsidRPr="00520B26"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4BB77199" w14:textId="77777777" w:rsidR="00173D30" w:rsidRPr="00520B26"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578DE6C7" w14:textId="77777777" w:rsidR="00173D30" w:rsidRPr="00520B26"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79DB4538"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6BFB68E1" w14:textId="77777777" w:rsidR="00173D30" w:rsidRPr="00520B26"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26F3838A" w14:textId="77777777" w:rsidR="00173D30" w:rsidRPr="00520B26"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670A0C16"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077EA8B9" w14:textId="77777777" w:rsidR="00173D30" w:rsidRPr="00520B26"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211B76EF" w14:textId="77777777" w:rsidR="00173D30" w:rsidRPr="00520B26"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35AE6B5E" w14:textId="77777777" w:rsidR="00173D30" w:rsidRPr="00520B26" w:rsidRDefault="00173D30" w:rsidP="00173D30">
            <w:pPr>
              <w:jc w:val="right"/>
              <w:rPr>
                <w:rFonts w:ascii="Arial" w:hAnsi="Arial" w:cs="Arial"/>
                <w:color w:val="000000"/>
                <w:sz w:val="14"/>
                <w:szCs w:val="14"/>
              </w:rPr>
            </w:pPr>
          </w:p>
        </w:tc>
      </w:tr>
      <w:tr w:rsidR="00173D30" w:rsidRPr="00520B26" w14:paraId="1BAA5D1F" w14:textId="77777777" w:rsidTr="0042629A">
        <w:trPr>
          <w:cantSplit/>
          <w:trHeight w:hRule="exact" w:val="340"/>
        </w:trPr>
        <w:tc>
          <w:tcPr>
            <w:tcW w:w="3049" w:type="dxa"/>
            <w:gridSpan w:val="2"/>
            <w:tcBorders>
              <w:top w:val="single" w:sz="2" w:space="0" w:color="auto"/>
              <w:left w:val="single" w:sz="2" w:space="0" w:color="auto"/>
              <w:bottom w:val="single" w:sz="8" w:space="0" w:color="auto"/>
              <w:right w:val="single" w:sz="2" w:space="0" w:color="auto"/>
            </w:tcBorders>
            <w:vAlign w:val="center"/>
          </w:tcPr>
          <w:p w14:paraId="320DA11A" w14:textId="77777777" w:rsidR="00173D30" w:rsidRPr="00D660B6" w:rsidRDefault="00173D30" w:rsidP="00173D30">
            <w:pPr>
              <w:ind w:left="56"/>
              <w:rPr>
                <w:rFonts w:ascii="Arial" w:hAnsi="Arial" w:cs="Arial"/>
                <w:sz w:val="11"/>
                <w:szCs w:val="11"/>
              </w:rPr>
            </w:pPr>
            <w:r w:rsidRPr="00D660B6">
              <w:rPr>
                <w:rFonts w:ascii="Arial" w:hAnsi="Arial" w:cs="Arial"/>
                <w:sz w:val="11"/>
                <w:szCs w:val="11"/>
              </w:rPr>
              <w:t>O wydanie europejskiego poświadczenia spadkowego</w:t>
            </w:r>
          </w:p>
        </w:tc>
        <w:tc>
          <w:tcPr>
            <w:tcW w:w="301" w:type="dxa"/>
            <w:tcBorders>
              <w:top w:val="single" w:sz="2" w:space="0" w:color="auto"/>
              <w:left w:val="single" w:sz="2" w:space="0" w:color="auto"/>
              <w:bottom w:val="single" w:sz="8" w:space="0" w:color="auto"/>
              <w:right w:val="single" w:sz="12" w:space="0" w:color="auto"/>
            </w:tcBorders>
            <w:vAlign w:val="center"/>
          </w:tcPr>
          <w:p w14:paraId="4FEA37CA"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szCs w:val="11"/>
              </w:rPr>
              <w:t>293</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676B15F3" w14:textId="77777777" w:rsidR="00173D30" w:rsidRPr="00B65F6A" w:rsidRDefault="00173D30" w:rsidP="00173D30">
            <w:pPr>
              <w:jc w:val="center"/>
              <w:rPr>
                <w:rFonts w:ascii="Arial" w:hAnsi="Arial" w:cs="Arial"/>
                <w:color w:val="000000"/>
                <w:sz w:val="12"/>
                <w:szCs w:val="12"/>
              </w:rPr>
            </w:pPr>
            <w:r w:rsidRPr="00B65F6A">
              <w:rPr>
                <w:rFonts w:ascii="Arial" w:hAnsi="Arial" w:cs="Arial"/>
                <w:color w:val="000000"/>
                <w:sz w:val="12"/>
                <w:szCs w:val="12"/>
              </w:rPr>
              <w:t>1</w:t>
            </w:r>
            <w:r>
              <w:rPr>
                <w:rFonts w:ascii="Arial" w:hAnsi="Arial" w:cs="Arial"/>
                <w:color w:val="000000"/>
                <w:sz w:val="12"/>
                <w:szCs w:val="12"/>
              </w:rPr>
              <w:t>7</w:t>
            </w:r>
            <w:r w:rsidRPr="00B65F6A">
              <w:rPr>
                <w:rFonts w:ascii="Arial" w:hAnsi="Arial" w:cs="Arial"/>
                <w:color w:val="000000"/>
                <w:sz w:val="12"/>
                <w:szCs w:val="12"/>
              </w:rPr>
              <w:t>0</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1235F5C1" w14:textId="77777777" w:rsidR="00173D30" w:rsidRPr="00B65F6A" w:rsidRDefault="00173D30" w:rsidP="00173D30">
            <w:pPr>
              <w:jc w:val="right"/>
              <w:rPr>
                <w:rFonts w:ascii="Arial" w:hAnsi="Arial" w:cs="Arial"/>
                <w:color w:val="000000"/>
                <w:sz w:val="14"/>
                <w:szCs w:val="14"/>
              </w:rPr>
            </w:pPr>
          </w:p>
        </w:tc>
        <w:tc>
          <w:tcPr>
            <w:tcW w:w="1030" w:type="dxa"/>
            <w:tcBorders>
              <w:top w:val="single" w:sz="8" w:space="0" w:color="auto"/>
              <w:left w:val="single" w:sz="2" w:space="0" w:color="auto"/>
              <w:bottom w:val="single" w:sz="8" w:space="0" w:color="auto"/>
              <w:right w:val="single" w:sz="2" w:space="0" w:color="auto"/>
            </w:tcBorders>
            <w:tcMar>
              <w:right w:w="57" w:type="dxa"/>
            </w:tcMar>
            <w:vAlign w:val="center"/>
          </w:tcPr>
          <w:p w14:paraId="3B21A4DC" w14:textId="77777777" w:rsidR="00173D30"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14BE6B29" w14:textId="77777777" w:rsidR="00173D30"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6821B233" w14:textId="77777777" w:rsidR="00173D30"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6FBE321B" w14:textId="77777777" w:rsidR="00173D30"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6E951F01" w14:textId="77777777" w:rsidR="00173D30"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69D36A76" w14:textId="77777777" w:rsidR="00173D30"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6EA82FDE" w14:textId="77777777" w:rsidR="00173D30"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45415348" w14:textId="77777777" w:rsidR="00173D30"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7624BFE7" w14:textId="77777777" w:rsidR="00173D30"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7AE2FD72" w14:textId="77777777" w:rsidR="00173D30"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7121FA6B" w14:textId="77777777" w:rsidR="00173D30"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3F90CC63" w14:textId="77777777" w:rsidR="00173D30"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30FDD300" w14:textId="77777777" w:rsidR="00173D30"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14946318" w14:textId="77777777" w:rsidR="00173D30" w:rsidRDefault="00173D30" w:rsidP="00173D30">
            <w:pPr>
              <w:jc w:val="right"/>
              <w:rPr>
                <w:rFonts w:ascii="Arial" w:hAnsi="Arial" w:cs="Arial"/>
                <w:color w:val="000000"/>
                <w:sz w:val="14"/>
                <w:szCs w:val="14"/>
              </w:rPr>
            </w:pPr>
          </w:p>
        </w:tc>
      </w:tr>
    </w:tbl>
    <w:p w14:paraId="71C33A16" w14:textId="77777777"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t xml:space="preserve">Dział 1.1.  Ewidencja spraw </w:t>
      </w:r>
      <w:r w:rsidR="00B50D50" w:rsidRPr="00B50D50">
        <w:rPr>
          <w:rFonts w:ascii="Arial" w:hAnsi="Arial" w:cs="Arial"/>
          <w:b/>
          <w:color w:val="000000"/>
        </w:rPr>
        <w:t>z wyłączeniem zażaleniowych</w:t>
      </w:r>
      <w:r w:rsidR="00BE7DF5" w:rsidRPr="00520B26">
        <w:rPr>
          <w:rFonts w:ascii="Arial" w:hAnsi="Arial" w:cs="Arial"/>
          <w:b/>
          <w:color w:val="000000"/>
        </w:rPr>
        <w:t xml:space="preserve">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1"/>
        <w:gridCol w:w="277"/>
        <w:gridCol w:w="1724"/>
        <w:gridCol w:w="286"/>
        <w:gridCol w:w="450"/>
        <w:gridCol w:w="927"/>
        <w:gridCol w:w="1032"/>
        <w:gridCol w:w="974"/>
        <w:gridCol w:w="901"/>
        <w:gridCol w:w="709"/>
        <w:gridCol w:w="761"/>
        <w:gridCol w:w="698"/>
        <w:gridCol w:w="801"/>
        <w:gridCol w:w="844"/>
        <w:gridCol w:w="628"/>
        <w:gridCol w:w="838"/>
        <w:gridCol w:w="893"/>
        <w:gridCol w:w="664"/>
        <w:gridCol w:w="905"/>
        <w:gridCol w:w="865"/>
      </w:tblGrid>
      <w:tr w:rsidR="00BE7DF5" w:rsidRPr="00520B26" w14:paraId="1AE7A95D" w14:textId="77777777" w:rsidTr="00BF1CFD">
        <w:trPr>
          <w:cantSplit/>
          <w:trHeight w:hRule="exact" w:val="240"/>
          <w:tblHeader/>
        </w:trPr>
        <w:tc>
          <w:tcPr>
            <w:tcW w:w="3668" w:type="dxa"/>
            <w:gridSpan w:val="5"/>
            <w:vMerge w:val="restart"/>
            <w:tcBorders>
              <w:top w:val="single" w:sz="2" w:space="0" w:color="auto"/>
              <w:left w:val="single" w:sz="2" w:space="0" w:color="auto"/>
              <w:right w:val="single" w:sz="2" w:space="0" w:color="auto"/>
            </w:tcBorders>
            <w:vAlign w:val="center"/>
          </w:tcPr>
          <w:p w14:paraId="6998574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145A01D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5C043E0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14:paraId="29CDB9D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545E3DC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3E74AD4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14:paraId="1D280FD4"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24F3F0B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3D674965" w14:textId="77777777" w:rsidR="00BE7DF5" w:rsidRPr="00520B26" w:rsidRDefault="00BE7DF5" w:rsidP="001B3007">
            <w:pPr>
              <w:spacing w:line="140" w:lineRule="exact"/>
              <w:jc w:val="center"/>
              <w:rPr>
                <w:rFonts w:ascii="Arial" w:hAnsi="Arial"/>
                <w:color w:val="000000"/>
                <w:spacing w:val="28"/>
                <w:sz w:val="14"/>
              </w:rPr>
            </w:pPr>
          </w:p>
        </w:tc>
        <w:tc>
          <w:tcPr>
            <w:tcW w:w="8044" w:type="dxa"/>
            <w:gridSpan w:val="10"/>
            <w:tcBorders>
              <w:top w:val="single" w:sz="2" w:space="0" w:color="auto"/>
              <w:left w:val="single" w:sz="2" w:space="0" w:color="auto"/>
              <w:bottom w:val="single" w:sz="2" w:space="0" w:color="auto"/>
              <w:right w:val="single" w:sz="2" w:space="0" w:color="auto"/>
            </w:tcBorders>
            <w:vAlign w:val="center"/>
          </w:tcPr>
          <w:p w14:paraId="3E776D26"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14:paraId="06A33342"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14:paraId="3DF2266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0DB7CC1B"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5F1DF25C"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223AC1C0" w14:textId="77777777" w:rsidTr="00BF1CFD">
        <w:trPr>
          <w:cantSplit/>
          <w:trHeight w:val="178"/>
          <w:tblHeader/>
        </w:trPr>
        <w:tc>
          <w:tcPr>
            <w:tcW w:w="3668" w:type="dxa"/>
            <w:gridSpan w:val="5"/>
            <w:vMerge/>
            <w:tcBorders>
              <w:left w:val="single" w:sz="2" w:space="0" w:color="auto"/>
              <w:right w:val="single" w:sz="2" w:space="0" w:color="auto"/>
            </w:tcBorders>
            <w:vAlign w:val="center"/>
          </w:tcPr>
          <w:p w14:paraId="44590484"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260F0A7B"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2A11D1F3" w14:textId="77777777" w:rsidR="00BE7DF5" w:rsidRPr="00520B26" w:rsidRDefault="00BE7DF5" w:rsidP="001B3007">
            <w:pPr>
              <w:spacing w:line="140" w:lineRule="exact"/>
              <w:jc w:val="center"/>
              <w:rPr>
                <w:rFonts w:ascii="Arial" w:hAnsi="Arial"/>
                <w:color w:val="000000"/>
                <w:sz w:val="14"/>
              </w:rPr>
            </w:pPr>
          </w:p>
        </w:tc>
        <w:tc>
          <w:tcPr>
            <w:tcW w:w="977" w:type="dxa"/>
            <w:vMerge w:val="restart"/>
            <w:tcBorders>
              <w:top w:val="single" w:sz="2" w:space="0" w:color="auto"/>
              <w:left w:val="single" w:sz="2" w:space="0" w:color="auto"/>
              <w:right w:val="single" w:sz="2" w:space="0" w:color="auto"/>
            </w:tcBorders>
            <w:vAlign w:val="center"/>
          </w:tcPr>
          <w:p w14:paraId="08B012C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9"/>
            <w:tcBorders>
              <w:top w:val="single" w:sz="2" w:space="0" w:color="auto"/>
              <w:left w:val="single" w:sz="2" w:space="0" w:color="auto"/>
              <w:bottom w:val="single" w:sz="2" w:space="0" w:color="auto"/>
              <w:right w:val="single" w:sz="2" w:space="0" w:color="auto"/>
            </w:tcBorders>
            <w:vAlign w:val="center"/>
          </w:tcPr>
          <w:p w14:paraId="65CCF1F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14:paraId="026ABDB7" w14:textId="77777777"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14:paraId="53FCBF1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C93E509" w14:textId="77777777" w:rsidTr="00BF1CFD">
        <w:trPr>
          <w:cantSplit/>
          <w:trHeight w:val="370"/>
          <w:tblHeader/>
        </w:trPr>
        <w:tc>
          <w:tcPr>
            <w:tcW w:w="3668" w:type="dxa"/>
            <w:gridSpan w:val="5"/>
            <w:vMerge/>
            <w:tcBorders>
              <w:left w:val="single" w:sz="2" w:space="0" w:color="auto"/>
              <w:bottom w:val="single" w:sz="4" w:space="0" w:color="auto"/>
              <w:right w:val="single" w:sz="2" w:space="0" w:color="auto"/>
            </w:tcBorders>
            <w:vAlign w:val="center"/>
          </w:tcPr>
          <w:p w14:paraId="4327B3AC"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14:paraId="6524ADEA"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14:paraId="4B30E171" w14:textId="77777777" w:rsidR="00BE7DF5" w:rsidRPr="00520B26" w:rsidRDefault="00BE7DF5" w:rsidP="001B3007">
            <w:pPr>
              <w:spacing w:line="140" w:lineRule="exact"/>
              <w:jc w:val="center"/>
              <w:rPr>
                <w:rFonts w:ascii="Arial" w:hAnsi="Arial"/>
                <w:color w:val="000000"/>
                <w:sz w:val="14"/>
              </w:rPr>
            </w:pPr>
          </w:p>
        </w:tc>
        <w:tc>
          <w:tcPr>
            <w:tcW w:w="977" w:type="dxa"/>
            <w:vMerge/>
            <w:tcBorders>
              <w:left w:val="single" w:sz="2" w:space="0" w:color="auto"/>
              <w:bottom w:val="single" w:sz="4" w:space="0" w:color="auto"/>
              <w:right w:val="single" w:sz="2" w:space="0" w:color="auto"/>
            </w:tcBorders>
            <w:vAlign w:val="center"/>
          </w:tcPr>
          <w:p w14:paraId="2D459A6C"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14:paraId="6241EA10"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15BD56EF"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vMerge w:val="restart"/>
            <w:tcBorders>
              <w:top w:val="single" w:sz="2" w:space="0" w:color="auto"/>
              <w:left w:val="single" w:sz="2" w:space="0" w:color="auto"/>
              <w:bottom w:val="single" w:sz="4" w:space="0" w:color="auto"/>
              <w:right w:val="single" w:sz="2" w:space="0" w:color="auto"/>
            </w:tcBorders>
            <w:vAlign w:val="center"/>
          </w:tcPr>
          <w:p w14:paraId="1BBCD09D"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359BDCF2"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14:paraId="3777F573"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4"/>
            <w:tcBorders>
              <w:top w:val="single" w:sz="2" w:space="0" w:color="auto"/>
              <w:left w:val="single" w:sz="4" w:space="0" w:color="auto"/>
              <w:bottom w:val="single" w:sz="4" w:space="0" w:color="auto"/>
              <w:right w:val="single" w:sz="4" w:space="0" w:color="auto"/>
            </w:tcBorders>
            <w:vAlign w:val="center"/>
          </w:tcPr>
          <w:p w14:paraId="101005D6"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14:paraId="51BC9A0A"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14:paraId="4B6E4D6B"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14:paraId="619CEF44"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F7161D7" w14:textId="77777777" w:rsidTr="00BF1CFD">
        <w:trPr>
          <w:cantSplit/>
          <w:trHeight w:val="164"/>
          <w:tblHeader/>
        </w:trPr>
        <w:tc>
          <w:tcPr>
            <w:tcW w:w="3668" w:type="dxa"/>
            <w:gridSpan w:val="5"/>
            <w:vMerge/>
            <w:tcBorders>
              <w:left w:val="single" w:sz="2" w:space="0" w:color="auto"/>
              <w:right w:val="single" w:sz="2" w:space="0" w:color="auto"/>
            </w:tcBorders>
            <w:vAlign w:val="center"/>
          </w:tcPr>
          <w:p w14:paraId="30C6623D"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45B37B14"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11857B98" w14:textId="77777777" w:rsidR="00BE7DF5" w:rsidRPr="00520B26" w:rsidRDefault="00BE7DF5" w:rsidP="001B3007">
            <w:pPr>
              <w:spacing w:line="140" w:lineRule="exact"/>
              <w:jc w:val="center"/>
              <w:rPr>
                <w:rFonts w:ascii="Arial" w:hAnsi="Arial"/>
                <w:color w:val="000000"/>
                <w:sz w:val="12"/>
              </w:rPr>
            </w:pPr>
          </w:p>
        </w:tc>
        <w:tc>
          <w:tcPr>
            <w:tcW w:w="977" w:type="dxa"/>
            <w:vMerge/>
            <w:tcBorders>
              <w:left w:val="single" w:sz="2" w:space="0" w:color="auto"/>
              <w:right w:val="single" w:sz="2" w:space="0" w:color="auto"/>
            </w:tcBorders>
            <w:vAlign w:val="center"/>
          </w:tcPr>
          <w:p w14:paraId="48E33B14"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14:paraId="505E4555" w14:textId="77777777" w:rsidR="00BE7DF5" w:rsidRPr="00520B26" w:rsidRDefault="00BE7DF5" w:rsidP="001B3007">
            <w:pPr>
              <w:spacing w:line="120" w:lineRule="exact"/>
              <w:ind w:left="85" w:right="85"/>
              <w:jc w:val="center"/>
              <w:rPr>
                <w:rFonts w:ascii="Arial" w:hAnsi="Arial"/>
                <w:color w:val="000000"/>
                <w:sz w:val="12"/>
              </w:rPr>
            </w:pPr>
          </w:p>
        </w:tc>
        <w:tc>
          <w:tcPr>
            <w:tcW w:w="711" w:type="dxa"/>
            <w:vMerge/>
            <w:tcBorders>
              <w:left w:val="single" w:sz="2" w:space="0" w:color="auto"/>
              <w:right w:val="single" w:sz="2" w:space="0" w:color="auto"/>
            </w:tcBorders>
            <w:vAlign w:val="center"/>
          </w:tcPr>
          <w:p w14:paraId="4B96AA44" w14:textId="77777777" w:rsidR="00BE7DF5" w:rsidRPr="00520B26" w:rsidRDefault="00BE7DF5" w:rsidP="001B3007">
            <w:pPr>
              <w:spacing w:line="140" w:lineRule="exact"/>
              <w:ind w:left="85" w:right="85"/>
              <w:jc w:val="center"/>
              <w:rPr>
                <w:rFonts w:ascii="Arial" w:hAnsi="Arial"/>
                <w:color w:val="000000"/>
                <w:sz w:val="14"/>
              </w:rPr>
            </w:pPr>
          </w:p>
        </w:tc>
        <w:tc>
          <w:tcPr>
            <w:tcW w:w="763" w:type="dxa"/>
            <w:vMerge/>
            <w:tcBorders>
              <w:left w:val="single" w:sz="2" w:space="0" w:color="auto"/>
              <w:right w:val="single" w:sz="2" w:space="0" w:color="auto"/>
            </w:tcBorders>
            <w:shd w:val="clear" w:color="auto" w:fill="auto"/>
            <w:vAlign w:val="center"/>
          </w:tcPr>
          <w:p w14:paraId="6E0ECB1E"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14:paraId="489324A0"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14:paraId="4FF0E92A"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82DBE5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14:paraId="3DEBA70F" w14:textId="77777777"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14:paraId="1474BEAC"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14:paraId="5DC38641"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14:paraId="3102472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D45520F" w14:textId="77777777" w:rsidTr="00BF1CFD">
        <w:trPr>
          <w:cantSplit/>
          <w:trHeight w:val="457"/>
          <w:tblHeader/>
        </w:trPr>
        <w:tc>
          <w:tcPr>
            <w:tcW w:w="3668" w:type="dxa"/>
            <w:gridSpan w:val="5"/>
            <w:vMerge/>
            <w:tcBorders>
              <w:left w:val="single" w:sz="2" w:space="0" w:color="auto"/>
              <w:bottom w:val="single" w:sz="2" w:space="0" w:color="auto"/>
              <w:right w:val="single" w:sz="2" w:space="0" w:color="auto"/>
            </w:tcBorders>
            <w:vAlign w:val="center"/>
          </w:tcPr>
          <w:p w14:paraId="7BC33C6F"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14:paraId="0BF26B88"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14:paraId="6E1407F6" w14:textId="77777777" w:rsidR="00BE7DF5" w:rsidRPr="00520B26" w:rsidRDefault="00BE7DF5" w:rsidP="001B3007">
            <w:pPr>
              <w:spacing w:line="140" w:lineRule="exact"/>
              <w:jc w:val="center"/>
              <w:rPr>
                <w:rFonts w:ascii="Arial" w:hAnsi="Arial"/>
                <w:color w:val="000000"/>
                <w:sz w:val="12"/>
              </w:rPr>
            </w:pPr>
          </w:p>
        </w:tc>
        <w:tc>
          <w:tcPr>
            <w:tcW w:w="977" w:type="dxa"/>
            <w:vMerge/>
            <w:tcBorders>
              <w:left w:val="single" w:sz="2" w:space="0" w:color="auto"/>
              <w:bottom w:val="single" w:sz="2" w:space="0" w:color="auto"/>
              <w:right w:val="single" w:sz="2" w:space="0" w:color="auto"/>
            </w:tcBorders>
            <w:vAlign w:val="center"/>
          </w:tcPr>
          <w:p w14:paraId="1182541E"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14:paraId="4FE1BE2B" w14:textId="77777777" w:rsidR="00BE7DF5" w:rsidRPr="00520B26" w:rsidRDefault="00BE7DF5" w:rsidP="001B3007">
            <w:pPr>
              <w:spacing w:line="120" w:lineRule="exact"/>
              <w:ind w:left="85" w:right="85"/>
              <w:jc w:val="center"/>
              <w:rPr>
                <w:rFonts w:ascii="Arial" w:hAnsi="Arial"/>
                <w:color w:val="000000"/>
                <w:sz w:val="12"/>
              </w:rPr>
            </w:pPr>
          </w:p>
        </w:tc>
        <w:tc>
          <w:tcPr>
            <w:tcW w:w="711" w:type="dxa"/>
            <w:vMerge/>
            <w:tcBorders>
              <w:left w:val="single" w:sz="2" w:space="0" w:color="auto"/>
              <w:bottom w:val="single" w:sz="2" w:space="0" w:color="auto"/>
              <w:right w:val="single" w:sz="2" w:space="0" w:color="auto"/>
            </w:tcBorders>
            <w:vAlign w:val="center"/>
          </w:tcPr>
          <w:p w14:paraId="22494519" w14:textId="77777777" w:rsidR="00BE7DF5" w:rsidRPr="00520B26" w:rsidRDefault="00BE7DF5" w:rsidP="001B3007">
            <w:pPr>
              <w:spacing w:line="140" w:lineRule="exact"/>
              <w:ind w:left="85" w:right="85"/>
              <w:jc w:val="center"/>
              <w:rPr>
                <w:rFonts w:ascii="Arial" w:hAnsi="Arial"/>
                <w:color w:val="000000"/>
                <w:sz w:val="14"/>
              </w:rPr>
            </w:pPr>
          </w:p>
        </w:tc>
        <w:tc>
          <w:tcPr>
            <w:tcW w:w="763" w:type="dxa"/>
            <w:vMerge/>
            <w:tcBorders>
              <w:left w:val="single" w:sz="2" w:space="0" w:color="auto"/>
              <w:right w:val="single" w:sz="2" w:space="0" w:color="auto"/>
            </w:tcBorders>
            <w:shd w:val="clear" w:color="auto" w:fill="auto"/>
            <w:vAlign w:val="center"/>
          </w:tcPr>
          <w:p w14:paraId="6FECA2E0"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14:paraId="64316090"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14:paraId="55525173" w14:textId="77777777"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14:paraId="520B7A2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tcBorders>
              <w:top w:val="single" w:sz="4" w:space="0" w:color="auto"/>
              <w:left w:val="single" w:sz="4" w:space="0" w:color="auto"/>
              <w:bottom w:val="single" w:sz="2" w:space="0" w:color="auto"/>
              <w:right w:val="single" w:sz="2" w:space="0" w:color="auto"/>
            </w:tcBorders>
            <w:vAlign w:val="center"/>
          </w:tcPr>
          <w:p w14:paraId="1D59E7B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tcBorders>
              <w:top w:val="single" w:sz="4" w:space="0" w:color="auto"/>
              <w:left w:val="single" w:sz="4" w:space="0" w:color="auto"/>
              <w:bottom w:val="single" w:sz="2" w:space="0" w:color="auto"/>
              <w:right w:val="single" w:sz="4" w:space="0" w:color="auto"/>
            </w:tcBorders>
            <w:vAlign w:val="center"/>
          </w:tcPr>
          <w:p w14:paraId="1D1A034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14:paraId="09FCD1C7" w14:textId="77777777"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14:paraId="430872FE" w14:textId="77777777"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14:paraId="363060DA" w14:textId="77777777"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14:paraId="7900583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30341DB" w14:textId="77777777" w:rsidTr="00BF1CFD">
        <w:trPr>
          <w:cantSplit/>
          <w:trHeight w:hRule="exact" w:val="142"/>
          <w:tblHeader/>
        </w:trPr>
        <w:tc>
          <w:tcPr>
            <w:tcW w:w="3668" w:type="dxa"/>
            <w:gridSpan w:val="5"/>
            <w:tcBorders>
              <w:top w:val="single" w:sz="2" w:space="0" w:color="auto"/>
              <w:left w:val="single" w:sz="2" w:space="0" w:color="auto"/>
              <w:bottom w:val="single" w:sz="2" w:space="0" w:color="auto"/>
              <w:right w:val="single" w:sz="2" w:space="0" w:color="auto"/>
            </w:tcBorders>
            <w:vAlign w:val="center"/>
          </w:tcPr>
          <w:p w14:paraId="0769CAB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14:paraId="009289F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14:paraId="10C3F7D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4907B98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865BE9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tcBorders>
              <w:top w:val="single" w:sz="2" w:space="0" w:color="auto"/>
              <w:left w:val="single" w:sz="2" w:space="0" w:color="auto"/>
              <w:bottom w:val="single" w:sz="6" w:space="0" w:color="auto"/>
              <w:right w:val="single" w:sz="2" w:space="0" w:color="auto"/>
            </w:tcBorders>
            <w:vAlign w:val="center"/>
          </w:tcPr>
          <w:p w14:paraId="024D3B6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14:paraId="67EC15F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tcBorders>
              <w:top w:val="single" w:sz="2" w:space="0" w:color="auto"/>
              <w:left w:val="single" w:sz="2" w:space="0" w:color="auto"/>
              <w:bottom w:val="single" w:sz="6" w:space="0" w:color="auto"/>
              <w:right w:val="single" w:sz="2" w:space="0" w:color="auto"/>
            </w:tcBorders>
            <w:vAlign w:val="center"/>
          </w:tcPr>
          <w:p w14:paraId="671365C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tcBorders>
              <w:left w:val="single" w:sz="2" w:space="0" w:color="auto"/>
              <w:bottom w:val="single" w:sz="6" w:space="0" w:color="auto"/>
              <w:right w:val="single" w:sz="2" w:space="0" w:color="auto"/>
            </w:tcBorders>
            <w:shd w:val="clear" w:color="auto" w:fill="auto"/>
            <w:vAlign w:val="center"/>
          </w:tcPr>
          <w:p w14:paraId="6E341A8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14:paraId="5FEA45F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14:paraId="398C0DD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14:paraId="4CFBF8E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tcBorders>
              <w:top w:val="single" w:sz="2" w:space="0" w:color="auto"/>
              <w:left w:val="single" w:sz="4" w:space="0" w:color="auto"/>
              <w:bottom w:val="single" w:sz="6" w:space="0" w:color="auto"/>
              <w:right w:val="single" w:sz="2" w:space="0" w:color="auto"/>
            </w:tcBorders>
            <w:vAlign w:val="center"/>
          </w:tcPr>
          <w:p w14:paraId="7987884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tcBorders>
              <w:top w:val="single" w:sz="2" w:space="0" w:color="auto"/>
              <w:left w:val="single" w:sz="4" w:space="0" w:color="auto"/>
              <w:bottom w:val="single" w:sz="6" w:space="0" w:color="auto"/>
              <w:right w:val="single" w:sz="4" w:space="0" w:color="auto"/>
            </w:tcBorders>
            <w:vAlign w:val="center"/>
          </w:tcPr>
          <w:p w14:paraId="5F851DD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14:paraId="10D74EC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14:paraId="2EF5D13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14:paraId="2767987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14:paraId="4C5138F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73D30" w:rsidRPr="00520B26" w14:paraId="1652AD27" w14:textId="77777777" w:rsidTr="00FA5B08">
        <w:trPr>
          <w:cantSplit/>
          <w:trHeight w:hRule="exact" w:val="170"/>
        </w:trPr>
        <w:tc>
          <w:tcPr>
            <w:tcW w:w="2930" w:type="dxa"/>
            <w:gridSpan w:val="3"/>
            <w:tcBorders>
              <w:top w:val="single" w:sz="2" w:space="0" w:color="auto"/>
              <w:left w:val="single" w:sz="2" w:space="0" w:color="auto"/>
              <w:bottom w:val="single" w:sz="8" w:space="0" w:color="auto"/>
              <w:right w:val="single" w:sz="2" w:space="0" w:color="auto"/>
            </w:tcBorders>
            <w:vAlign w:val="center"/>
          </w:tcPr>
          <w:p w14:paraId="0F025E81" w14:textId="77777777" w:rsidR="00173D30" w:rsidRPr="001A0B21" w:rsidRDefault="00173D30" w:rsidP="00173D30">
            <w:pPr>
              <w:ind w:left="56"/>
              <w:rPr>
                <w:rFonts w:ascii="Arial" w:hAnsi="Arial" w:cs="Arial"/>
                <w:sz w:val="14"/>
                <w:szCs w:val="14"/>
              </w:rPr>
            </w:pPr>
            <w:r w:rsidRPr="001A0B21">
              <w:rPr>
                <w:rFonts w:ascii="Arial" w:hAnsi="Arial" w:cs="Arial"/>
                <w:sz w:val="14"/>
                <w:szCs w:val="14"/>
              </w:rPr>
              <w:t>Inne bez symbolu i o symbolu wyżej niewymienionym</w:t>
            </w:r>
          </w:p>
        </w:tc>
        <w:tc>
          <w:tcPr>
            <w:tcW w:w="287" w:type="dxa"/>
            <w:tcBorders>
              <w:top w:val="single" w:sz="2" w:space="0" w:color="auto"/>
              <w:left w:val="single" w:sz="2" w:space="0" w:color="auto"/>
              <w:bottom w:val="single" w:sz="8" w:space="0" w:color="auto"/>
              <w:right w:val="single" w:sz="12" w:space="0" w:color="auto"/>
            </w:tcBorders>
            <w:vAlign w:val="center"/>
          </w:tcPr>
          <w:p w14:paraId="68F03C93" w14:textId="77777777" w:rsidR="00173D30" w:rsidRPr="001A0B21" w:rsidRDefault="00173D30" w:rsidP="00173D30">
            <w:pPr>
              <w:jc w:val="center"/>
              <w:rPr>
                <w:rFonts w:ascii="Arial" w:hAnsi="Arial" w:cs="Arial"/>
                <w:sz w:val="14"/>
              </w:rPr>
            </w:pPr>
            <w:r w:rsidRPr="001A0B21">
              <w:rPr>
                <w:rFonts w:ascii="Arial" w:hAnsi="Arial" w:cs="Arial"/>
                <w:sz w:val="11"/>
              </w:rPr>
              <w:t>–</w:t>
            </w:r>
          </w:p>
        </w:tc>
        <w:tc>
          <w:tcPr>
            <w:tcW w:w="451" w:type="dxa"/>
            <w:tcBorders>
              <w:top w:val="single" w:sz="4" w:space="0" w:color="auto"/>
              <w:left w:val="single" w:sz="12" w:space="0" w:color="auto"/>
            </w:tcBorders>
            <w:tcMar>
              <w:right w:w="57" w:type="dxa"/>
            </w:tcMar>
            <w:vAlign w:val="center"/>
          </w:tcPr>
          <w:p w14:paraId="6350B8B4" w14:textId="77777777" w:rsidR="00173D30" w:rsidRPr="00007AB4" w:rsidRDefault="00173D30" w:rsidP="00173D30">
            <w:pPr>
              <w:jc w:val="center"/>
              <w:rPr>
                <w:rFonts w:ascii="Arial" w:hAnsi="Arial" w:cs="Arial"/>
                <w:sz w:val="12"/>
                <w:szCs w:val="12"/>
              </w:rPr>
            </w:pPr>
            <w:r w:rsidRPr="00007AB4">
              <w:rPr>
                <w:rFonts w:ascii="Arial" w:hAnsi="Arial" w:cs="Arial"/>
                <w:sz w:val="12"/>
                <w:szCs w:val="12"/>
              </w:rPr>
              <w:t>1</w:t>
            </w:r>
            <w:r>
              <w:rPr>
                <w:rFonts w:ascii="Arial" w:hAnsi="Arial" w:cs="Arial"/>
                <w:sz w:val="12"/>
                <w:szCs w:val="12"/>
              </w:rPr>
              <w:t>7</w:t>
            </w:r>
            <w:r w:rsidRPr="00007AB4">
              <w:rPr>
                <w:rFonts w:ascii="Arial" w:hAnsi="Arial" w:cs="Arial"/>
                <w:sz w:val="12"/>
                <w:szCs w:val="12"/>
              </w:rPr>
              <w:t>1</w:t>
            </w:r>
          </w:p>
        </w:tc>
        <w:tc>
          <w:tcPr>
            <w:tcW w:w="930" w:type="dxa"/>
            <w:tcBorders>
              <w:top w:val="single" w:sz="2" w:space="0" w:color="auto"/>
              <w:left w:val="single" w:sz="2" w:space="0" w:color="auto"/>
              <w:bottom w:val="single" w:sz="2" w:space="0" w:color="auto"/>
              <w:right w:val="single" w:sz="2" w:space="0" w:color="auto"/>
            </w:tcBorders>
            <w:tcMar>
              <w:right w:w="57" w:type="dxa"/>
            </w:tcMar>
            <w:vAlign w:val="center"/>
          </w:tcPr>
          <w:p w14:paraId="2ACAC169"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3F6AA1D3"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78CEFCD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7C667C6"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w:t>
            </w: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5187DC16" w14:textId="77777777" w:rsidR="00173D30" w:rsidRDefault="00173D30" w:rsidP="00173D30">
            <w:pPr>
              <w:jc w:val="right"/>
              <w:rPr>
                <w:rFonts w:ascii="Arial" w:hAnsi="Arial" w:cs="Arial"/>
                <w:color w:val="000000"/>
                <w:sz w:val="14"/>
                <w:szCs w:val="14"/>
              </w:rPr>
            </w:pPr>
          </w:p>
        </w:tc>
        <w:tc>
          <w:tcPr>
            <w:tcW w:w="763" w:type="dxa"/>
            <w:tcBorders>
              <w:top w:val="single" w:sz="2" w:space="0" w:color="auto"/>
              <w:left w:val="single" w:sz="2" w:space="0" w:color="auto"/>
              <w:bottom w:val="single" w:sz="2" w:space="0" w:color="auto"/>
              <w:right w:val="single" w:sz="2" w:space="0" w:color="auto"/>
            </w:tcBorders>
            <w:tcMar>
              <w:right w:w="57" w:type="dxa"/>
            </w:tcMar>
            <w:vAlign w:val="center"/>
          </w:tcPr>
          <w:p w14:paraId="64132AE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4E62DEBA"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2075F7C"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FE6F0B0"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49AC6535"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75B370DA"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7FFD49C9"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304A81F"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4B269BA"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5B8EF4D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w:t>
            </w:r>
          </w:p>
        </w:tc>
      </w:tr>
      <w:tr w:rsidR="00173D30" w:rsidRPr="00520B26" w14:paraId="417F365E" w14:textId="77777777" w:rsidTr="00FA5B08">
        <w:trPr>
          <w:cantSplit/>
          <w:trHeight w:hRule="exact" w:val="340"/>
        </w:trPr>
        <w:tc>
          <w:tcPr>
            <w:tcW w:w="2930" w:type="dxa"/>
            <w:gridSpan w:val="3"/>
            <w:vAlign w:val="center"/>
          </w:tcPr>
          <w:p w14:paraId="7CC95F9F" w14:textId="77777777" w:rsidR="00173D30" w:rsidRPr="001A0B21" w:rsidRDefault="00173D30" w:rsidP="00173D30">
            <w:pPr>
              <w:ind w:left="56"/>
              <w:rPr>
                <w:rFonts w:ascii="Arial" w:hAnsi="Arial" w:cs="Arial"/>
                <w:sz w:val="14"/>
                <w:szCs w:val="14"/>
              </w:rPr>
            </w:pPr>
            <w:r w:rsidRPr="001A0B21">
              <w:rPr>
                <w:rFonts w:ascii="Arial" w:hAnsi="Arial" w:cs="Arial"/>
                <w:b/>
                <w:sz w:val="14"/>
                <w:szCs w:val="14"/>
              </w:rPr>
              <w:t>Wykaz N</w:t>
            </w:r>
            <w:r w:rsidRPr="001A0B21">
              <w:rPr>
                <w:rFonts w:ascii="Arial" w:hAnsi="Arial" w:cs="Arial"/>
                <w:sz w:val="14"/>
                <w:szCs w:val="14"/>
              </w:rPr>
              <w:t xml:space="preserve"> (suma wierszy od 1</w:t>
            </w:r>
            <w:r>
              <w:rPr>
                <w:rFonts w:ascii="Arial" w:hAnsi="Arial" w:cs="Arial"/>
                <w:sz w:val="14"/>
                <w:szCs w:val="14"/>
              </w:rPr>
              <w:t>7</w:t>
            </w:r>
            <w:r w:rsidRPr="001A0B21">
              <w:rPr>
                <w:rFonts w:ascii="Arial" w:hAnsi="Arial" w:cs="Arial"/>
                <w:sz w:val="14"/>
                <w:szCs w:val="14"/>
              </w:rPr>
              <w:t>3 do 1</w:t>
            </w:r>
            <w:r>
              <w:rPr>
                <w:rFonts w:ascii="Arial" w:hAnsi="Arial" w:cs="Arial"/>
                <w:sz w:val="14"/>
                <w:szCs w:val="14"/>
              </w:rPr>
              <w:t>7</w:t>
            </w:r>
            <w:r w:rsidRPr="001A0B21">
              <w:rPr>
                <w:rFonts w:ascii="Arial" w:hAnsi="Arial" w:cs="Arial"/>
                <w:sz w:val="14"/>
                <w:szCs w:val="14"/>
              </w:rPr>
              <w:t>5)</w:t>
            </w:r>
          </w:p>
        </w:tc>
        <w:tc>
          <w:tcPr>
            <w:tcW w:w="287" w:type="dxa"/>
            <w:tcBorders>
              <w:top w:val="single" w:sz="4" w:space="0" w:color="auto"/>
              <w:right w:val="single" w:sz="12" w:space="0" w:color="auto"/>
            </w:tcBorders>
            <w:vAlign w:val="center"/>
          </w:tcPr>
          <w:p w14:paraId="54664847" w14:textId="77777777" w:rsidR="00173D30" w:rsidRPr="001A0B21" w:rsidRDefault="00173D30" w:rsidP="00173D30">
            <w:pPr>
              <w:spacing w:after="40" w:line="140" w:lineRule="exact"/>
              <w:ind w:left="85" w:right="85"/>
              <w:jc w:val="center"/>
              <w:rPr>
                <w:rFonts w:ascii="Arial" w:hAnsi="Arial" w:cs="Arial"/>
                <w:sz w:val="11"/>
              </w:rPr>
            </w:pPr>
            <w:r w:rsidRPr="001A0B21">
              <w:rPr>
                <w:rFonts w:ascii="Arial" w:hAnsi="Arial" w:cs="Arial"/>
                <w:sz w:val="11"/>
              </w:rPr>
              <w:t>–</w:t>
            </w:r>
          </w:p>
        </w:tc>
        <w:tc>
          <w:tcPr>
            <w:tcW w:w="451" w:type="dxa"/>
            <w:tcBorders>
              <w:top w:val="single" w:sz="4" w:space="0" w:color="auto"/>
              <w:left w:val="single" w:sz="12" w:space="0" w:color="auto"/>
              <w:bottom w:val="single" w:sz="4" w:space="0" w:color="auto"/>
            </w:tcBorders>
            <w:tcMar>
              <w:right w:w="57" w:type="dxa"/>
            </w:tcMar>
            <w:vAlign w:val="center"/>
          </w:tcPr>
          <w:p w14:paraId="72EFACD3" w14:textId="77777777" w:rsidR="00173D30" w:rsidRPr="00007AB4" w:rsidRDefault="00173D30" w:rsidP="00173D30">
            <w:pPr>
              <w:jc w:val="center"/>
              <w:rPr>
                <w:rFonts w:ascii="Arial" w:hAnsi="Arial" w:cs="Arial"/>
                <w:sz w:val="12"/>
                <w:szCs w:val="12"/>
              </w:rPr>
            </w:pPr>
            <w:r w:rsidRPr="00007AB4">
              <w:rPr>
                <w:rFonts w:ascii="Arial" w:hAnsi="Arial" w:cs="Arial"/>
                <w:sz w:val="12"/>
                <w:szCs w:val="12"/>
              </w:rPr>
              <w:t>1</w:t>
            </w:r>
            <w:r>
              <w:rPr>
                <w:rFonts w:ascii="Arial" w:hAnsi="Arial" w:cs="Arial"/>
                <w:sz w:val="12"/>
                <w:szCs w:val="12"/>
              </w:rPr>
              <w:t>7</w:t>
            </w:r>
            <w:r w:rsidRPr="00007AB4">
              <w:rPr>
                <w:rFonts w:ascii="Arial" w:hAnsi="Arial" w:cs="Arial"/>
                <w:sz w:val="12"/>
                <w:szCs w:val="12"/>
              </w:rPr>
              <w:t>2</w:t>
            </w:r>
          </w:p>
        </w:tc>
        <w:tc>
          <w:tcPr>
            <w:tcW w:w="930" w:type="dxa"/>
            <w:tcBorders>
              <w:top w:val="single" w:sz="2" w:space="0" w:color="auto"/>
              <w:left w:val="single" w:sz="2" w:space="0" w:color="auto"/>
              <w:bottom w:val="single" w:sz="2" w:space="0" w:color="auto"/>
              <w:right w:val="single" w:sz="2" w:space="0" w:color="auto"/>
            </w:tcBorders>
            <w:tcMar>
              <w:right w:w="57" w:type="dxa"/>
            </w:tcMar>
            <w:vAlign w:val="center"/>
          </w:tcPr>
          <w:p w14:paraId="6FC5FD1B"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198BE8BA" w14:textId="77777777" w:rsidR="00173D30" w:rsidRPr="0042629A" w:rsidRDefault="00173D30" w:rsidP="00173D30">
            <w:pPr>
              <w:jc w:val="right"/>
              <w:rPr>
                <w:rFonts w:ascii="Arial" w:hAnsi="Arial" w:cs="Arial"/>
                <w:sz w:val="14"/>
                <w:szCs w:val="14"/>
              </w:rPr>
            </w:pPr>
            <w:r>
              <w:rPr>
                <w:rFonts w:ascii="Arial" w:hAnsi="Arial" w:cs="Arial"/>
                <w:color w:val="000000"/>
                <w:sz w:val="14"/>
                <w:szCs w:val="14"/>
              </w:rPr>
              <w:t>125</w:t>
            </w: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276BDB0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125</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FBF2D07"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142F654C" w14:textId="77777777" w:rsidR="00173D30" w:rsidRDefault="00173D30" w:rsidP="00173D30">
            <w:pPr>
              <w:jc w:val="right"/>
              <w:rPr>
                <w:rFonts w:ascii="Arial" w:hAnsi="Arial" w:cs="Arial"/>
                <w:color w:val="000000"/>
                <w:sz w:val="14"/>
                <w:szCs w:val="14"/>
              </w:rPr>
            </w:pPr>
          </w:p>
        </w:tc>
        <w:tc>
          <w:tcPr>
            <w:tcW w:w="763" w:type="dxa"/>
            <w:tcBorders>
              <w:top w:val="single" w:sz="2" w:space="0" w:color="auto"/>
              <w:left w:val="single" w:sz="2" w:space="0" w:color="auto"/>
              <w:bottom w:val="single" w:sz="2" w:space="0" w:color="auto"/>
              <w:right w:val="single" w:sz="2" w:space="0" w:color="auto"/>
            </w:tcBorders>
            <w:tcMar>
              <w:right w:w="57" w:type="dxa"/>
            </w:tcMar>
            <w:vAlign w:val="center"/>
          </w:tcPr>
          <w:p w14:paraId="794DE2E8"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3C06D75E"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D80F901"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7DD7CA0"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5702B0E8"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1D49A99F"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DFCFD79"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125</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D94D416"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199349F"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5D848F6D" w14:textId="77777777" w:rsidR="00173D30" w:rsidRDefault="00173D30" w:rsidP="00173D30">
            <w:pPr>
              <w:jc w:val="right"/>
              <w:rPr>
                <w:rFonts w:ascii="Arial" w:hAnsi="Arial" w:cs="Arial"/>
                <w:color w:val="000000"/>
                <w:sz w:val="14"/>
                <w:szCs w:val="14"/>
              </w:rPr>
            </w:pPr>
          </w:p>
        </w:tc>
      </w:tr>
      <w:tr w:rsidR="00173D30" w:rsidRPr="00520B26" w14:paraId="52611CD5" w14:textId="77777777" w:rsidTr="00FA5B08">
        <w:trPr>
          <w:cantSplit/>
          <w:trHeight w:hRule="exact" w:val="431"/>
        </w:trPr>
        <w:tc>
          <w:tcPr>
            <w:tcW w:w="2930" w:type="dxa"/>
            <w:gridSpan w:val="3"/>
            <w:vAlign w:val="center"/>
          </w:tcPr>
          <w:p w14:paraId="485591F5" w14:textId="77777777" w:rsidR="00173D30" w:rsidRPr="00D660B6" w:rsidRDefault="00173D30" w:rsidP="00173D30">
            <w:pPr>
              <w:spacing w:line="140" w:lineRule="exact"/>
              <w:ind w:left="23"/>
              <w:rPr>
                <w:rFonts w:ascii="Arial" w:hAnsi="Arial" w:cs="Arial"/>
                <w:b/>
                <w:bCs/>
                <w:sz w:val="12"/>
                <w:szCs w:val="12"/>
              </w:rPr>
            </w:pPr>
            <w:r w:rsidRPr="00D660B6">
              <w:rPr>
                <w:rFonts w:ascii="Arial" w:hAnsi="Arial" w:cs="Arial"/>
                <w:sz w:val="12"/>
                <w:szCs w:val="12"/>
              </w:rPr>
              <w:t>Protokoły oświadczeń o przyjęciu/odrzuceniu spadku przekazane przez inne sądy, notariuszy lub osoby zainteresowane</w:t>
            </w:r>
          </w:p>
        </w:tc>
        <w:tc>
          <w:tcPr>
            <w:tcW w:w="287" w:type="dxa"/>
            <w:tcBorders>
              <w:right w:val="single" w:sz="12" w:space="0" w:color="auto"/>
            </w:tcBorders>
            <w:vAlign w:val="center"/>
          </w:tcPr>
          <w:p w14:paraId="15CD4DBB"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szCs w:val="11"/>
              </w:rPr>
              <w:t>267sn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02BBDB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73</w:t>
            </w:r>
          </w:p>
        </w:tc>
        <w:tc>
          <w:tcPr>
            <w:tcW w:w="930" w:type="dxa"/>
            <w:tcBorders>
              <w:top w:val="single" w:sz="2" w:space="0" w:color="auto"/>
              <w:left w:val="single" w:sz="2" w:space="0" w:color="auto"/>
              <w:bottom w:val="single" w:sz="2" w:space="0" w:color="auto"/>
              <w:right w:val="single" w:sz="2" w:space="0" w:color="auto"/>
            </w:tcBorders>
            <w:tcMar>
              <w:right w:w="57" w:type="dxa"/>
            </w:tcMar>
            <w:vAlign w:val="center"/>
          </w:tcPr>
          <w:p w14:paraId="291A444A"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6FBA9BC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116</w:t>
            </w: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64F81CA7"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116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D702563"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7256FDF6" w14:textId="77777777" w:rsidR="00173D30" w:rsidRDefault="00173D30" w:rsidP="00173D30">
            <w:pPr>
              <w:jc w:val="right"/>
              <w:rPr>
                <w:rFonts w:ascii="Arial" w:hAnsi="Arial" w:cs="Arial"/>
                <w:color w:val="000000"/>
                <w:sz w:val="14"/>
                <w:szCs w:val="14"/>
              </w:rPr>
            </w:pPr>
          </w:p>
        </w:tc>
        <w:tc>
          <w:tcPr>
            <w:tcW w:w="763" w:type="dxa"/>
            <w:tcBorders>
              <w:top w:val="single" w:sz="2" w:space="0" w:color="auto"/>
              <w:left w:val="single" w:sz="2" w:space="0" w:color="auto"/>
              <w:bottom w:val="single" w:sz="2" w:space="0" w:color="auto"/>
              <w:right w:val="single" w:sz="2" w:space="0" w:color="auto"/>
            </w:tcBorders>
            <w:tcMar>
              <w:right w:w="57" w:type="dxa"/>
            </w:tcMar>
            <w:vAlign w:val="center"/>
          </w:tcPr>
          <w:p w14:paraId="0E59ACA6"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21410D89"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7B10135"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C883030"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4FAD646C"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49F26BE9"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742299F7"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116</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E798E24"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84EED32"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6EE6338" w14:textId="77777777" w:rsidR="00173D30" w:rsidRDefault="00173D30" w:rsidP="00173D30">
            <w:pPr>
              <w:jc w:val="right"/>
              <w:rPr>
                <w:rFonts w:ascii="Arial" w:hAnsi="Arial" w:cs="Arial"/>
                <w:color w:val="000000"/>
                <w:sz w:val="14"/>
                <w:szCs w:val="14"/>
              </w:rPr>
            </w:pPr>
          </w:p>
        </w:tc>
      </w:tr>
      <w:tr w:rsidR="00173D30" w:rsidRPr="00520B26" w14:paraId="4D650D40" w14:textId="77777777" w:rsidTr="00FA5B08">
        <w:trPr>
          <w:cantSplit/>
          <w:trHeight w:hRule="exact" w:val="340"/>
        </w:trPr>
        <w:tc>
          <w:tcPr>
            <w:tcW w:w="2930" w:type="dxa"/>
            <w:gridSpan w:val="3"/>
            <w:vAlign w:val="center"/>
          </w:tcPr>
          <w:p w14:paraId="729BE7C6" w14:textId="77777777" w:rsidR="00173D30" w:rsidRPr="00D660B6" w:rsidRDefault="00173D30" w:rsidP="00173D30">
            <w:pPr>
              <w:spacing w:line="140" w:lineRule="exact"/>
              <w:ind w:left="23"/>
              <w:rPr>
                <w:rFonts w:ascii="Arial" w:hAnsi="Arial" w:cs="Arial"/>
                <w:sz w:val="12"/>
                <w:szCs w:val="12"/>
              </w:rPr>
            </w:pPr>
            <w:r w:rsidRPr="00D660B6">
              <w:rPr>
                <w:rFonts w:ascii="Arial" w:hAnsi="Arial" w:cs="Arial"/>
                <w:sz w:val="12"/>
                <w:szCs w:val="12"/>
              </w:rPr>
              <w:t>Protokoły otwarcia i ogłoszenia testamentu przekazane przez notariusza</w:t>
            </w:r>
          </w:p>
        </w:tc>
        <w:tc>
          <w:tcPr>
            <w:tcW w:w="287" w:type="dxa"/>
            <w:tcBorders>
              <w:right w:val="single" w:sz="12" w:space="0" w:color="auto"/>
            </w:tcBorders>
            <w:vAlign w:val="center"/>
          </w:tcPr>
          <w:p w14:paraId="6217934F"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szCs w:val="11"/>
              </w:rPr>
              <w:t>269n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D7B2B9F"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74</w:t>
            </w:r>
          </w:p>
        </w:tc>
        <w:tc>
          <w:tcPr>
            <w:tcW w:w="930" w:type="dxa"/>
            <w:tcBorders>
              <w:top w:val="single" w:sz="2" w:space="0" w:color="auto"/>
              <w:left w:val="single" w:sz="2" w:space="0" w:color="auto"/>
              <w:bottom w:val="single" w:sz="2" w:space="0" w:color="auto"/>
              <w:right w:val="single" w:sz="2" w:space="0" w:color="auto"/>
            </w:tcBorders>
            <w:tcMar>
              <w:right w:w="57" w:type="dxa"/>
            </w:tcMar>
            <w:vAlign w:val="center"/>
          </w:tcPr>
          <w:p w14:paraId="39453825"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2F87C4ED"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9</w:t>
            </w: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069A77A4"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9</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EEC8340"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027422B1" w14:textId="77777777" w:rsidR="00173D30" w:rsidRDefault="00173D30" w:rsidP="00173D30">
            <w:pPr>
              <w:jc w:val="right"/>
              <w:rPr>
                <w:rFonts w:ascii="Arial" w:hAnsi="Arial" w:cs="Arial"/>
                <w:color w:val="000000"/>
                <w:sz w:val="14"/>
                <w:szCs w:val="14"/>
              </w:rPr>
            </w:pPr>
          </w:p>
        </w:tc>
        <w:tc>
          <w:tcPr>
            <w:tcW w:w="763" w:type="dxa"/>
            <w:tcBorders>
              <w:top w:val="single" w:sz="2" w:space="0" w:color="auto"/>
              <w:left w:val="single" w:sz="2" w:space="0" w:color="auto"/>
              <w:bottom w:val="single" w:sz="2" w:space="0" w:color="auto"/>
              <w:right w:val="single" w:sz="2" w:space="0" w:color="auto"/>
            </w:tcBorders>
            <w:tcMar>
              <w:right w:w="57" w:type="dxa"/>
            </w:tcMar>
            <w:vAlign w:val="center"/>
          </w:tcPr>
          <w:p w14:paraId="3C639E44"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54BB78DC"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7187ED1"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1C5EB2C"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60DBC941"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6AC4AD62"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163C8296"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9</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A6A833E"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339B7B1"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6848D6CB" w14:textId="77777777" w:rsidR="00173D30" w:rsidRDefault="00173D30" w:rsidP="00173D30">
            <w:pPr>
              <w:jc w:val="right"/>
              <w:rPr>
                <w:rFonts w:ascii="Arial" w:hAnsi="Arial" w:cs="Arial"/>
                <w:color w:val="000000"/>
                <w:sz w:val="14"/>
                <w:szCs w:val="14"/>
              </w:rPr>
            </w:pPr>
          </w:p>
        </w:tc>
      </w:tr>
      <w:tr w:rsidR="00173D30" w:rsidRPr="00520B26" w14:paraId="19550009" w14:textId="77777777" w:rsidTr="00FA5B08">
        <w:trPr>
          <w:cantSplit/>
          <w:trHeight w:hRule="exact" w:val="227"/>
        </w:trPr>
        <w:tc>
          <w:tcPr>
            <w:tcW w:w="2930" w:type="dxa"/>
            <w:gridSpan w:val="3"/>
            <w:vAlign w:val="center"/>
          </w:tcPr>
          <w:p w14:paraId="38BA327B" w14:textId="77777777" w:rsidR="00173D30" w:rsidRPr="00D660B6" w:rsidRDefault="00173D30" w:rsidP="00173D30">
            <w:pPr>
              <w:spacing w:line="140" w:lineRule="exact"/>
              <w:ind w:left="23"/>
              <w:rPr>
                <w:rFonts w:ascii="Arial" w:hAnsi="Arial" w:cs="Arial"/>
                <w:sz w:val="12"/>
                <w:szCs w:val="12"/>
              </w:rPr>
            </w:pPr>
            <w:r w:rsidRPr="00D660B6">
              <w:rPr>
                <w:rFonts w:ascii="Arial" w:hAnsi="Arial" w:cs="Arial"/>
                <w:sz w:val="12"/>
                <w:szCs w:val="12"/>
              </w:rPr>
              <w:t>Inne bez symbolu i o symbolu wyżej niewymienionym</w:t>
            </w:r>
          </w:p>
        </w:tc>
        <w:tc>
          <w:tcPr>
            <w:tcW w:w="287" w:type="dxa"/>
            <w:tcBorders>
              <w:right w:val="single" w:sz="12" w:space="0" w:color="auto"/>
            </w:tcBorders>
            <w:vAlign w:val="center"/>
          </w:tcPr>
          <w:p w14:paraId="5A2F778B"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A09E7AF"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75</w:t>
            </w:r>
          </w:p>
        </w:tc>
        <w:tc>
          <w:tcPr>
            <w:tcW w:w="930" w:type="dxa"/>
            <w:tcBorders>
              <w:top w:val="single" w:sz="2" w:space="0" w:color="auto"/>
              <w:left w:val="single" w:sz="2" w:space="0" w:color="auto"/>
              <w:bottom w:val="single" w:sz="2" w:space="0" w:color="auto"/>
              <w:right w:val="single" w:sz="2" w:space="0" w:color="auto"/>
            </w:tcBorders>
            <w:tcMar>
              <w:right w:w="57" w:type="dxa"/>
            </w:tcMar>
            <w:vAlign w:val="center"/>
          </w:tcPr>
          <w:p w14:paraId="190A1CC3"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33FE25CE" w14:textId="77777777" w:rsidR="00173D30" w:rsidRDefault="00173D30" w:rsidP="00173D30">
            <w:pPr>
              <w:jc w:val="right"/>
              <w:rPr>
                <w:rFonts w:ascii="Arial" w:hAnsi="Arial" w:cs="Arial"/>
                <w:color w:val="000000"/>
                <w:sz w:val="14"/>
                <w:szCs w:val="14"/>
              </w:rPr>
            </w:pP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37FD15D2"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33AE5CB"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058E61AF" w14:textId="77777777" w:rsidR="00173D30" w:rsidRDefault="00173D30" w:rsidP="00173D30">
            <w:pPr>
              <w:jc w:val="right"/>
              <w:rPr>
                <w:rFonts w:ascii="Arial" w:hAnsi="Arial" w:cs="Arial"/>
                <w:color w:val="000000"/>
                <w:sz w:val="14"/>
                <w:szCs w:val="14"/>
              </w:rPr>
            </w:pPr>
          </w:p>
        </w:tc>
        <w:tc>
          <w:tcPr>
            <w:tcW w:w="763" w:type="dxa"/>
            <w:tcBorders>
              <w:top w:val="single" w:sz="2" w:space="0" w:color="auto"/>
              <w:left w:val="single" w:sz="2" w:space="0" w:color="auto"/>
              <w:bottom w:val="single" w:sz="2" w:space="0" w:color="auto"/>
              <w:right w:val="single" w:sz="2" w:space="0" w:color="auto"/>
            </w:tcBorders>
            <w:tcMar>
              <w:right w:w="57" w:type="dxa"/>
            </w:tcMar>
            <w:vAlign w:val="center"/>
          </w:tcPr>
          <w:p w14:paraId="42462E40"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19691626"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F83703E"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075DC75"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64973790"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183B7EF5"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D824935"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A3F45AD"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860EC5D"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958A8EB" w14:textId="77777777" w:rsidR="00173D30" w:rsidRDefault="00173D30" w:rsidP="00173D30">
            <w:pPr>
              <w:jc w:val="right"/>
              <w:rPr>
                <w:rFonts w:ascii="Arial" w:hAnsi="Arial" w:cs="Arial"/>
                <w:color w:val="000000"/>
                <w:sz w:val="14"/>
                <w:szCs w:val="14"/>
              </w:rPr>
            </w:pPr>
          </w:p>
        </w:tc>
      </w:tr>
      <w:tr w:rsidR="00173D30" w:rsidRPr="00520B26" w14:paraId="5EB7C663" w14:textId="77777777" w:rsidTr="00FA5B08">
        <w:trPr>
          <w:cantSplit/>
          <w:trHeight w:hRule="exact" w:val="454"/>
        </w:trPr>
        <w:tc>
          <w:tcPr>
            <w:tcW w:w="2930" w:type="dxa"/>
            <w:gridSpan w:val="3"/>
            <w:vAlign w:val="center"/>
          </w:tcPr>
          <w:p w14:paraId="6CEF29BD" w14:textId="77777777" w:rsidR="00173D30" w:rsidRPr="00834D9F" w:rsidRDefault="00173D30" w:rsidP="00173D30">
            <w:pPr>
              <w:spacing w:line="140" w:lineRule="exact"/>
              <w:ind w:left="85" w:right="85"/>
              <w:rPr>
                <w:rFonts w:ascii="Arial" w:hAnsi="Arial" w:cs="Arial"/>
                <w:bCs/>
                <w:sz w:val="14"/>
                <w:szCs w:val="14"/>
              </w:rPr>
            </w:pPr>
            <w:r w:rsidRPr="001912B2">
              <w:rPr>
                <w:rFonts w:ascii="Arial" w:hAnsi="Arial" w:cs="Arial"/>
                <w:b/>
                <w:bCs/>
                <w:sz w:val="16"/>
                <w:szCs w:val="18"/>
              </w:rPr>
              <w:t>Nc</w:t>
            </w:r>
            <w:r w:rsidRPr="001912B2">
              <w:rPr>
                <w:rFonts w:ascii="Arial" w:hAnsi="Arial" w:cs="Arial"/>
                <w:b/>
                <w:bCs/>
                <w:sz w:val="14"/>
                <w:szCs w:val="14"/>
              </w:rPr>
              <w:t xml:space="preserve"> (</w:t>
            </w:r>
            <w:r w:rsidRPr="001912B2">
              <w:rPr>
                <w:rFonts w:ascii="Arial" w:hAnsi="Arial" w:cs="Arial"/>
                <w:b/>
                <w:bCs/>
                <w:sz w:val="16"/>
                <w:szCs w:val="16"/>
              </w:rPr>
              <w:t>nakazowe, upominawcze i europejskie postępowanie nakazowe</w:t>
            </w:r>
            <w:r w:rsidRPr="001912B2">
              <w:rPr>
                <w:rFonts w:ascii="Arial" w:hAnsi="Arial" w:cs="Arial"/>
                <w:b/>
                <w:bCs/>
                <w:sz w:val="14"/>
                <w:szCs w:val="14"/>
              </w:rPr>
              <w:t>)</w:t>
            </w:r>
            <w:r w:rsidRPr="001912B2">
              <w:rPr>
                <w:rFonts w:ascii="Arial" w:hAnsi="Arial" w:cs="Arial"/>
                <w:bCs/>
                <w:sz w:val="12"/>
                <w:szCs w:val="12"/>
              </w:rPr>
              <w:t xml:space="preserve"> (suma wierszy od 177 do 215)</w:t>
            </w:r>
          </w:p>
        </w:tc>
        <w:tc>
          <w:tcPr>
            <w:tcW w:w="287" w:type="dxa"/>
            <w:tcBorders>
              <w:right w:val="single" w:sz="12" w:space="0" w:color="auto"/>
            </w:tcBorders>
            <w:vAlign w:val="center"/>
          </w:tcPr>
          <w:p w14:paraId="2E213B03" w14:textId="77777777" w:rsidR="00173D30" w:rsidRPr="00017EC8" w:rsidRDefault="00173D30" w:rsidP="00173D30">
            <w:pPr>
              <w:spacing w:line="120" w:lineRule="exact"/>
              <w:jc w:val="center"/>
              <w:rPr>
                <w:rFonts w:ascii="Arial" w:hAnsi="Arial" w:cs="Arial"/>
                <w:sz w:val="11"/>
              </w:rPr>
            </w:pPr>
            <w:r>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BE1A59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76</w:t>
            </w:r>
          </w:p>
        </w:tc>
        <w:tc>
          <w:tcPr>
            <w:tcW w:w="930" w:type="dxa"/>
            <w:tcBorders>
              <w:top w:val="single" w:sz="2" w:space="0" w:color="auto"/>
              <w:left w:val="single" w:sz="2" w:space="0" w:color="auto"/>
              <w:bottom w:val="single" w:sz="2" w:space="0" w:color="auto"/>
              <w:right w:val="single" w:sz="2" w:space="0" w:color="auto"/>
            </w:tcBorders>
            <w:tcMar>
              <w:right w:w="57" w:type="dxa"/>
            </w:tcMar>
            <w:vAlign w:val="center"/>
          </w:tcPr>
          <w:p w14:paraId="2A9AD1A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80</w:t>
            </w: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106A8D54" w14:textId="77777777" w:rsidR="00173D30" w:rsidRPr="00834D9F" w:rsidRDefault="00173D30" w:rsidP="00173D30">
            <w:pPr>
              <w:jc w:val="right"/>
              <w:rPr>
                <w:rFonts w:ascii="Arial" w:hAnsi="Arial" w:cs="Arial"/>
                <w:sz w:val="14"/>
                <w:szCs w:val="14"/>
              </w:rPr>
            </w:pPr>
            <w:r>
              <w:rPr>
                <w:rFonts w:ascii="Arial" w:hAnsi="Arial" w:cs="Arial"/>
                <w:color w:val="000000"/>
                <w:sz w:val="14"/>
                <w:szCs w:val="14"/>
              </w:rPr>
              <w:t>272</w:t>
            </w: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62BC7AD3"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311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3C0CA0A" w14:textId="77777777" w:rsidR="00173D30" w:rsidRDefault="00B601D9" w:rsidP="00173D30">
            <w:pPr>
              <w:jc w:val="right"/>
              <w:rPr>
                <w:rFonts w:ascii="Arial" w:hAnsi="Arial" w:cs="Arial"/>
                <w:color w:val="000000"/>
                <w:sz w:val="14"/>
                <w:szCs w:val="14"/>
              </w:rPr>
            </w:pPr>
            <w:r w:rsidRPr="00B601D9">
              <w:rPr>
                <w:rFonts w:ascii="Arial" w:hAnsi="Arial" w:cs="Arial"/>
                <w:color w:val="000000"/>
                <w:sz w:val="14"/>
                <w:szCs w:val="14"/>
              </w:rPr>
              <w:t>c)</w:t>
            </w:r>
            <w:r w:rsidR="00173D30">
              <w:rPr>
                <w:rFonts w:ascii="Arial" w:hAnsi="Arial" w:cs="Arial"/>
                <w:color w:val="000000"/>
                <w:sz w:val="14"/>
                <w:szCs w:val="14"/>
              </w:rPr>
              <w:t>239</w:t>
            </w: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4613D639" w14:textId="77777777" w:rsidR="00173D30" w:rsidRDefault="00173D30" w:rsidP="00173D30">
            <w:pPr>
              <w:jc w:val="right"/>
              <w:rPr>
                <w:rFonts w:ascii="Arial" w:hAnsi="Arial" w:cs="Arial"/>
                <w:color w:val="000000"/>
                <w:sz w:val="14"/>
                <w:szCs w:val="14"/>
              </w:rPr>
            </w:pPr>
          </w:p>
        </w:tc>
        <w:tc>
          <w:tcPr>
            <w:tcW w:w="763" w:type="dxa"/>
            <w:tcBorders>
              <w:top w:val="single" w:sz="2" w:space="0" w:color="auto"/>
              <w:left w:val="single" w:sz="2" w:space="0" w:color="auto"/>
              <w:bottom w:val="single" w:sz="2" w:space="0" w:color="auto"/>
              <w:right w:val="single" w:sz="2" w:space="0" w:color="auto"/>
            </w:tcBorders>
            <w:tcMar>
              <w:right w:w="57" w:type="dxa"/>
            </w:tcMar>
            <w:vAlign w:val="center"/>
          </w:tcPr>
          <w:p w14:paraId="020E1477"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28</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7133BED8"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92D455A"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8CA7939"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5A9925EB"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40509AA3"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F49392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42</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7217FA0"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0B2A18D6"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690778F2"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41</w:t>
            </w:r>
          </w:p>
        </w:tc>
      </w:tr>
      <w:tr w:rsidR="00173D30" w:rsidRPr="00520B26" w14:paraId="3094A9A7" w14:textId="77777777" w:rsidTr="00FA5B08">
        <w:trPr>
          <w:cantSplit/>
          <w:trHeight w:hRule="exact" w:val="284"/>
        </w:trPr>
        <w:tc>
          <w:tcPr>
            <w:tcW w:w="923" w:type="dxa"/>
            <w:vMerge w:val="restart"/>
            <w:shd w:val="clear" w:color="auto" w:fill="auto"/>
            <w:vAlign w:val="center"/>
          </w:tcPr>
          <w:p w14:paraId="4B42A213" w14:textId="77777777" w:rsidR="00173D30" w:rsidRPr="00C03CC0" w:rsidRDefault="00173D30" w:rsidP="00173D30">
            <w:pPr>
              <w:spacing w:line="120" w:lineRule="exact"/>
              <w:ind w:left="57"/>
              <w:rPr>
                <w:rFonts w:ascii="Arial" w:hAnsi="Arial" w:cs="Arial"/>
                <w:color w:val="000000"/>
                <w:sz w:val="12"/>
                <w:szCs w:val="12"/>
              </w:rPr>
            </w:pPr>
            <w:r w:rsidRPr="00D660B6">
              <w:rPr>
                <w:rFonts w:ascii="Arial" w:hAnsi="Arial" w:cs="Arial"/>
                <w:sz w:val="12"/>
                <w:szCs w:val="12"/>
              </w:rPr>
              <w:t>Odszkodowania z tytułu wypadków komunikacyjnych</w:t>
            </w:r>
          </w:p>
        </w:tc>
        <w:tc>
          <w:tcPr>
            <w:tcW w:w="2007" w:type="dxa"/>
            <w:gridSpan w:val="2"/>
            <w:shd w:val="clear" w:color="auto" w:fill="auto"/>
            <w:vAlign w:val="center"/>
          </w:tcPr>
          <w:p w14:paraId="56509223" w14:textId="77777777" w:rsidR="00173D30" w:rsidRPr="00D660B6" w:rsidRDefault="00173D30" w:rsidP="00173D30">
            <w:pPr>
              <w:ind w:left="70" w:firstLine="14"/>
              <w:rPr>
                <w:rFonts w:ascii="Arial" w:hAnsi="Arial" w:cs="Arial"/>
                <w:sz w:val="12"/>
              </w:rPr>
            </w:pPr>
            <w:r w:rsidRPr="00D660B6">
              <w:rPr>
                <w:rFonts w:ascii="Arial" w:hAnsi="Arial" w:cs="Arial"/>
                <w:sz w:val="12"/>
                <w:szCs w:val="12"/>
              </w:rPr>
              <w:t>z wyłączeniem spraw o symbolu 325, 014oc i 014pz</w:t>
            </w:r>
          </w:p>
        </w:tc>
        <w:tc>
          <w:tcPr>
            <w:tcW w:w="287" w:type="dxa"/>
            <w:tcBorders>
              <w:right w:val="single" w:sz="12" w:space="0" w:color="auto"/>
            </w:tcBorders>
            <w:shd w:val="clear" w:color="auto" w:fill="auto"/>
            <w:vAlign w:val="center"/>
          </w:tcPr>
          <w:p w14:paraId="6C031D62" w14:textId="77777777" w:rsidR="00173D30" w:rsidRPr="00D660B6" w:rsidRDefault="00173D30" w:rsidP="00173D30">
            <w:pPr>
              <w:spacing w:line="120" w:lineRule="exact"/>
              <w:ind w:left="-57" w:right="-57"/>
              <w:jc w:val="center"/>
              <w:rPr>
                <w:rFonts w:ascii="Arial" w:hAnsi="Arial" w:cs="Arial"/>
                <w:sz w:val="11"/>
                <w:szCs w:val="11"/>
              </w:rPr>
            </w:pPr>
            <w:r w:rsidRPr="00D660B6">
              <w:rPr>
                <w:rFonts w:ascii="Arial" w:hAnsi="Arial" w:cs="Arial"/>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E8B1C2E"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77</w:t>
            </w:r>
          </w:p>
        </w:tc>
        <w:tc>
          <w:tcPr>
            <w:tcW w:w="930" w:type="dxa"/>
            <w:tcBorders>
              <w:top w:val="single" w:sz="2" w:space="0" w:color="auto"/>
              <w:left w:val="single" w:sz="2" w:space="0" w:color="auto"/>
              <w:bottom w:val="single" w:sz="2" w:space="0" w:color="auto"/>
              <w:right w:val="single" w:sz="2" w:space="0" w:color="auto"/>
            </w:tcBorders>
            <w:tcMar>
              <w:right w:w="57" w:type="dxa"/>
            </w:tcMar>
            <w:vAlign w:val="center"/>
          </w:tcPr>
          <w:p w14:paraId="49C4F9FC"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24B71A4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1F77040F"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3E3822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3A03D4D3" w14:textId="77777777" w:rsidR="00173D30" w:rsidRDefault="00173D30" w:rsidP="00173D30">
            <w:pPr>
              <w:jc w:val="right"/>
              <w:rPr>
                <w:rFonts w:ascii="Arial" w:hAnsi="Arial" w:cs="Arial"/>
                <w:color w:val="000000"/>
                <w:sz w:val="14"/>
                <w:szCs w:val="14"/>
              </w:rPr>
            </w:pPr>
          </w:p>
        </w:tc>
        <w:tc>
          <w:tcPr>
            <w:tcW w:w="763" w:type="dxa"/>
            <w:tcBorders>
              <w:top w:val="single" w:sz="2" w:space="0" w:color="auto"/>
              <w:left w:val="single" w:sz="2" w:space="0" w:color="auto"/>
              <w:bottom w:val="single" w:sz="2" w:space="0" w:color="auto"/>
              <w:right w:val="single" w:sz="2" w:space="0" w:color="auto"/>
            </w:tcBorders>
            <w:tcMar>
              <w:right w:w="57" w:type="dxa"/>
            </w:tcMar>
            <w:vAlign w:val="center"/>
          </w:tcPr>
          <w:p w14:paraId="40087C44"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20941FD6"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D961421"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18F2974"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5C361D88"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2317D4CE"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44BB9FA"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82A8F2D"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3C385A5"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EEACBAF" w14:textId="77777777" w:rsidR="00173D30" w:rsidRDefault="00173D30" w:rsidP="00173D30">
            <w:pPr>
              <w:jc w:val="right"/>
              <w:rPr>
                <w:rFonts w:ascii="Arial" w:hAnsi="Arial" w:cs="Arial"/>
                <w:color w:val="000000"/>
                <w:sz w:val="14"/>
                <w:szCs w:val="14"/>
              </w:rPr>
            </w:pPr>
          </w:p>
        </w:tc>
      </w:tr>
      <w:tr w:rsidR="00173D30" w:rsidRPr="00520B26" w14:paraId="41B5D35E" w14:textId="77777777" w:rsidTr="00FA5B08">
        <w:trPr>
          <w:cantSplit/>
          <w:trHeight w:hRule="exact" w:val="510"/>
        </w:trPr>
        <w:tc>
          <w:tcPr>
            <w:tcW w:w="923" w:type="dxa"/>
            <w:vMerge/>
            <w:shd w:val="clear" w:color="auto" w:fill="auto"/>
            <w:vAlign w:val="center"/>
          </w:tcPr>
          <w:p w14:paraId="523D4488" w14:textId="77777777" w:rsidR="00173D30" w:rsidRPr="00C03CC0" w:rsidRDefault="00173D30" w:rsidP="00173D30">
            <w:pPr>
              <w:pStyle w:val="Tekstpodstawowy"/>
              <w:ind w:left="56"/>
              <w:rPr>
                <w:rFonts w:cs="Arial"/>
                <w:szCs w:val="12"/>
              </w:rPr>
            </w:pPr>
          </w:p>
        </w:tc>
        <w:tc>
          <w:tcPr>
            <w:tcW w:w="2007" w:type="dxa"/>
            <w:gridSpan w:val="2"/>
            <w:shd w:val="clear" w:color="auto" w:fill="auto"/>
            <w:vAlign w:val="center"/>
          </w:tcPr>
          <w:p w14:paraId="137AFF95"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2"/>
                <w:szCs w:val="12"/>
              </w:rPr>
              <w:t>spory na tle ubezpieczeń OC posiadaczy pojazdów mechanicznych  z wyłączeniem spraw o symbolu 014pz</w:t>
            </w:r>
          </w:p>
        </w:tc>
        <w:tc>
          <w:tcPr>
            <w:tcW w:w="287" w:type="dxa"/>
            <w:tcBorders>
              <w:right w:val="single" w:sz="12" w:space="0" w:color="auto"/>
            </w:tcBorders>
            <w:vAlign w:val="center"/>
          </w:tcPr>
          <w:p w14:paraId="70ABB95D"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6F31482"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36666C1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124E4072"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16</w:t>
            </w: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5F0B19D2"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19</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7EA8746"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17</w:t>
            </w: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0B54572F"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DA155E1"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71686E3B"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E59B0F0"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1E5C96B"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476CECBB"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38C29A20"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1C9F8F73"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04EEFBE"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F501201"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DCFA33B" w14:textId="77777777" w:rsidR="00173D30" w:rsidRDefault="00173D30" w:rsidP="00173D30">
            <w:pPr>
              <w:jc w:val="right"/>
              <w:rPr>
                <w:rFonts w:ascii="Arial" w:hAnsi="Arial" w:cs="Arial"/>
                <w:color w:val="000000"/>
                <w:sz w:val="14"/>
                <w:szCs w:val="14"/>
              </w:rPr>
            </w:pPr>
          </w:p>
        </w:tc>
      </w:tr>
      <w:tr w:rsidR="00173D30" w:rsidRPr="00520B26" w14:paraId="57FF12EF" w14:textId="77777777" w:rsidTr="00FA5B08">
        <w:trPr>
          <w:cantSplit/>
          <w:trHeight w:hRule="exact" w:val="567"/>
        </w:trPr>
        <w:tc>
          <w:tcPr>
            <w:tcW w:w="923" w:type="dxa"/>
            <w:vMerge/>
            <w:shd w:val="clear" w:color="auto" w:fill="auto"/>
            <w:vAlign w:val="center"/>
          </w:tcPr>
          <w:p w14:paraId="777A9B2E" w14:textId="77777777" w:rsidR="00173D30" w:rsidRPr="00017EC8" w:rsidRDefault="00173D30" w:rsidP="00173D30">
            <w:pPr>
              <w:spacing w:line="140" w:lineRule="exact"/>
              <w:ind w:left="85" w:right="85"/>
              <w:rPr>
                <w:rFonts w:ascii="Arial" w:hAnsi="Arial" w:cs="Arial"/>
                <w:sz w:val="14"/>
                <w:szCs w:val="14"/>
              </w:rPr>
            </w:pPr>
          </w:p>
        </w:tc>
        <w:tc>
          <w:tcPr>
            <w:tcW w:w="2007" w:type="dxa"/>
            <w:gridSpan w:val="2"/>
            <w:shd w:val="clear" w:color="auto" w:fill="auto"/>
            <w:vAlign w:val="center"/>
          </w:tcPr>
          <w:p w14:paraId="35A03257"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2"/>
                <w:szCs w:val="12"/>
              </w:rPr>
              <w:t>roszczenia z tytułu zwrotu kosztów najmu pojazdu zastępczego przeciwko ubezpieczycielowi OC posiadacza pojazdu mechanicznego</w:t>
            </w:r>
          </w:p>
        </w:tc>
        <w:tc>
          <w:tcPr>
            <w:tcW w:w="287" w:type="dxa"/>
            <w:tcBorders>
              <w:right w:val="single" w:sz="12" w:space="0" w:color="auto"/>
            </w:tcBorders>
            <w:vAlign w:val="center"/>
          </w:tcPr>
          <w:p w14:paraId="5DB80C8B"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8C621A2"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4054EB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3AA8CC78"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w:t>
            </w: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78B8EE3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997668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704646CD"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531711EB"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717507E"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477CFBD"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3693098"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057A1422"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376318D2"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FBBFA2A"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9792136"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56FBC326"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37A5AE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r>
      <w:tr w:rsidR="00173D30" w:rsidRPr="00520B26" w14:paraId="2D1B3298" w14:textId="77777777" w:rsidTr="00FA5B08">
        <w:trPr>
          <w:cantSplit/>
          <w:trHeight w:hRule="exact" w:val="340"/>
        </w:trPr>
        <w:tc>
          <w:tcPr>
            <w:tcW w:w="2930" w:type="dxa"/>
            <w:gridSpan w:val="3"/>
            <w:shd w:val="clear" w:color="auto" w:fill="auto"/>
            <w:vAlign w:val="center"/>
          </w:tcPr>
          <w:p w14:paraId="6F8636AF"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4"/>
                <w:szCs w:val="14"/>
              </w:rPr>
              <w:t>Roszczenia związane z rękojmią i gwarancją (dotyczy wszystkich rodzajów umów)</w:t>
            </w:r>
          </w:p>
        </w:tc>
        <w:tc>
          <w:tcPr>
            <w:tcW w:w="287" w:type="dxa"/>
            <w:tcBorders>
              <w:right w:val="single" w:sz="12" w:space="0" w:color="auto"/>
            </w:tcBorders>
            <w:vAlign w:val="center"/>
          </w:tcPr>
          <w:p w14:paraId="0AECCBF1"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9589379"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61E6845" w14:textId="77777777" w:rsidR="00173D30"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2792D458" w14:textId="77777777" w:rsidR="00173D30" w:rsidRDefault="00173D30" w:rsidP="00173D30">
            <w:pPr>
              <w:jc w:val="right"/>
              <w:rPr>
                <w:rFonts w:ascii="Arial" w:hAnsi="Arial" w:cs="Arial"/>
                <w:color w:val="000000"/>
                <w:sz w:val="14"/>
                <w:szCs w:val="14"/>
              </w:rPr>
            </w:pP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46E8ED10"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0DB6862"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2C40752F"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FDC5009"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01F73972"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04638B88"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9EC8DF6"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030F17FD"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7517F264"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2BAC9FC"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2E3A96E"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2E7B57B"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7E2A0553" w14:textId="77777777" w:rsidR="00173D30" w:rsidRDefault="00173D30" w:rsidP="00173D30">
            <w:pPr>
              <w:jc w:val="right"/>
              <w:rPr>
                <w:rFonts w:ascii="Arial" w:hAnsi="Arial" w:cs="Arial"/>
                <w:color w:val="000000"/>
                <w:sz w:val="14"/>
                <w:szCs w:val="14"/>
              </w:rPr>
            </w:pPr>
          </w:p>
        </w:tc>
      </w:tr>
      <w:tr w:rsidR="00173D30" w:rsidRPr="00520B26" w14:paraId="31E13554" w14:textId="77777777" w:rsidTr="00FA5B08">
        <w:trPr>
          <w:cantSplit/>
          <w:trHeight w:hRule="exact" w:val="170"/>
        </w:trPr>
        <w:tc>
          <w:tcPr>
            <w:tcW w:w="2930" w:type="dxa"/>
            <w:gridSpan w:val="3"/>
            <w:shd w:val="clear" w:color="auto" w:fill="auto"/>
            <w:vAlign w:val="center"/>
          </w:tcPr>
          <w:p w14:paraId="0770CB5C"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4"/>
                <w:szCs w:val="14"/>
              </w:rPr>
              <w:t>Roszczenia z tytułu umów kontraktacji</w:t>
            </w:r>
          </w:p>
        </w:tc>
        <w:tc>
          <w:tcPr>
            <w:tcW w:w="287" w:type="dxa"/>
            <w:tcBorders>
              <w:right w:val="single" w:sz="12" w:space="0" w:color="auto"/>
            </w:tcBorders>
            <w:vAlign w:val="center"/>
          </w:tcPr>
          <w:p w14:paraId="0D364F9B"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798B636"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38932BB4" w14:textId="77777777" w:rsidR="00173D30"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01007C6D" w14:textId="77777777" w:rsidR="00173D30" w:rsidRDefault="00173D30" w:rsidP="00173D30">
            <w:pPr>
              <w:jc w:val="right"/>
              <w:rPr>
                <w:rFonts w:ascii="Arial" w:hAnsi="Arial" w:cs="Arial"/>
                <w:color w:val="000000"/>
                <w:sz w:val="14"/>
                <w:szCs w:val="14"/>
              </w:rPr>
            </w:pP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0AB20185"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9F10D54"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5F9935D4"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13B2F42A"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534DA32F"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47A1731"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AD899D4"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22922A7E"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5C74DA65"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9EB3E7E"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0C92D89"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0E4985D"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CB61F72" w14:textId="77777777" w:rsidR="00173D30" w:rsidRDefault="00173D30" w:rsidP="00173D30">
            <w:pPr>
              <w:jc w:val="right"/>
              <w:rPr>
                <w:rFonts w:ascii="Arial" w:hAnsi="Arial" w:cs="Arial"/>
                <w:color w:val="000000"/>
                <w:sz w:val="14"/>
                <w:szCs w:val="14"/>
              </w:rPr>
            </w:pPr>
          </w:p>
        </w:tc>
      </w:tr>
      <w:tr w:rsidR="00173D30" w:rsidRPr="00520B26" w14:paraId="34D32EBA" w14:textId="77777777" w:rsidTr="00FA5B08">
        <w:trPr>
          <w:cantSplit/>
          <w:trHeight w:hRule="exact" w:val="227"/>
        </w:trPr>
        <w:tc>
          <w:tcPr>
            <w:tcW w:w="2930" w:type="dxa"/>
            <w:gridSpan w:val="3"/>
            <w:shd w:val="clear" w:color="auto" w:fill="auto"/>
            <w:vAlign w:val="center"/>
          </w:tcPr>
          <w:p w14:paraId="27C793FC" w14:textId="77777777" w:rsidR="00173D30" w:rsidRPr="00D660B6" w:rsidRDefault="00173D30" w:rsidP="00173D30">
            <w:pPr>
              <w:spacing w:line="120" w:lineRule="exact"/>
              <w:ind w:left="57"/>
              <w:rPr>
                <w:rFonts w:ascii="Arial" w:hAnsi="Arial" w:cs="Arial"/>
                <w:sz w:val="14"/>
                <w:szCs w:val="14"/>
              </w:rPr>
            </w:pPr>
            <w:r w:rsidRPr="00D660B6">
              <w:rPr>
                <w:rFonts w:ascii="Arial" w:hAnsi="Arial" w:cs="Arial"/>
                <w:sz w:val="14"/>
                <w:szCs w:val="14"/>
              </w:rPr>
              <w:t>Spory na tle waloryzacji (art. 358</w:t>
            </w:r>
            <w:r w:rsidRPr="00D660B6">
              <w:rPr>
                <w:rFonts w:ascii="Arial" w:hAnsi="Arial" w:cs="Arial"/>
                <w:sz w:val="14"/>
                <w:szCs w:val="14"/>
                <w:vertAlign w:val="superscript"/>
              </w:rPr>
              <w:t>1</w:t>
            </w:r>
            <w:r w:rsidRPr="00D660B6">
              <w:rPr>
                <w:rFonts w:ascii="Arial" w:hAnsi="Arial" w:cs="Arial"/>
                <w:sz w:val="14"/>
                <w:szCs w:val="14"/>
              </w:rPr>
              <w:t xml:space="preserve"> kc)</w:t>
            </w:r>
          </w:p>
        </w:tc>
        <w:tc>
          <w:tcPr>
            <w:tcW w:w="287" w:type="dxa"/>
            <w:tcBorders>
              <w:right w:val="single" w:sz="12" w:space="0" w:color="auto"/>
            </w:tcBorders>
            <w:vAlign w:val="center"/>
          </w:tcPr>
          <w:p w14:paraId="2E84F46D"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DA1D72F"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4C8FAE6" w14:textId="77777777" w:rsidR="00173D30"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2D4DEE59" w14:textId="77777777" w:rsidR="00173D30" w:rsidRDefault="00173D30" w:rsidP="00173D30">
            <w:pPr>
              <w:jc w:val="right"/>
              <w:rPr>
                <w:rFonts w:ascii="Arial" w:hAnsi="Arial" w:cs="Arial"/>
                <w:color w:val="000000"/>
                <w:sz w:val="14"/>
                <w:szCs w:val="14"/>
              </w:rPr>
            </w:pP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21BD86EE"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EEE0D95"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0D8C0504"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4FA935E8"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985DBC0"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0F4C1FC2"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66B0221"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023DB616"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147F147B"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A4165C9"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9EABC37"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D436EE8"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F02ADD2" w14:textId="77777777" w:rsidR="00173D30" w:rsidRDefault="00173D30" w:rsidP="00173D30">
            <w:pPr>
              <w:jc w:val="right"/>
              <w:rPr>
                <w:rFonts w:ascii="Arial" w:hAnsi="Arial" w:cs="Arial"/>
                <w:color w:val="000000"/>
                <w:sz w:val="14"/>
                <w:szCs w:val="14"/>
              </w:rPr>
            </w:pPr>
          </w:p>
        </w:tc>
      </w:tr>
      <w:tr w:rsidR="00173D30" w:rsidRPr="00520B26" w14:paraId="7728F7D3" w14:textId="77777777" w:rsidTr="00FA5B08">
        <w:trPr>
          <w:cantSplit/>
          <w:trHeight w:hRule="exact" w:val="227"/>
        </w:trPr>
        <w:tc>
          <w:tcPr>
            <w:tcW w:w="923" w:type="dxa"/>
            <w:vMerge w:val="restart"/>
            <w:shd w:val="clear" w:color="auto" w:fill="auto"/>
            <w:vAlign w:val="center"/>
          </w:tcPr>
          <w:p w14:paraId="24B45C74" w14:textId="77777777" w:rsidR="00173D30" w:rsidRPr="00520B26" w:rsidRDefault="00173D30" w:rsidP="00173D30">
            <w:pPr>
              <w:spacing w:line="120" w:lineRule="exact"/>
              <w:ind w:left="57"/>
              <w:rPr>
                <w:rFonts w:ascii="Arial" w:hAnsi="Arial" w:cs="Arial"/>
                <w:color w:val="000000"/>
                <w:sz w:val="14"/>
                <w:szCs w:val="14"/>
              </w:rPr>
            </w:pPr>
            <w:r w:rsidRPr="0047244F">
              <w:rPr>
                <w:rFonts w:ascii="Arial" w:hAnsi="Arial" w:cs="Arial"/>
                <w:color w:val="000000"/>
                <w:sz w:val="14"/>
                <w:szCs w:val="14"/>
              </w:rPr>
              <w:t>Spory na tle obrotu</w:t>
            </w:r>
          </w:p>
        </w:tc>
        <w:tc>
          <w:tcPr>
            <w:tcW w:w="2007" w:type="dxa"/>
            <w:gridSpan w:val="2"/>
            <w:vAlign w:val="center"/>
          </w:tcPr>
          <w:p w14:paraId="364BA189" w14:textId="77777777" w:rsidR="00173D30" w:rsidRPr="00D660B6" w:rsidRDefault="00173D30" w:rsidP="00173D30">
            <w:pPr>
              <w:spacing w:line="120" w:lineRule="exact"/>
              <w:ind w:left="57"/>
              <w:rPr>
                <w:rFonts w:ascii="Arial" w:hAnsi="Arial" w:cs="Arial"/>
                <w:sz w:val="14"/>
                <w:szCs w:val="14"/>
              </w:rPr>
            </w:pPr>
            <w:r w:rsidRPr="00D660B6">
              <w:rPr>
                <w:rFonts w:ascii="Arial" w:hAnsi="Arial" w:cs="Arial"/>
                <w:sz w:val="14"/>
                <w:szCs w:val="14"/>
              </w:rPr>
              <w:t>akcjami</w:t>
            </w:r>
          </w:p>
        </w:tc>
        <w:tc>
          <w:tcPr>
            <w:tcW w:w="287" w:type="dxa"/>
            <w:tcBorders>
              <w:right w:val="single" w:sz="12" w:space="0" w:color="auto"/>
            </w:tcBorders>
            <w:vAlign w:val="center"/>
          </w:tcPr>
          <w:p w14:paraId="0E80E4FB"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1DD2D5B"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D21AA11" w14:textId="77777777" w:rsidR="00173D30"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2F8615E3" w14:textId="77777777" w:rsidR="00173D30" w:rsidRDefault="00173D30" w:rsidP="00173D30">
            <w:pPr>
              <w:jc w:val="right"/>
              <w:rPr>
                <w:rFonts w:ascii="Arial" w:hAnsi="Arial" w:cs="Arial"/>
                <w:color w:val="000000"/>
                <w:sz w:val="14"/>
                <w:szCs w:val="14"/>
              </w:rPr>
            </w:pP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4602696D"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5934AC5"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5EA84F0A"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79ED2CEA"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1AE0F7A2"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388C79C"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15E89A1"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52D2DD26"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7E7AD7CA"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9B54A2E"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AEBB2D5"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F387357"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3ADA1E7" w14:textId="77777777" w:rsidR="00173D30" w:rsidRDefault="00173D30" w:rsidP="00173D30">
            <w:pPr>
              <w:jc w:val="right"/>
              <w:rPr>
                <w:rFonts w:ascii="Arial" w:hAnsi="Arial" w:cs="Arial"/>
                <w:color w:val="000000"/>
                <w:sz w:val="14"/>
                <w:szCs w:val="14"/>
              </w:rPr>
            </w:pPr>
          </w:p>
        </w:tc>
      </w:tr>
      <w:tr w:rsidR="00173D30" w:rsidRPr="00520B26" w14:paraId="6739C747" w14:textId="77777777" w:rsidTr="00FA5B08">
        <w:trPr>
          <w:cantSplit/>
          <w:trHeight w:hRule="exact" w:val="227"/>
        </w:trPr>
        <w:tc>
          <w:tcPr>
            <w:tcW w:w="923" w:type="dxa"/>
            <w:vMerge/>
            <w:shd w:val="clear" w:color="auto" w:fill="auto"/>
            <w:vAlign w:val="center"/>
          </w:tcPr>
          <w:p w14:paraId="79B862D8" w14:textId="77777777" w:rsidR="00173D30" w:rsidRPr="00017EC8" w:rsidRDefault="00173D30" w:rsidP="00173D30">
            <w:pPr>
              <w:ind w:left="57"/>
              <w:rPr>
                <w:rFonts w:ascii="Arial" w:hAnsi="Arial" w:cs="Arial"/>
                <w:sz w:val="14"/>
                <w:szCs w:val="14"/>
              </w:rPr>
            </w:pPr>
          </w:p>
        </w:tc>
        <w:tc>
          <w:tcPr>
            <w:tcW w:w="2007" w:type="dxa"/>
            <w:gridSpan w:val="2"/>
            <w:vAlign w:val="center"/>
          </w:tcPr>
          <w:p w14:paraId="31B4E8CA" w14:textId="77777777" w:rsidR="00173D30" w:rsidRPr="00D660B6" w:rsidRDefault="00173D30" w:rsidP="00173D30">
            <w:pPr>
              <w:spacing w:after="40" w:line="140" w:lineRule="exact"/>
              <w:ind w:left="87" w:right="85" w:hanging="2"/>
              <w:rPr>
                <w:rFonts w:ascii="Arial" w:hAnsi="Arial" w:cs="Arial"/>
                <w:b/>
                <w:bCs/>
                <w:sz w:val="14"/>
                <w:szCs w:val="14"/>
              </w:rPr>
            </w:pPr>
            <w:r w:rsidRPr="00D660B6">
              <w:rPr>
                <w:rFonts w:ascii="Arial" w:hAnsi="Arial" w:cs="Arial"/>
                <w:sz w:val="14"/>
                <w:szCs w:val="14"/>
              </w:rPr>
              <w:t>innymi papierami wartościowymi</w:t>
            </w:r>
          </w:p>
        </w:tc>
        <w:tc>
          <w:tcPr>
            <w:tcW w:w="287" w:type="dxa"/>
            <w:tcBorders>
              <w:right w:val="single" w:sz="12" w:space="0" w:color="auto"/>
            </w:tcBorders>
            <w:vAlign w:val="center"/>
          </w:tcPr>
          <w:p w14:paraId="04534BA7"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A89F6F9"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9D475DD" w14:textId="77777777" w:rsidR="00173D30"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16BA7D19" w14:textId="77777777" w:rsidR="00173D30" w:rsidRDefault="00173D30" w:rsidP="00173D30">
            <w:pPr>
              <w:jc w:val="right"/>
              <w:rPr>
                <w:rFonts w:ascii="Arial" w:hAnsi="Arial" w:cs="Arial"/>
                <w:color w:val="000000"/>
                <w:sz w:val="14"/>
                <w:szCs w:val="14"/>
              </w:rPr>
            </w:pP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0B5DEB72"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D1E3335"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7A9F33F8"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4899A861"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49DD71AC"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F5EA48E"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CDBC9F4"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16DF84D6"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17F7CE80"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18B9C64A"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9F8CACB"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8889348"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A86FA36" w14:textId="77777777" w:rsidR="00173D30" w:rsidRDefault="00173D30" w:rsidP="00173D30">
            <w:pPr>
              <w:jc w:val="right"/>
              <w:rPr>
                <w:rFonts w:ascii="Arial" w:hAnsi="Arial" w:cs="Arial"/>
                <w:color w:val="000000"/>
                <w:sz w:val="14"/>
                <w:szCs w:val="14"/>
              </w:rPr>
            </w:pPr>
          </w:p>
        </w:tc>
      </w:tr>
      <w:tr w:rsidR="00173D30" w:rsidRPr="00520B26" w14:paraId="2EBC3C46" w14:textId="77777777" w:rsidTr="00FA5B08">
        <w:trPr>
          <w:cantSplit/>
          <w:trHeight w:hRule="exact" w:val="227"/>
        </w:trPr>
        <w:tc>
          <w:tcPr>
            <w:tcW w:w="2930" w:type="dxa"/>
            <w:gridSpan w:val="3"/>
            <w:shd w:val="clear" w:color="auto" w:fill="auto"/>
            <w:vAlign w:val="center"/>
          </w:tcPr>
          <w:p w14:paraId="2E9ECA95" w14:textId="77777777" w:rsidR="00173D30" w:rsidRPr="00D660B6" w:rsidRDefault="00173D30" w:rsidP="00173D30">
            <w:pPr>
              <w:ind w:left="57"/>
              <w:rPr>
                <w:rFonts w:ascii="Arial" w:hAnsi="Arial" w:cs="Arial"/>
                <w:sz w:val="14"/>
                <w:szCs w:val="14"/>
              </w:rPr>
            </w:pPr>
            <w:r w:rsidRPr="00D660B6">
              <w:rPr>
                <w:rFonts w:ascii="Arial" w:hAnsi="Arial" w:cs="Arial"/>
                <w:sz w:val="14"/>
                <w:szCs w:val="14"/>
              </w:rPr>
              <w:t>Roszczenia z umowy spółki cywilnej</w:t>
            </w:r>
          </w:p>
        </w:tc>
        <w:tc>
          <w:tcPr>
            <w:tcW w:w="287" w:type="dxa"/>
            <w:tcBorders>
              <w:right w:val="single" w:sz="12" w:space="0" w:color="auto"/>
            </w:tcBorders>
            <w:vAlign w:val="center"/>
          </w:tcPr>
          <w:p w14:paraId="1CCE7D2A"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8A46F3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74BDC0A" w14:textId="77777777" w:rsidR="00173D30"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5445288C" w14:textId="77777777" w:rsidR="00173D30" w:rsidRDefault="00173D30" w:rsidP="00173D30">
            <w:pPr>
              <w:jc w:val="right"/>
              <w:rPr>
                <w:rFonts w:ascii="Arial" w:hAnsi="Arial" w:cs="Arial"/>
                <w:color w:val="000000"/>
                <w:sz w:val="14"/>
                <w:szCs w:val="14"/>
              </w:rPr>
            </w:pPr>
          </w:p>
        </w:tc>
        <w:tc>
          <w:tcPr>
            <w:tcW w:w="977" w:type="dxa"/>
            <w:tcBorders>
              <w:top w:val="single" w:sz="2" w:space="0" w:color="auto"/>
              <w:left w:val="single" w:sz="2" w:space="0" w:color="auto"/>
              <w:bottom w:val="single" w:sz="2" w:space="0" w:color="auto"/>
              <w:right w:val="single" w:sz="2" w:space="0" w:color="auto"/>
            </w:tcBorders>
            <w:tcMar>
              <w:right w:w="57" w:type="dxa"/>
            </w:tcMar>
            <w:vAlign w:val="center"/>
          </w:tcPr>
          <w:p w14:paraId="7C31768C"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09DC416"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0F7830C6"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10F3D8ED"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75D5AA07"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20E8B5A6"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A8D5263"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3A9E5278"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66CE8967"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1C7A1D05"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3B8122D"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79DF528"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21D2CAD6" w14:textId="77777777" w:rsidR="00173D30" w:rsidRDefault="00173D30" w:rsidP="00173D30">
            <w:pPr>
              <w:jc w:val="right"/>
              <w:rPr>
                <w:rFonts w:ascii="Arial" w:hAnsi="Arial" w:cs="Arial"/>
                <w:color w:val="000000"/>
                <w:sz w:val="14"/>
                <w:szCs w:val="14"/>
              </w:rPr>
            </w:pPr>
          </w:p>
        </w:tc>
      </w:tr>
      <w:tr w:rsidR="00173D30" w:rsidRPr="00520B26" w14:paraId="5230AB92"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84"/>
        </w:trPr>
        <w:tc>
          <w:tcPr>
            <w:tcW w:w="2930" w:type="dxa"/>
            <w:gridSpan w:val="3"/>
            <w:shd w:val="clear" w:color="auto" w:fill="auto"/>
            <w:vAlign w:val="center"/>
          </w:tcPr>
          <w:p w14:paraId="06611CAE" w14:textId="77777777" w:rsidR="00173D30" w:rsidRPr="00D660B6" w:rsidRDefault="00173D30" w:rsidP="00173D30">
            <w:pPr>
              <w:spacing w:line="120" w:lineRule="exact"/>
              <w:ind w:left="63"/>
              <w:rPr>
                <w:rFonts w:ascii="Arial" w:hAnsi="Arial" w:cs="Arial"/>
                <w:sz w:val="12"/>
                <w:szCs w:val="12"/>
              </w:rPr>
            </w:pPr>
            <w:r w:rsidRPr="00D660B6">
              <w:rPr>
                <w:rFonts w:ascii="Arial" w:hAnsi="Arial" w:cs="Arial"/>
                <w:sz w:val="12"/>
                <w:szCs w:val="12"/>
              </w:rPr>
              <w:t>Roszczenia z umów ubezpieczenia, z wyłączeniem    spraw o symbolu 014wk, 014oc, 014pz</w:t>
            </w:r>
          </w:p>
        </w:tc>
        <w:tc>
          <w:tcPr>
            <w:tcW w:w="287" w:type="dxa"/>
            <w:tcBorders>
              <w:right w:val="single" w:sz="12" w:space="0" w:color="auto"/>
            </w:tcBorders>
            <w:shd w:val="clear" w:color="auto" w:fill="auto"/>
            <w:vAlign w:val="center"/>
          </w:tcPr>
          <w:p w14:paraId="5695EB1E"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2"/>
                <w:szCs w:val="12"/>
              </w:rPr>
              <w:t>047</w:t>
            </w:r>
          </w:p>
        </w:tc>
        <w:tc>
          <w:tcPr>
            <w:tcW w:w="451" w:type="dxa"/>
            <w:tcBorders>
              <w:left w:val="single" w:sz="18" w:space="0" w:color="auto"/>
            </w:tcBorders>
            <w:vAlign w:val="center"/>
          </w:tcPr>
          <w:p w14:paraId="5069C8AC"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86</w:t>
            </w:r>
          </w:p>
        </w:tc>
        <w:tc>
          <w:tcPr>
            <w:tcW w:w="923" w:type="dxa"/>
            <w:vAlign w:val="center"/>
          </w:tcPr>
          <w:p w14:paraId="0544421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1035" w:type="dxa"/>
            <w:vAlign w:val="center"/>
          </w:tcPr>
          <w:p w14:paraId="26A8D48F"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9</w:t>
            </w:r>
          </w:p>
        </w:tc>
        <w:tc>
          <w:tcPr>
            <w:tcW w:w="963" w:type="dxa"/>
            <w:vAlign w:val="center"/>
          </w:tcPr>
          <w:p w14:paraId="35EF481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w:t>
            </w:r>
          </w:p>
        </w:tc>
        <w:tc>
          <w:tcPr>
            <w:tcW w:w="904" w:type="dxa"/>
            <w:vAlign w:val="center"/>
          </w:tcPr>
          <w:p w14:paraId="37AE7C64"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711" w:type="dxa"/>
            <w:vAlign w:val="center"/>
          </w:tcPr>
          <w:p w14:paraId="3BE6EBD5" w14:textId="77777777" w:rsidR="00173D30" w:rsidRDefault="00173D30" w:rsidP="00173D30">
            <w:pPr>
              <w:jc w:val="right"/>
              <w:rPr>
                <w:rFonts w:ascii="Arial" w:hAnsi="Arial" w:cs="Arial"/>
                <w:color w:val="000000"/>
                <w:sz w:val="14"/>
                <w:szCs w:val="14"/>
              </w:rPr>
            </w:pPr>
          </w:p>
        </w:tc>
        <w:tc>
          <w:tcPr>
            <w:tcW w:w="744" w:type="dxa"/>
            <w:vAlign w:val="center"/>
          </w:tcPr>
          <w:p w14:paraId="24F22C9D" w14:textId="77777777" w:rsidR="00173D30" w:rsidRDefault="00173D30" w:rsidP="00173D30">
            <w:pPr>
              <w:jc w:val="right"/>
              <w:rPr>
                <w:rFonts w:ascii="Arial" w:hAnsi="Arial" w:cs="Arial"/>
                <w:color w:val="000000"/>
                <w:sz w:val="14"/>
                <w:szCs w:val="14"/>
              </w:rPr>
            </w:pPr>
          </w:p>
        </w:tc>
        <w:tc>
          <w:tcPr>
            <w:tcW w:w="700" w:type="dxa"/>
            <w:vAlign w:val="center"/>
          </w:tcPr>
          <w:p w14:paraId="79A63B87" w14:textId="77777777" w:rsidR="00173D30" w:rsidRDefault="00173D30" w:rsidP="00173D30">
            <w:pPr>
              <w:jc w:val="right"/>
              <w:rPr>
                <w:rFonts w:ascii="Arial" w:hAnsi="Arial" w:cs="Arial"/>
                <w:color w:val="000000"/>
                <w:sz w:val="14"/>
                <w:szCs w:val="14"/>
              </w:rPr>
            </w:pPr>
          </w:p>
        </w:tc>
        <w:tc>
          <w:tcPr>
            <w:tcW w:w="803" w:type="dxa"/>
            <w:vAlign w:val="center"/>
          </w:tcPr>
          <w:p w14:paraId="7946A898" w14:textId="77777777" w:rsidR="00173D30" w:rsidRDefault="00173D30" w:rsidP="00173D30">
            <w:pPr>
              <w:jc w:val="right"/>
              <w:rPr>
                <w:rFonts w:ascii="Arial" w:hAnsi="Arial" w:cs="Arial"/>
                <w:color w:val="000000"/>
                <w:sz w:val="14"/>
                <w:szCs w:val="14"/>
              </w:rPr>
            </w:pPr>
          </w:p>
        </w:tc>
        <w:tc>
          <w:tcPr>
            <w:tcW w:w="839" w:type="dxa"/>
            <w:vAlign w:val="center"/>
          </w:tcPr>
          <w:p w14:paraId="26BEC77B" w14:textId="77777777" w:rsidR="00173D30" w:rsidRDefault="00173D30" w:rsidP="00173D30">
            <w:pPr>
              <w:jc w:val="right"/>
              <w:rPr>
                <w:rFonts w:ascii="Arial" w:hAnsi="Arial" w:cs="Arial"/>
                <w:color w:val="000000"/>
                <w:sz w:val="14"/>
                <w:szCs w:val="14"/>
              </w:rPr>
            </w:pPr>
          </w:p>
        </w:tc>
        <w:tc>
          <w:tcPr>
            <w:tcW w:w="630" w:type="dxa"/>
            <w:vAlign w:val="center"/>
          </w:tcPr>
          <w:p w14:paraId="7FF781B0" w14:textId="77777777" w:rsidR="00173D30" w:rsidRDefault="00173D30" w:rsidP="00173D30">
            <w:pPr>
              <w:jc w:val="right"/>
              <w:rPr>
                <w:rFonts w:ascii="Arial" w:hAnsi="Arial" w:cs="Arial"/>
                <w:color w:val="000000"/>
                <w:sz w:val="14"/>
                <w:szCs w:val="14"/>
              </w:rPr>
            </w:pPr>
          </w:p>
        </w:tc>
        <w:tc>
          <w:tcPr>
            <w:tcW w:w="840" w:type="dxa"/>
            <w:vAlign w:val="center"/>
          </w:tcPr>
          <w:p w14:paraId="55372C21" w14:textId="77777777" w:rsidR="00173D30" w:rsidRDefault="00173D30" w:rsidP="00173D30">
            <w:pPr>
              <w:jc w:val="right"/>
              <w:rPr>
                <w:rFonts w:ascii="Arial" w:hAnsi="Arial" w:cs="Arial"/>
                <w:color w:val="000000"/>
                <w:sz w:val="14"/>
                <w:szCs w:val="14"/>
              </w:rPr>
            </w:pPr>
          </w:p>
        </w:tc>
        <w:tc>
          <w:tcPr>
            <w:tcW w:w="896" w:type="dxa"/>
            <w:vAlign w:val="center"/>
          </w:tcPr>
          <w:p w14:paraId="40A4DD1B"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666" w:type="dxa"/>
            <w:vAlign w:val="center"/>
          </w:tcPr>
          <w:p w14:paraId="0FC33CF6" w14:textId="77777777" w:rsidR="00173D30" w:rsidRDefault="00173D30" w:rsidP="00173D30">
            <w:pPr>
              <w:jc w:val="right"/>
              <w:rPr>
                <w:rFonts w:ascii="Arial" w:hAnsi="Arial" w:cs="Arial"/>
                <w:color w:val="000000"/>
                <w:sz w:val="14"/>
                <w:szCs w:val="14"/>
              </w:rPr>
            </w:pPr>
          </w:p>
        </w:tc>
        <w:tc>
          <w:tcPr>
            <w:tcW w:w="908" w:type="dxa"/>
            <w:vAlign w:val="center"/>
          </w:tcPr>
          <w:p w14:paraId="50066F46" w14:textId="77777777" w:rsidR="00173D30" w:rsidRDefault="00173D30" w:rsidP="00173D30">
            <w:pPr>
              <w:jc w:val="right"/>
              <w:rPr>
                <w:rFonts w:ascii="Arial" w:hAnsi="Arial" w:cs="Arial"/>
                <w:color w:val="000000"/>
                <w:sz w:val="14"/>
                <w:szCs w:val="14"/>
              </w:rPr>
            </w:pPr>
          </w:p>
        </w:tc>
        <w:tc>
          <w:tcPr>
            <w:tcW w:w="868" w:type="dxa"/>
            <w:tcBorders>
              <w:right w:val="single" w:sz="18" w:space="0" w:color="auto"/>
            </w:tcBorders>
            <w:vAlign w:val="center"/>
          </w:tcPr>
          <w:p w14:paraId="21E7BC54"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w:t>
            </w:r>
          </w:p>
        </w:tc>
      </w:tr>
      <w:tr w:rsidR="00173D30" w:rsidRPr="00520B26" w14:paraId="02446360"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2930" w:type="dxa"/>
            <w:gridSpan w:val="3"/>
            <w:shd w:val="clear" w:color="auto" w:fill="auto"/>
            <w:vAlign w:val="center"/>
          </w:tcPr>
          <w:p w14:paraId="3032DDB3" w14:textId="77777777" w:rsidR="00173D30" w:rsidRPr="00D660B6" w:rsidRDefault="00173D30" w:rsidP="00173D30">
            <w:pPr>
              <w:ind w:left="57"/>
              <w:rPr>
                <w:rFonts w:ascii="Arial" w:hAnsi="Arial" w:cs="Arial"/>
                <w:sz w:val="14"/>
                <w:szCs w:val="14"/>
              </w:rPr>
            </w:pPr>
            <w:r w:rsidRPr="00D660B6">
              <w:rPr>
                <w:rFonts w:ascii="Arial" w:hAnsi="Arial" w:cs="Arial"/>
                <w:sz w:val="14"/>
                <w:szCs w:val="14"/>
              </w:rPr>
              <w:t>Roszczenia z umowy komisu</w:t>
            </w:r>
          </w:p>
        </w:tc>
        <w:tc>
          <w:tcPr>
            <w:tcW w:w="287" w:type="dxa"/>
            <w:tcBorders>
              <w:right w:val="single" w:sz="12" w:space="0" w:color="auto"/>
            </w:tcBorders>
            <w:vAlign w:val="center"/>
          </w:tcPr>
          <w:p w14:paraId="2A6FF7D1"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048</w:t>
            </w:r>
          </w:p>
        </w:tc>
        <w:tc>
          <w:tcPr>
            <w:tcW w:w="451" w:type="dxa"/>
            <w:tcBorders>
              <w:left w:val="single" w:sz="18" w:space="0" w:color="auto"/>
            </w:tcBorders>
            <w:vAlign w:val="center"/>
          </w:tcPr>
          <w:p w14:paraId="2482D3F6"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87</w:t>
            </w:r>
          </w:p>
        </w:tc>
        <w:tc>
          <w:tcPr>
            <w:tcW w:w="923" w:type="dxa"/>
            <w:vAlign w:val="center"/>
          </w:tcPr>
          <w:p w14:paraId="4A0A3F56" w14:textId="77777777" w:rsidR="00173D30" w:rsidRDefault="00173D30" w:rsidP="00173D30">
            <w:pPr>
              <w:jc w:val="right"/>
              <w:rPr>
                <w:rFonts w:ascii="Arial" w:hAnsi="Arial" w:cs="Arial"/>
                <w:color w:val="000000"/>
                <w:sz w:val="14"/>
                <w:szCs w:val="14"/>
              </w:rPr>
            </w:pPr>
          </w:p>
        </w:tc>
        <w:tc>
          <w:tcPr>
            <w:tcW w:w="1035" w:type="dxa"/>
            <w:vAlign w:val="center"/>
          </w:tcPr>
          <w:p w14:paraId="062C9E36" w14:textId="77777777" w:rsidR="00173D30" w:rsidRDefault="00173D30" w:rsidP="00173D30">
            <w:pPr>
              <w:jc w:val="right"/>
              <w:rPr>
                <w:rFonts w:ascii="Arial" w:hAnsi="Arial" w:cs="Arial"/>
                <w:color w:val="000000"/>
                <w:sz w:val="14"/>
                <w:szCs w:val="14"/>
              </w:rPr>
            </w:pPr>
          </w:p>
        </w:tc>
        <w:tc>
          <w:tcPr>
            <w:tcW w:w="963" w:type="dxa"/>
            <w:vAlign w:val="center"/>
          </w:tcPr>
          <w:p w14:paraId="78BE3A88" w14:textId="77777777" w:rsidR="00173D30" w:rsidRDefault="00173D30" w:rsidP="00173D30">
            <w:pPr>
              <w:jc w:val="right"/>
              <w:rPr>
                <w:rFonts w:ascii="Arial" w:hAnsi="Arial" w:cs="Arial"/>
                <w:color w:val="000000"/>
                <w:sz w:val="14"/>
                <w:szCs w:val="14"/>
              </w:rPr>
            </w:pPr>
          </w:p>
        </w:tc>
        <w:tc>
          <w:tcPr>
            <w:tcW w:w="904" w:type="dxa"/>
            <w:vAlign w:val="center"/>
          </w:tcPr>
          <w:p w14:paraId="34D86719" w14:textId="77777777" w:rsidR="00173D30" w:rsidRDefault="00173D30" w:rsidP="00173D30">
            <w:pPr>
              <w:jc w:val="right"/>
              <w:rPr>
                <w:rFonts w:ascii="Arial" w:hAnsi="Arial" w:cs="Arial"/>
                <w:color w:val="000000"/>
                <w:sz w:val="14"/>
                <w:szCs w:val="14"/>
              </w:rPr>
            </w:pPr>
          </w:p>
        </w:tc>
        <w:tc>
          <w:tcPr>
            <w:tcW w:w="711" w:type="dxa"/>
            <w:vAlign w:val="center"/>
          </w:tcPr>
          <w:p w14:paraId="6CF7EEF0" w14:textId="77777777" w:rsidR="00173D30" w:rsidRDefault="00173D30" w:rsidP="00173D30">
            <w:pPr>
              <w:jc w:val="right"/>
              <w:rPr>
                <w:rFonts w:ascii="Arial" w:hAnsi="Arial" w:cs="Arial"/>
                <w:color w:val="000000"/>
                <w:sz w:val="14"/>
                <w:szCs w:val="14"/>
              </w:rPr>
            </w:pPr>
          </w:p>
        </w:tc>
        <w:tc>
          <w:tcPr>
            <w:tcW w:w="744" w:type="dxa"/>
            <w:vAlign w:val="center"/>
          </w:tcPr>
          <w:p w14:paraId="7E966A9D" w14:textId="77777777" w:rsidR="00173D30" w:rsidRDefault="00173D30" w:rsidP="00173D30">
            <w:pPr>
              <w:jc w:val="right"/>
              <w:rPr>
                <w:rFonts w:ascii="Arial" w:hAnsi="Arial" w:cs="Arial"/>
                <w:color w:val="000000"/>
                <w:sz w:val="14"/>
                <w:szCs w:val="14"/>
              </w:rPr>
            </w:pPr>
          </w:p>
        </w:tc>
        <w:tc>
          <w:tcPr>
            <w:tcW w:w="700" w:type="dxa"/>
            <w:vAlign w:val="center"/>
          </w:tcPr>
          <w:p w14:paraId="6B850BEF" w14:textId="77777777" w:rsidR="00173D30" w:rsidRDefault="00173D30" w:rsidP="00173D30">
            <w:pPr>
              <w:jc w:val="right"/>
              <w:rPr>
                <w:rFonts w:ascii="Arial" w:hAnsi="Arial" w:cs="Arial"/>
                <w:color w:val="000000"/>
                <w:sz w:val="14"/>
                <w:szCs w:val="14"/>
              </w:rPr>
            </w:pPr>
          </w:p>
        </w:tc>
        <w:tc>
          <w:tcPr>
            <w:tcW w:w="803" w:type="dxa"/>
            <w:vAlign w:val="center"/>
          </w:tcPr>
          <w:p w14:paraId="6A27B640" w14:textId="77777777" w:rsidR="00173D30" w:rsidRDefault="00173D30" w:rsidP="00173D30">
            <w:pPr>
              <w:jc w:val="right"/>
              <w:rPr>
                <w:rFonts w:ascii="Arial" w:hAnsi="Arial" w:cs="Arial"/>
                <w:color w:val="000000"/>
                <w:sz w:val="14"/>
                <w:szCs w:val="14"/>
              </w:rPr>
            </w:pPr>
          </w:p>
        </w:tc>
        <w:tc>
          <w:tcPr>
            <w:tcW w:w="839" w:type="dxa"/>
            <w:vAlign w:val="center"/>
          </w:tcPr>
          <w:p w14:paraId="10879AC8" w14:textId="77777777" w:rsidR="00173D30" w:rsidRDefault="00173D30" w:rsidP="00173D30">
            <w:pPr>
              <w:jc w:val="right"/>
              <w:rPr>
                <w:rFonts w:ascii="Arial" w:hAnsi="Arial" w:cs="Arial"/>
                <w:color w:val="000000"/>
                <w:sz w:val="14"/>
                <w:szCs w:val="14"/>
              </w:rPr>
            </w:pPr>
          </w:p>
        </w:tc>
        <w:tc>
          <w:tcPr>
            <w:tcW w:w="630" w:type="dxa"/>
            <w:vAlign w:val="center"/>
          </w:tcPr>
          <w:p w14:paraId="3D49A2DA" w14:textId="77777777" w:rsidR="00173D30" w:rsidRDefault="00173D30" w:rsidP="00173D30">
            <w:pPr>
              <w:jc w:val="right"/>
              <w:rPr>
                <w:rFonts w:ascii="Arial" w:hAnsi="Arial" w:cs="Arial"/>
                <w:color w:val="000000"/>
                <w:sz w:val="14"/>
                <w:szCs w:val="14"/>
              </w:rPr>
            </w:pPr>
          </w:p>
        </w:tc>
        <w:tc>
          <w:tcPr>
            <w:tcW w:w="840" w:type="dxa"/>
            <w:vAlign w:val="center"/>
          </w:tcPr>
          <w:p w14:paraId="4CF967E0" w14:textId="77777777" w:rsidR="00173D30" w:rsidRDefault="00173D30" w:rsidP="00173D30">
            <w:pPr>
              <w:jc w:val="right"/>
              <w:rPr>
                <w:rFonts w:ascii="Arial" w:hAnsi="Arial" w:cs="Arial"/>
                <w:color w:val="000000"/>
                <w:sz w:val="14"/>
                <w:szCs w:val="14"/>
              </w:rPr>
            </w:pPr>
          </w:p>
        </w:tc>
        <w:tc>
          <w:tcPr>
            <w:tcW w:w="896" w:type="dxa"/>
            <w:vAlign w:val="center"/>
          </w:tcPr>
          <w:p w14:paraId="1712DEAF" w14:textId="77777777" w:rsidR="00173D30" w:rsidRDefault="00173D30" w:rsidP="00173D30">
            <w:pPr>
              <w:jc w:val="right"/>
              <w:rPr>
                <w:rFonts w:ascii="Arial" w:hAnsi="Arial" w:cs="Arial"/>
                <w:color w:val="000000"/>
                <w:sz w:val="14"/>
                <w:szCs w:val="14"/>
              </w:rPr>
            </w:pPr>
          </w:p>
        </w:tc>
        <w:tc>
          <w:tcPr>
            <w:tcW w:w="666" w:type="dxa"/>
            <w:vAlign w:val="center"/>
          </w:tcPr>
          <w:p w14:paraId="49F59F0A" w14:textId="77777777" w:rsidR="00173D30" w:rsidRDefault="00173D30" w:rsidP="00173D30">
            <w:pPr>
              <w:jc w:val="right"/>
              <w:rPr>
                <w:rFonts w:ascii="Arial" w:hAnsi="Arial" w:cs="Arial"/>
                <w:color w:val="000000"/>
                <w:sz w:val="14"/>
                <w:szCs w:val="14"/>
              </w:rPr>
            </w:pPr>
          </w:p>
        </w:tc>
        <w:tc>
          <w:tcPr>
            <w:tcW w:w="908" w:type="dxa"/>
            <w:vAlign w:val="center"/>
          </w:tcPr>
          <w:p w14:paraId="6EE316B3" w14:textId="77777777" w:rsidR="00173D30" w:rsidRDefault="00173D30" w:rsidP="00173D30">
            <w:pPr>
              <w:jc w:val="right"/>
              <w:rPr>
                <w:rFonts w:ascii="Arial" w:hAnsi="Arial" w:cs="Arial"/>
                <w:color w:val="000000"/>
                <w:sz w:val="14"/>
                <w:szCs w:val="14"/>
              </w:rPr>
            </w:pPr>
          </w:p>
        </w:tc>
        <w:tc>
          <w:tcPr>
            <w:tcW w:w="868" w:type="dxa"/>
            <w:tcBorders>
              <w:right w:val="single" w:sz="18" w:space="0" w:color="auto"/>
            </w:tcBorders>
            <w:vAlign w:val="center"/>
          </w:tcPr>
          <w:p w14:paraId="18EAC997" w14:textId="77777777" w:rsidR="00173D30" w:rsidRDefault="00173D30" w:rsidP="00173D30">
            <w:pPr>
              <w:jc w:val="right"/>
              <w:rPr>
                <w:rFonts w:ascii="Arial" w:hAnsi="Arial" w:cs="Arial"/>
                <w:color w:val="000000"/>
                <w:sz w:val="14"/>
                <w:szCs w:val="14"/>
              </w:rPr>
            </w:pPr>
          </w:p>
        </w:tc>
      </w:tr>
      <w:tr w:rsidR="00173D30" w:rsidRPr="00520B26" w14:paraId="3A8D8003" w14:textId="77777777" w:rsidTr="00FA5B08">
        <w:trPr>
          <w:cantSplit/>
          <w:trHeight w:hRule="exact" w:val="227"/>
        </w:trPr>
        <w:tc>
          <w:tcPr>
            <w:tcW w:w="1201" w:type="dxa"/>
            <w:gridSpan w:val="2"/>
            <w:vMerge w:val="restart"/>
            <w:shd w:val="clear" w:color="auto" w:fill="auto"/>
            <w:vAlign w:val="center"/>
          </w:tcPr>
          <w:p w14:paraId="14A51239" w14:textId="77777777" w:rsidR="00173D30" w:rsidRPr="00520B26" w:rsidRDefault="00173D30" w:rsidP="00173D30">
            <w:pPr>
              <w:spacing w:line="120" w:lineRule="exact"/>
              <w:ind w:left="84"/>
              <w:rPr>
                <w:rFonts w:ascii="Arial" w:hAnsi="Arial" w:cs="Arial"/>
                <w:color w:val="000000"/>
                <w:sz w:val="14"/>
                <w:szCs w:val="14"/>
              </w:rPr>
            </w:pPr>
            <w:r w:rsidRPr="00BB3C8E">
              <w:rPr>
                <w:rFonts w:ascii="Arial" w:hAnsi="Arial" w:cs="Arial"/>
                <w:color w:val="000000"/>
                <w:sz w:val="14"/>
                <w:szCs w:val="14"/>
              </w:rPr>
              <w:t>Roszczenia z umów bankowych, z wyłą-czeniem spraw o symbolu 049c i 049cf</w:t>
            </w:r>
          </w:p>
        </w:tc>
        <w:tc>
          <w:tcPr>
            <w:tcW w:w="1729" w:type="dxa"/>
            <w:vAlign w:val="center"/>
          </w:tcPr>
          <w:p w14:paraId="1BB8DEF7" w14:textId="77777777" w:rsidR="00173D30" w:rsidRPr="00D660B6" w:rsidRDefault="00173D30" w:rsidP="00173D30">
            <w:pPr>
              <w:spacing w:line="120" w:lineRule="exact"/>
              <w:ind w:left="57"/>
              <w:rPr>
                <w:rFonts w:ascii="Arial" w:hAnsi="Arial" w:cs="Arial"/>
                <w:sz w:val="12"/>
                <w:szCs w:val="12"/>
              </w:rPr>
            </w:pPr>
            <w:r w:rsidRPr="00D660B6">
              <w:rPr>
                <w:rFonts w:ascii="Arial" w:hAnsi="Arial" w:cs="Arial"/>
                <w:sz w:val="12"/>
                <w:szCs w:val="12"/>
              </w:rPr>
              <w:t>Poręczenia</w:t>
            </w:r>
          </w:p>
        </w:tc>
        <w:tc>
          <w:tcPr>
            <w:tcW w:w="287" w:type="dxa"/>
            <w:tcBorders>
              <w:right w:val="single" w:sz="12" w:space="0" w:color="auto"/>
            </w:tcBorders>
            <w:vAlign w:val="center"/>
          </w:tcPr>
          <w:p w14:paraId="1E4E7470"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2D5A3D6"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8FB1698" w14:textId="77777777" w:rsidR="00173D30" w:rsidRDefault="00173D30" w:rsidP="00173D30">
            <w:pPr>
              <w:jc w:val="right"/>
              <w:rPr>
                <w:rFonts w:ascii="Arial" w:hAnsi="Arial" w:cs="Arial"/>
                <w:color w:val="000000"/>
                <w:sz w:val="14"/>
                <w:szCs w:val="14"/>
              </w:rPr>
            </w:pPr>
          </w:p>
        </w:tc>
        <w:tc>
          <w:tcPr>
            <w:tcW w:w="1035" w:type="dxa"/>
            <w:tcBorders>
              <w:top w:val="single" w:sz="2" w:space="0" w:color="auto"/>
              <w:left w:val="single" w:sz="2" w:space="0" w:color="auto"/>
              <w:bottom w:val="single" w:sz="2" w:space="0" w:color="auto"/>
              <w:right w:val="single" w:sz="2" w:space="0" w:color="auto"/>
            </w:tcBorders>
            <w:tcMar>
              <w:right w:w="57" w:type="dxa"/>
            </w:tcMar>
            <w:vAlign w:val="center"/>
          </w:tcPr>
          <w:p w14:paraId="739E947D"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5B3865C"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3363024"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00E1C22E"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FE2FDCE"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722FB049"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2A8ACDD7"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A078B8C"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7E81368C"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3E169E02"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4B88407"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5ADB717"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455D02F" w14:textId="77777777" w:rsidR="00173D30" w:rsidRDefault="00173D30" w:rsidP="00173D30">
            <w:pPr>
              <w:jc w:val="right"/>
              <w:rPr>
                <w:rFonts w:ascii="Arial" w:hAnsi="Arial" w:cs="Arial"/>
                <w:color w:val="000000"/>
                <w:sz w:val="14"/>
                <w:szCs w:val="14"/>
              </w:rPr>
            </w:pPr>
          </w:p>
        </w:tc>
        <w:tc>
          <w:tcPr>
            <w:tcW w:w="868" w:type="dxa"/>
            <w:tcBorders>
              <w:top w:val="single" w:sz="2" w:space="0" w:color="auto"/>
              <w:left w:val="single" w:sz="2" w:space="0" w:color="auto"/>
              <w:bottom w:val="single" w:sz="2" w:space="0" w:color="auto"/>
              <w:right w:val="single" w:sz="18" w:space="0" w:color="auto"/>
            </w:tcBorders>
            <w:tcMar>
              <w:right w:w="57" w:type="dxa"/>
            </w:tcMar>
            <w:vAlign w:val="center"/>
          </w:tcPr>
          <w:p w14:paraId="4B208B51" w14:textId="77777777" w:rsidR="00173D30" w:rsidRDefault="00173D30" w:rsidP="00173D30">
            <w:pPr>
              <w:jc w:val="right"/>
              <w:rPr>
                <w:rFonts w:ascii="Arial" w:hAnsi="Arial" w:cs="Arial"/>
                <w:color w:val="000000"/>
                <w:sz w:val="14"/>
                <w:szCs w:val="14"/>
              </w:rPr>
            </w:pPr>
          </w:p>
        </w:tc>
      </w:tr>
      <w:tr w:rsidR="00173D30" w:rsidRPr="00520B26" w14:paraId="331EAE4C" w14:textId="77777777" w:rsidTr="00FA5B08">
        <w:trPr>
          <w:cantSplit/>
          <w:trHeight w:hRule="exact" w:val="284"/>
        </w:trPr>
        <w:tc>
          <w:tcPr>
            <w:tcW w:w="1201" w:type="dxa"/>
            <w:gridSpan w:val="2"/>
            <w:vMerge/>
            <w:shd w:val="clear" w:color="auto" w:fill="auto"/>
            <w:vAlign w:val="center"/>
          </w:tcPr>
          <w:p w14:paraId="6174C7E8" w14:textId="77777777" w:rsidR="00173D30" w:rsidRPr="00520B26" w:rsidRDefault="00173D30" w:rsidP="00173D30">
            <w:pPr>
              <w:spacing w:line="120" w:lineRule="exact"/>
              <w:ind w:left="85"/>
              <w:rPr>
                <w:rFonts w:ascii="Arial" w:hAnsi="Arial" w:cs="Arial"/>
                <w:color w:val="000000"/>
                <w:sz w:val="14"/>
                <w:szCs w:val="14"/>
              </w:rPr>
            </w:pPr>
          </w:p>
        </w:tc>
        <w:tc>
          <w:tcPr>
            <w:tcW w:w="1729" w:type="dxa"/>
            <w:vAlign w:val="center"/>
          </w:tcPr>
          <w:p w14:paraId="582600CC" w14:textId="77777777" w:rsidR="00173D30" w:rsidRPr="00D660B6" w:rsidRDefault="00173D30" w:rsidP="00173D30">
            <w:pPr>
              <w:spacing w:line="120" w:lineRule="exact"/>
              <w:ind w:left="57"/>
              <w:rPr>
                <w:rFonts w:ascii="Arial" w:hAnsi="Arial" w:cs="Arial"/>
                <w:sz w:val="12"/>
                <w:szCs w:val="12"/>
              </w:rPr>
            </w:pPr>
            <w:r w:rsidRPr="00D660B6">
              <w:rPr>
                <w:rFonts w:ascii="Arial" w:hAnsi="Arial" w:cs="Arial"/>
                <w:sz w:val="12"/>
                <w:szCs w:val="12"/>
              </w:rPr>
              <w:t>gwarancje bankowe i akredytywy</w:t>
            </w:r>
          </w:p>
        </w:tc>
        <w:tc>
          <w:tcPr>
            <w:tcW w:w="287" w:type="dxa"/>
            <w:tcBorders>
              <w:right w:val="single" w:sz="12" w:space="0" w:color="auto"/>
            </w:tcBorders>
            <w:vAlign w:val="center"/>
          </w:tcPr>
          <w:p w14:paraId="44F97311"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0C02EAA" w14:textId="77777777" w:rsidR="00173D30" w:rsidRPr="00520B26" w:rsidRDefault="00173D30" w:rsidP="00173D30">
            <w:pPr>
              <w:jc w:val="center"/>
              <w:rPr>
                <w:rFonts w:ascii="Arial" w:hAnsi="Arial" w:cs="Arial"/>
                <w:color w:val="000000"/>
                <w:sz w:val="14"/>
                <w:szCs w:val="14"/>
              </w:rPr>
            </w:pPr>
            <w:r w:rsidRPr="00A1631A">
              <w:rPr>
                <w:rFonts w:ascii="Arial" w:hAnsi="Arial" w:cs="Arial"/>
                <w:color w:val="000000"/>
                <w:sz w:val="12"/>
                <w:szCs w:val="12"/>
              </w:rPr>
              <w:t>1</w:t>
            </w:r>
            <w:r>
              <w:rPr>
                <w:rFonts w:ascii="Arial" w:hAnsi="Arial" w:cs="Arial"/>
                <w:color w:val="000000"/>
                <w:sz w:val="12"/>
                <w:szCs w:val="12"/>
              </w:rPr>
              <w:t>89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57CB0147" w14:textId="77777777" w:rsidR="00173D30" w:rsidRDefault="00173D30" w:rsidP="00173D30">
            <w:pPr>
              <w:jc w:val="right"/>
              <w:rPr>
                <w:rFonts w:ascii="Arial" w:hAnsi="Arial" w:cs="Arial"/>
                <w:color w:val="000000"/>
                <w:sz w:val="14"/>
                <w:szCs w:val="14"/>
              </w:rPr>
            </w:pPr>
          </w:p>
        </w:tc>
        <w:tc>
          <w:tcPr>
            <w:tcW w:w="1035" w:type="dxa"/>
            <w:tcBorders>
              <w:top w:val="single" w:sz="2" w:space="0" w:color="auto"/>
              <w:left w:val="single" w:sz="2" w:space="0" w:color="auto"/>
              <w:bottom w:val="single" w:sz="2" w:space="0" w:color="auto"/>
              <w:right w:val="single" w:sz="2" w:space="0" w:color="auto"/>
            </w:tcBorders>
            <w:tcMar>
              <w:right w:w="57" w:type="dxa"/>
            </w:tcMar>
            <w:vAlign w:val="center"/>
          </w:tcPr>
          <w:p w14:paraId="21FCF29C"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FF42123"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3A82D15"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75D651B9"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A0A10E8"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F3760EF"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7A8E83B1"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85F1975"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03607699"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26B27DF0"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8961610"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0D92E4B"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6D1BBDA" w14:textId="77777777" w:rsidR="00173D30" w:rsidRDefault="00173D30" w:rsidP="00173D30">
            <w:pPr>
              <w:jc w:val="right"/>
              <w:rPr>
                <w:rFonts w:ascii="Arial" w:hAnsi="Arial" w:cs="Arial"/>
                <w:color w:val="000000"/>
                <w:sz w:val="14"/>
                <w:szCs w:val="14"/>
              </w:rPr>
            </w:pPr>
          </w:p>
        </w:tc>
        <w:tc>
          <w:tcPr>
            <w:tcW w:w="868" w:type="dxa"/>
            <w:tcBorders>
              <w:top w:val="single" w:sz="2" w:space="0" w:color="auto"/>
              <w:left w:val="single" w:sz="2" w:space="0" w:color="auto"/>
              <w:bottom w:val="single" w:sz="2" w:space="0" w:color="auto"/>
              <w:right w:val="single" w:sz="18" w:space="0" w:color="auto"/>
            </w:tcBorders>
            <w:tcMar>
              <w:right w:w="57" w:type="dxa"/>
            </w:tcMar>
            <w:vAlign w:val="center"/>
          </w:tcPr>
          <w:p w14:paraId="77207468" w14:textId="77777777" w:rsidR="00173D30" w:rsidRDefault="00173D30" w:rsidP="00173D30">
            <w:pPr>
              <w:jc w:val="right"/>
              <w:rPr>
                <w:rFonts w:ascii="Arial" w:hAnsi="Arial" w:cs="Arial"/>
                <w:color w:val="000000"/>
                <w:sz w:val="14"/>
                <w:szCs w:val="14"/>
              </w:rPr>
            </w:pPr>
          </w:p>
        </w:tc>
      </w:tr>
      <w:tr w:rsidR="00173D30" w:rsidRPr="00520B26" w14:paraId="58B8B2FA" w14:textId="77777777" w:rsidTr="00FA5B08">
        <w:trPr>
          <w:cantSplit/>
          <w:trHeight w:hRule="exact" w:val="227"/>
        </w:trPr>
        <w:tc>
          <w:tcPr>
            <w:tcW w:w="1201" w:type="dxa"/>
            <w:gridSpan w:val="2"/>
            <w:vMerge/>
            <w:shd w:val="clear" w:color="auto" w:fill="auto"/>
            <w:vAlign w:val="center"/>
          </w:tcPr>
          <w:p w14:paraId="3B115E78" w14:textId="77777777" w:rsidR="00173D30" w:rsidRPr="00017EC8" w:rsidRDefault="00173D30" w:rsidP="00173D30">
            <w:pPr>
              <w:spacing w:after="40" w:line="140" w:lineRule="exact"/>
              <w:ind w:left="23" w:right="85"/>
              <w:rPr>
                <w:rFonts w:ascii="Arial" w:hAnsi="Arial" w:cs="Arial"/>
                <w:b/>
                <w:bCs/>
                <w:sz w:val="14"/>
                <w:szCs w:val="14"/>
              </w:rPr>
            </w:pPr>
          </w:p>
        </w:tc>
        <w:tc>
          <w:tcPr>
            <w:tcW w:w="1729" w:type="dxa"/>
            <w:vAlign w:val="center"/>
          </w:tcPr>
          <w:p w14:paraId="2461F8AA" w14:textId="77777777" w:rsidR="00173D30" w:rsidRPr="00D660B6" w:rsidRDefault="00173D30" w:rsidP="00173D30">
            <w:pPr>
              <w:spacing w:line="120" w:lineRule="exact"/>
              <w:ind w:left="57"/>
              <w:rPr>
                <w:rFonts w:ascii="Arial" w:hAnsi="Arial" w:cs="Arial"/>
                <w:sz w:val="12"/>
                <w:szCs w:val="12"/>
              </w:rPr>
            </w:pPr>
            <w:r w:rsidRPr="00D660B6">
              <w:rPr>
                <w:rFonts w:ascii="Arial" w:hAnsi="Arial" w:cs="Arial"/>
                <w:sz w:val="12"/>
                <w:szCs w:val="12"/>
              </w:rPr>
              <w:t>innych</w:t>
            </w:r>
          </w:p>
        </w:tc>
        <w:tc>
          <w:tcPr>
            <w:tcW w:w="287" w:type="dxa"/>
            <w:tcBorders>
              <w:right w:val="single" w:sz="12" w:space="0" w:color="auto"/>
            </w:tcBorders>
            <w:vAlign w:val="center"/>
          </w:tcPr>
          <w:p w14:paraId="5D8D47C8"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10079C13" w14:textId="77777777" w:rsidR="00173D30" w:rsidRPr="00520B26" w:rsidRDefault="00173D30" w:rsidP="00173D30">
            <w:pPr>
              <w:jc w:val="center"/>
              <w:rPr>
                <w:rFonts w:ascii="Arial" w:hAnsi="Arial" w:cs="Arial"/>
                <w:color w:val="000000"/>
                <w:sz w:val="12"/>
                <w:szCs w:val="14"/>
              </w:rPr>
            </w:pPr>
            <w:r w:rsidRPr="00520B26">
              <w:rPr>
                <w:rFonts w:ascii="Arial" w:hAnsi="Arial" w:cs="Arial"/>
                <w:color w:val="000000"/>
                <w:sz w:val="12"/>
                <w:szCs w:val="14"/>
              </w:rPr>
              <w:t>1</w:t>
            </w:r>
            <w:r>
              <w:rPr>
                <w:rFonts w:ascii="Arial" w:hAnsi="Arial" w:cs="Arial"/>
                <w:color w:val="000000"/>
                <w:sz w:val="12"/>
                <w:szCs w:val="14"/>
              </w:rPr>
              <w:t>90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EFB454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10</w:t>
            </w:r>
          </w:p>
        </w:tc>
        <w:tc>
          <w:tcPr>
            <w:tcW w:w="1035" w:type="dxa"/>
            <w:tcBorders>
              <w:top w:val="single" w:sz="2" w:space="0" w:color="auto"/>
              <w:left w:val="single" w:sz="2" w:space="0" w:color="auto"/>
              <w:bottom w:val="single" w:sz="2" w:space="0" w:color="auto"/>
              <w:right w:val="single" w:sz="2" w:space="0" w:color="auto"/>
            </w:tcBorders>
            <w:tcMar>
              <w:right w:w="57" w:type="dxa"/>
            </w:tcMar>
            <w:vAlign w:val="center"/>
          </w:tcPr>
          <w:p w14:paraId="589D1CAA"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E61933B"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05A005F"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38</w:t>
            </w: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37CD105B"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50F956B6"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0880744A"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2F9EB23"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8BE76A9"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0DDAD5D0"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1F494AAE"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59C2BEF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F23F334"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135C897" w14:textId="77777777" w:rsidR="00173D30" w:rsidRDefault="00173D30" w:rsidP="00173D30">
            <w:pPr>
              <w:jc w:val="right"/>
              <w:rPr>
                <w:rFonts w:ascii="Arial" w:hAnsi="Arial" w:cs="Arial"/>
                <w:color w:val="000000"/>
                <w:sz w:val="14"/>
                <w:szCs w:val="14"/>
              </w:rPr>
            </w:pPr>
          </w:p>
        </w:tc>
        <w:tc>
          <w:tcPr>
            <w:tcW w:w="868" w:type="dxa"/>
            <w:tcBorders>
              <w:top w:val="single" w:sz="2" w:space="0" w:color="auto"/>
              <w:left w:val="single" w:sz="2" w:space="0" w:color="auto"/>
              <w:bottom w:val="single" w:sz="2" w:space="0" w:color="auto"/>
              <w:right w:val="single" w:sz="18" w:space="0" w:color="auto"/>
            </w:tcBorders>
            <w:tcMar>
              <w:right w:w="57" w:type="dxa"/>
            </w:tcMar>
            <w:vAlign w:val="center"/>
          </w:tcPr>
          <w:p w14:paraId="475D1342"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w:t>
            </w:r>
          </w:p>
        </w:tc>
      </w:tr>
      <w:tr w:rsidR="00173D30" w:rsidRPr="00520B26" w14:paraId="12185D3F" w14:textId="77777777" w:rsidTr="00FA5B08">
        <w:trPr>
          <w:cantSplit/>
          <w:trHeight w:hRule="exact" w:val="624"/>
        </w:trPr>
        <w:tc>
          <w:tcPr>
            <w:tcW w:w="923" w:type="dxa"/>
            <w:vMerge w:val="restart"/>
            <w:shd w:val="clear" w:color="auto" w:fill="auto"/>
            <w:vAlign w:val="center"/>
          </w:tcPr>
          <w:p w14:paraId="40B6FF28" w14:textId="77777777" w:rsidR="00173D30" w:rsidRPr="00520B26" w:rsidRDefault="00173D30" w:rsidP="00173D30">
            <w:pPr>
              <w:ind w:left="84"/>
              <w:rPr>
                <w:rFonts w:ascii="Arial" w:hAnsi="Arial" w:cs="Arial"/>
                <w:color w:val="000000"/>
                <w:sz w:val="12"/>
                <w:szCs w:val="12"/>
              </w:rPr>
            </w:pPr>
            <w:r w:rsidRPr="00FA5B08">
              <w:rPr>
                <w:rFonts w:ascii="Arial" w:hAnsi="Arial" w:cs="Arial"/>
                <w:color w:val="000000"/>
                <w:sz w:val="12"/>
                <w:szCs w:val="12"/>
              </w:rPr>
              <w:t>Roszczenia z umów banko-wych</w:t>
            </w:r>
          </w:p>
        </w:tc>
        <w:tc>
          <w:tcPr>
            <w:tcW w:w="2007" w:type="dxa"/>
            <w:gridSpan w:val="2"/>
            <w:vAlign w:val="center"/>
          </w:tcPr>
          <w:p w14:paraId="47676F4F" w14:textId="77777777" w:rsidR="00173D30" w:rsidRPr="00D660B6" w:rsidRDefault="00173D30" w:rsidP="00173D30">
            <w:pPr>
              <w:spacing w:line="120" w:lineRule="exact"/>
              <w:ind w:left="42"/>
              <w:rPr>
                <w:rFonts w:ascii="Arial" w:hAnsi="Arial" w:cs="Arial"/>
                <w:sz w:val="12"/>
                <w:szCs w:val="12"/>
              </w:rPr>
            </w:pPr>
            <w:r w:rsidRPr="00D660B6">
              <w:rPr>
                <w:rFonts w:ascii="Arial" w:hAnsi="Arial" w:cs="Arial"/>
                <w:sz w:val="12"/>
                <w:szCs w:val="12"/>
              </w:rPr>
              <w:t>waloryzowanych/ denominowanych /indeksowanych do waluty innej niż waluta polska z wyłączeniem denominowanych /indeksowanych do franka szwajcarskiego</w:t>
            </w:r>
          </w:p>
        </w:tc>
        <w:tc>
          <w:tcPr>
            <w:tcW w:w="287" w:type="dxa"/>
            <w:tcBorders>
              <w:right w:val="single" w:sz="12" w:space="0" w:color="auto"/>
            </w:tcBorders>
            <w:vAlign w:val="center"/>
          </w:tcPr>
          <w:p w14:paraId="6625F201"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58C1F511" w14:textId="77777777" w:rsidR="00173D30" w:rsidRPr="00520B26" w:rsidRDefault="00173D30" w:rsidP="00173D30">
            <w:pPr>
              <w:jc w:val="center"/>
              <w:rPr>
                <w:rFonts w:ascii="Arial" w:hAnsi="Arial" w:cs="Arial"/>
                <w:color w:val="000000"/>
                <w:sz w:val="12"/>
                <w:szCs w:val="14"/>
              </w:rPr>
            </w:pPr>
            <w:r w:rsidRPr="00520B26">
              <w:rPr>
                <w:rFonts w:ascii="Arial" w:hAnsi="Arial" w:cs="Arial"/>
                <w:color w:val="000000"/>
                <w:sz w:val="12"/>
                <w:szCs w:val="14"/>
              </w:rPr>
              <w:t>1</w:t>
            </w:r>
            <w:r>
              <w:rPr>
                <w:rFonts w:ascii="Arial" w:hAnsi="Arial" w:cs="Arial"/>
                <w:color w:val="000000"/>
                <w:sz w:val="12"/>
                <w:szCs w:val="14"/>
              </w:rPr>
              <w:t>91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23E36BD0" w14:textId="77777777" w:rsidR="00173D30" w:rsidRDefault="00173D30" w:rsidP="00173D30">
            <w:pPr>
              <w:jc w:val="right"/>
              <w:rPr>
                <w:rFonts w:ascii="Arial" w:hAnsi="Arial" w:cs="Arial"/>
                <w:color w:val="000000"/>
                <w:sz w:val="14"/>
                <w:szCs w:val="14"/>
              </w:rPr>
            </w:pPr>
          </w:p>
        </w:tc>
        <w:tc>
          <w:tcPr>
            <w:tcW w:w="1035" w:type="dxa"/>
            <w:tcBorders>
              <w:top w:val="single" w:sz="2" w:space="0" w:color="auto"/>
              <w:left w:val="single" w:sz="2" w:space="0" w:color="auto"/>
              <w:bottom w:val="single" w:sz="2" w:space="0" w:color="auto"/>
              <w:right w:val="single" w:sz="2" w:space="0" w:color="auto"/>
            </w:tcBorders>
            <w:tcMar>
              <w:right w:w="57" w:type="dxa"/>
            </w:tcMar>
            <w:vAlign w:val="center"/>
          </w:tcPr>
          <w:p w14:paraId="66ABCDD9"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804DC04" w14:textId="77777777" w:rsidR="00173D30" w:rsidRDefault="00B601D9" w:rsidP="00173D30">
            <w:pPr>
              <w:jc w:val="right"/>
              <w:rPr>
                <w:rFonts w:ascii="Arial" w:hAnsi="Arial" w:cs="Arial"/>
                <w:color w:val="000000"/>
                <w:sz w:val="14"/>
                <w:szCs w:val="14"/>
              </w:rPr>
            </w:pPr>
            <w:r w:rsidRPr="00FF09FF">
              <w:rPr>
                <w:rFonts w:ascii="Arial" w:hAnsi="Arial" w:cs="Arial"/>
                <w:sz w:val="12"/>
                <w:szCs w:val="12"/>
              </w:rPr>
              <w:t>i)</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D796BA8" w14:textId="77777777" w:rsidR="00173D30" w:rsidRDefault="00173D30" w:rsidP="00173D30">
            <w:pPr>
              <w:jc w:val="right"/>
              <w:rPr>
                <w:rFonts w:ascii="Arial" w:hAnsi="Arial" w:cs="Arial"/>
                <w:color w:val="000000"/>
                <w:sz w:val="14"/>
                <w:szCs w:val="14"/>
              </w:rPr>
            </w:pPr>
          </w:p>
        </w:tc>
        <w:tc>
          <w:tcPr>
            <w:tcW w:w="711" w:type="dxa"/>
            <w:tcBorders>
              <w:top w:val="single" w:sz="2" w:space="0" w:color="auto"/>
              <w:left w:val="single" w:sz="4" w:space="0" w:color="auto"/>
              <w:bottom w:val="single" w:sz="2" w:space="0" w:color="auto"/>
              <w:right w:val="single" w:sz="2" w:space="0" w:color="auto"/>
            </w:tcBorders>
            <w:tcMar>
              <w:right w:w="57" w:type="dxa"/>
            </w:tcMar>
            <w:vAlign w:val="center"/>
          </w:tcPr>
          <w:p w14:paraId="5623DC94"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8D1FDB9"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6AFF6185"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24D17D0"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2976100" w14:textId="77777777" w:rsidR="00173D30" w:rsidRDefault="00173D30" w:rsidP="00173D30">
            <w:pPr>
              <w:jc w:val="right"/>
              <w:rPr>
                <w:rFonts w:ascii="Arial" w:hAnsi="Arial" w:cs="Arial"/>
                <w:color w:val="000000"/>
                <w:sz w:val="14"/>
                <w:szCs w:val="14"/>
              </w:rPr>
            </w:pPr>
          </w:p>
        </w:tc>
        <w:tc>
          <w:tcPr>
            <w:tcW w:w="630" w:type="dxa"/>
            <w:tcBorders>
              <w:top w:val="single" w:sz="2" w:space="0" w:color="auto"/>
              <w:left w:val="single" w:sz="4" w:space="0" w:color="auto"/>
              <w:bottom w:val="single" w:sz="2" w:space="0" w:color="auto"/>
              <w:right w:val="single" w:sz="2" w:space="0" w:color="auto"/>
            </w:tcBorders>
            <w:tcMar>
              <w:right w:w="57" w:type="dxa"/>
            </w:tcMar>
            <w:vAlign w:val="center"/>
          </w:tcPr>
          <w:p w14:paraId="4471200E" w14:textId="77777777" w:rsidR="00173D30" w:rsidRDefault="00173D30" w:rsidP="00173D30">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14:paraId="42E797DF"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9BA173C"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31A2EBE"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E7FEF9D" w14:textId="77777777" w:rsidR="00173D30" w:rsidRDefault="00173D30" w:rsidP="00173D30">
            <w:pPr>
              <w:jc w:val="right"/>
              <w:rPr>
                <w:rFonts w:ascii="Arial" w:hAnsi="Arial" w:cs="Arial"/>
                <w:color w:val="000000"/>
                <w:sz w:val="14"/>
                <w:szCs w:val="14"/>
              </w:rPr>
            </w:pPr>
          </w:p>
        </w:tc>
        <w:tc>
          <w:tcPr>
            <w:tcW w:w="868" w:type="dxa"/>
            <w:tcBorders>
              <w:top w:val="single" w:sz="2" w:space="0" w:color="auto"/>
              <w:left w:val="single" w:sz="2" w:space="0" w:color="auto"/>
              <w:bottom w:val="single" w:sz="2" w:space="0" w:color="auto"/>
              <w:right w:val="single" w:sz="18" w:space="0" w:color="auto"/>
            </w:tcBorders>
            <w:tcMar>
              <w:right w:w="57" w:type="dxa"/>
            </w:tcMar>
            <w:vAlign w:val="center"/>
          </w:tcPr>
          <w:p w14:paraId="2D18238B" w14:textId="77777777" w:rsidR="00173D30" w:rsidRDefault="00173D30" w:rsidP="00173D30">
            <w:pPr>
              <w:jc w:val="right"/>
              <w:rPr>
                <w:rFonts w:ascii="Arial" w:hAnsi="Arial" w:cs="Arial"/>
                <w:color w:val="000000"/>
                <w:sz w:val="14"/>
                <w:szCs w:val="14"/>
              </w:rPr>
            </w:pPr>
          </w:p>
        </w:tc>
      </w:tr>
      <w:tr w:rsidR="00173D30" w:rsidRPr="00520B26" w14:paraId="62C33C7C" w14:textId="77777777" w:rsidTr="00FA5B08">
        <w:trPr>
          <w:cantSplit/>
          <w:trHeight w:hRule="exact" w:val="284"/>
        </w:trPr>
        <w:tc>
          <w:tcPr>
            <w:tcW w:w="923" w:type="dxa"/>
            <w:vMerge/>
            <w:shd w:val="clear" w:color="auto" w:fill="auto"/>
            <w:vAlign w:val="center"/>
          </w:tcPr>
          <w:p w14:paraId="4BBDF3E1" w14:textId="77777777" w:rsidR="00173D30" w:rsidRPr="00017EC8" w:rsidRDefault="00173D30" w:rsidP="00173D30">
            <w:pPr>
              <w:spacing w:line="120" w:lineRule="exact"/>
              <w:ind w:left="84"/>
              <w:rPr>
                <w:rFonts w:ascii="Arial" w:hAnsi="Arial" w:cs="Arial"/>
                <w:sz w:val="14"/>
                <w:szCs w:val="14"/>
              </w:rPr>
            </w:pPr>
          </w:p>
        </w:tc>
        <w:tc>
          <w:tcPr>
            <w:tcW w:w="2007" w:type="dxa"/>
            <w:gridSpan w:val="2"/>
            <w:vAlign w:val="center"/>
          </w:tcPr>
          <w:p w14:paraId="5141EF34" w14:textId="77777777" w:rsidR="00173D30" w:rsidRPr="00D660B6" w:rsidRDefault="00173D30" w:rsidP="00173D30">
            <w:pPr>
              <w:spacing w:line="120" w:lineRule="exact"/>
              <w:ind w:left="42"/>
              <w:rPr>
                <w:rFonts w:ascii="Arial" w:hAnsi="Arial" w:cs="Arial"/>
                <w:sz w:val="12"/>
                <w:szCs w:val="12"/>
              </w:rPr>
            </w:pPr>
            <w:r w:rsidRPr="00D660B6">
              <w:rPr>
                <w:rFonts w:ascii="Arial" w:hAnsi="Arial" w:cs="Arial"/>
                <w:sz w:val="12"/>
                <w:szCs w:val="12"/>
              </w:rPr>
              <w:t>denominowanych /indeksowanych do franka szwajcarskiego</w:t>
            </w:r>
          </w:p>
        </w:tc>
        <w:tc>
          <w:tcPr>
            <w:tcW w:w="287" w:type="dxa"/>
            <w:tcBorders>
              <w:right w:val="single" w:sz="12" w:space="0" w:color="auto"/>
            </w:tcBorders>
            <w:vAlign w:val="center"/>
          </w:tcPr>
          <w:p w14:paraId="69829061"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 cf</w:t>
            </w:r>
          </w:p>
        </w:tc>
        <w:tc>
          <w:tcPr>
            <w:tcW w:w="451" w:type="dxa"/>
            <w:tcBorders>
              <w:top w:val="single" w:sz="2" w:space="0" w:color="auto"/>
              <w:left w:val="single" w:sz="18" w:space="0" w:color="auto"/>
              <w:bottom w:val="single" w:sz="2" w:space="0" w:color="auto"/>
              <w:right w:val="single" w:sz="2" w:space="0" w:color="auto"/>
            </w:tcBorders>
            <w:vAlign w:val="center"/>
          </w:tcPr>
          <w:p w14:paraId="50E9C80E" w14:textId="77777777" w:rsidR="00173D30" w:rsidRPr="00520B26" w:rsidRDefault="00173D30" w:rsidP="00173D30">
            <w:pPr>
              <w:jc w:val="center"/>
              <w:rPr>
                <w:rFonts w:ascii="Arial" w:hAnsi="Arial" w:cs="Arial"/>
                <w:color w:val="000000"/>
                <w:sz w:val="14"/>
                <w:szCs w:val="14"/>
              </w:rPr>
            </w:pPr>
            <w:r w:rsidRPr="00A1631A">
              <w:rPr>
                <w:rFonts w:ascii="Arial" w:hAnsi="Arial" w:cs="Arial"/>
                <w:color w:val="000000"/>
                <w:sz w:val="12"/>
                <w:szCs w:val="12"/>
              </w:rPr>
              <w:t>1</w:t>
            </w:r>
            <w:r>
              <w:rPr>
                <w:rFonts w:ascii="Arial" w:hAnsi="Arial" w:cs="Arial"/>
                <w:color w:val="000000"/>
                <w:sz w:val="12"/>
                <w:szCs w:val="12"/>
              </w:rPr>
              <w:t>92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33ACB3BA" w14:textId="77777777" w:rsidR="00173D30" w:rsidRDefault="00173D30" w:rsidP="00173D30">
            <w:pPr>
              <w:jc w:val="right"/>
              <w:rPr>
                <w:rFonts w:ascii="Arial" w:hAnsi="Arial" w:cs="Arial"/>
                <w:color w:val="000000"/>
                <w:sz w:val="14"/>
                <w:szCs w:val="14"/>
              </w:rPr>
            </w:pPr>
          </w:p>
        </w:tc>
        <w:tc>
          <w:tcPr>
            <w:tcW w:w="1035" w:type="dxa"/>
            <w:tcBorders>
              <w:top w:val="single" w:sz="2" w:space="0" w:color="auto"/>
              <w:left w:val="single" w:sz="2" w:space="0" w:color="auto"/>
              <w:bottom w:val="single" w:sz="2" w:space="0" w:color="auto"/>
              <w:right w:val="single" w:sz="2" w:space="0" w:color="auto"/>
            </w:tcBorders>
            <w:tcMar>
              <w:right w:w="57" w:type="dxa"/>
            </w:tcMar>
            <w:vAlign w:val="center"/>
          </w:tcPr>
          <w:p w14:paraId="0377BCF7"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39913C4" w14:textId="77777777" w:rsidR="00173D30" w:rsidRDefault="00B601D9" w:rsidP="00173D30">
            <w:pPr>
              <w:jc w:val="right"/>
              <w:rPr>
                <w:rFonts w:ascii="Arial" w:hAnsi="Arial" w:cs="Arial"/>
                <w:color w:val="000000"/>
                <w:sz w:val="14"/>
                <w:szCs w:val="14"/>
              </w:rPr>
            </w:pPr>
            <w:r w:rsidRPr="00FF09FF">
              <w:rPr>
                <w:rFonts w:ascii="Arial" w:hAnsi="Arial" w:cs="Arial"/>
                <w:sz w:val="12"/>
                <w:szCs w:val="12"/>
              </w:rPr>
              <w:t>i)</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2981D58" w14:textId="77777777" w:rsidR="00173D30" w:rsidRDefault="00173D30" w:rsidP="00173D30">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14:paraId="60AA9C52" w14:textId="77777777" w:rsidR="00173D30" w:rsidRDefault="00173D30" w:rsidP="00173D30">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2" w:space="0" w:color="auto"/>
            </w:tcBorders>
            <w:tcMar>
              <w:right w:w="57" w:type="dxa"/>
            </w:tcMar>
            <w:vAlign w:val="center"/>
          </w:tcPr>
          <w:p w14:paraId="0C3BF073" w14:textId="77777777" w:rsidR="00173D30" w:rsidRDefault="00173D30" w:rsidP="00173D30">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72842C83"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3AC9B65" w14:textId="77777777" w:rsidR="00173D30" w:rsidRDefault="00173D30" w:rsidP="00173D30">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14:paraId="1FD24AA2" w14:textId="77777777" w:rsidR="00173D30" w:rsidRDefault="00173D30" w:rsidP="00173D30">
            <w:pPr>
              <w:jc w:val="right"/>
              <w:rPr>
                <w:rFonts w:ascii="Arial" w:hAnsi="Arial" w:cs="Arial"/>
                <w:color w:val="000000"/>
                <w:sz w:val="14"/>
                <w:szCs w:val="14"/>
              </w:rPr>
            </w:pPr>
          </w:p>
        </w:tc>
        <w:tc>
          <w:tcPr>
            <w:tcW w:w="629" w:type="dxa"/>
            <w:tcBorders>
              <w:top w:val="single" w:sz="2" w:space="0" w:color="auto"/>
              <w:left w:val="single" w:sz="4" w:space="0" w:color="auto"/>
              <w:bottom w:val="single" w:sz="2" w:space="0" w:color="auto"/>
              <w:right w:val="single" w:sz="2" w:space="0" w:color="auto"/>
            </w:tcBorders>
            <w:tcMar>
              <w:right w:w="57" w:type="dxa"/>
            </w:tcMar>
            <w:vAlign w:val="center"/>
          </w:tcPr>
          <w:p w14:paraId="6185F3A1" w14:textId="77777777" w:rsidR="00173D30" w:rsidRDefault="00173D30" w:rsidP="00173D30">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14:paraId="6AE04BF7"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9CF32D3"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CDD984D"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C289F09" w14:textId="77777777" w:rsidR="00173D30" w:rsidRDefault="00173D30" w:rsidP="00173D30">
            <w:pPr>
              <w:jc w:val="right"/>
              <w:rPr>
                <w:rFonts w:ascii="Arial" w:hAnsi="Arial" w:cs="Arial"/>
                <w:color w:val="000000"/>
                <w:sz w:val="14"/>
                <w:szCs w:val="14"/>
              </w:rPr>
            </w:pPr>
          </w:p>
        </w:tc>
        <w:tc>
          <w:tcPr>
            <w:tcW w:w="868" w:type="dxa"/>
            <w:tcBorders>
              <w:top w:val="single" w:sz="2" w:space="0" w:color="auto"/>
              <w:left w:val="single" w:sz="2" w:space="0" w:color="auto"/>
              <w:bottom w:val="single" w:sz="2" w:space="0" w:color="auto"/>
              <w:right w:val="single" w:sz="18" w:space="0" w:color="auto"/>
            </w:tcBorders>
            <w:tcMar>
              <w:right w:w="57" w:type="dxa"/>
            </w:tcMar>
            <w:vAlign w:val="center"/>
          </w:tcPr>
          <w:p w14:paraId="7D69E6AB" w14:textId="77777777" w:rsidR="00173D30" w:rsidRDefault="00173D30" w:rsidP="00173D30">
            <w:pPr>
              <w:jc w:val="right"/>
              <w:rPr>
                <w:rFonts w:ascii="Arial" w:hAnsi="Arial" w:cs="Arial"/>
                <w:color w:val="000000"/>
                <w:sz w:val="14"/>
                <w:szCs w:val="14"/>
              </w:rPr>
            </w:pPr>
          </w:p>
        </w:tc>
      </w:tr>
    </w:tbl>
    <w:p w14:paraId="76F43F61" w14:textId="77777777"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t xml:space="preserve">Dział 1.1.  Ewidencja spraw </w:t>
      </w:r>
      <w:r w:rsidR="00B50D50" w:rsidRPr="00B50D50">
        <w:rPr>
          <w:rFonts w:ascii="Arial" w:hAnsi="Arial" w:cs="Arial"/>
          <w:b/>
          <w:color w:val="000000"/>
          <w:sz w:val="22"/>
        </w:rPr>
        <w:t>z wyłączeniem zażaleniowych</w:t>
      </w:r>
      <w:r w:rsidR="00BE7DF5" w:rsidRPr="00DF1EFF">
        <w:rPr>
          <w:rFonts w:ascii="Arial" w:hAnsi="Arial" w:cs="Arial"/>
          <w:b/>
          <w:color w:val="000000"/>
          <w:sz w:val="22"/>
        </w:rPr>
        <w:t xml:space="preserve">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
        <w:gridCol w:w="555"/>
        <w:gridCol w:w="1583"/>
        <w:gridCol w:w="392"/>
        <w:gridCol w:w="343"/>
        <w:gridCol w:w="991"/>
        <w:gridCol w:w="989"/>
        <w:gridCol w:w="977"/>
        <w:gridCol w:w="914"/>
        <w:gridCol w:w="737"/>
        <w:gridCol w:w="739"/>
        <w:gridCol w:w="765"/>
        <w:gridCol w:w="766"/>
        <w:gridCol w:w="862"/>
        <w:gridCol w:w="675"/>
        <w:gridCol w:w="866"/>
        <w:gridCol w:w="819"/>
        <w:gridCol w:w="735"/>
        <w:gridCol w:w="876"/>
        <w:gridCol w:w="849"/>
      </w:tblGrid>
      <w:tr w:rsidR="00AE27FD" w:rsidRPr="00520B26" w14:paraId="6EF226C4" w14:textId="77777777" w:rsidTr="003B037E">
        <w:trPr>
          <w:cantSplit/>
          <w:trHeight w:hRule="exact" w:val="240"/>
          <w:tblHeader/>
        </w:trPr>
        <w:tc>
          <w:tcPr>
            <w:tcW w:w="3589" w:type="dxa"/>
            <w:gridSpan w:val="5"/>
            <w:vMerge w:val="restart"/>
            <w:tcBorders>
              <w:top w:val="single" w:sz="2" w:space="0" w:color="auto"/>
              <w:left w:val="single" w:sz="2" w:space="0" w:color="auto"/>
              <w:right w:val="single" w:sz="2" w:space="0" w:color="auto"/>
            </w:tcBorders>
            <w:vAlign w:val="center"/>
          </w:tcPr>
          <w:p w14:paraId="13306061"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14:paraId="41EE31B2"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69F545F0"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14:paraId="018904F2"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14:paraId="008F7BF4"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14:paraId="1B92F06C"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5" w:type="dxa"/>
            <w:vMerge w:val="restart"/>
            <w:tcBorders>
              <w:top w:val="single" w:sz="2" w:space="0" w:color="auto"/>
              <w:left w:val="single" w:sz="2" w:space="0" w:color="auto"/>
              <w:right w:val="single" w:sz="2" w:space="0" w:color="auto"/>
            </w:tcBorders>
            <w:vAlign w:val="center"/>
          </w:tcPr>
          <w:p w14:paraId="6F1E27B9" w14:textId="77777777"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72E6D682"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14:paraId="1CC029D9" w14:textId="77777777" w:rsidR="00AE27FD" w:rsidRPr="00520B26" w:rsidRDefault="00AE27FD" w:rsidP="00EE747D">
            <w:pPr>
              <w:spacing w:line="140" w:lineRule="exact"/>
              <w:jc w:val="center"/>
              <w:rPr>
                <w:rFonts w:ascii="Arial" w:hAnsi="Arial"/>
                <w:color w:val="000000"/>
                <w:spacing w:val="28"/>
                <w:sz w:val="14"/>
              </w:rPr>
            </w:pPr>
          </w:p>
        </w:tc>
        <w:tc>
          <w:tcPr>
            <w:tcW w:w="8069" w:type="dxa"/>
            <w:gridSpan w:val="10"/>
            <w:tcBorders>
              <w:top w:val="single" w:sz="2" w:space="0" w:color="auto"/>
              <w:left w:val="single" w:sz="2" w:space="0" w:color="auto"/>
              <w:bottom w:val="single" w:sz="2" w:space="0" w:color="auto"/>
              <w:right w:val="single" w:sz="2" w:space="0" w:color="auto"/>
            </w:tcBorders>
            <w:vAlign w:val="center"/>
          </w:tcPr>
          <w:p w14:paraId="13121D9C" w14:textId="77777777"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622" w:type="dxa"/>
            <w:gridSpan w:val="2"/>
            <w:vMerge w:val="restart"/>
            <w:tcBorders>
              <w:top w:val="single" w:sz="2" w:space="0" w:color="auto"/>
              <w:left w:val="single" w:sz="2" w:space="0" w:color="auto"/>
              <w:right w:val="single" w:sz="2" w:space="0" w:color="auto"/>
            </w:tcBorders>
            <w:vAlign w:val="center"/>
          </w:tcPr>
          <w:p w14:paraId="3906B0DB" w14:textId="77777777"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54" w:type="dxa"/>
            <w:vMerge w:val="restart"/>
            <w:tcBorders>
              <w:top w:val="single" w:sz="2" w:space="0" w:color="auto"/>
              <w:left w:val="single" w:sz="2" w:space="0" w:color="auto"/>
              <w:right w:val="single" w:sz="2" w:space="0" w:color="auto"/>
            </w:tcBorders>
            <w:vAlign w:val="center"/>
          </w:tcPr>
          <w:p w14:paraId="50BB8A77"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14:paraId="45BBC6F4"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14:paraId="4FCC62AB"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14:paraId="0DD0F18C" w14:textId="77777777" w:rsidTr="003B037E">
        <w:trPr>
          <w:cantSplit/>
          <w:trHeight w:val="178"/>
          <w:tblHeader/>
        </w:trPr>
        <w:tc>
          <w:tcPr>
            <w:tcW w:w="3589" w:type="dxa"/>
            <w:gridSpan w:val="5"/>
            <w:vMerge/>
            <w:tcBorders>
              <w:left w:val="single" w:sz="2" w:space="0" w:color="auto"/>
              <w:right w:val="single" w:sz="2" w:space="0" w:color="auto"/>
            </w:tcBorders>
            <w:vAlign w:val="center"/>
          </w:tcPr>
          <w:p w14:paraId="5AC61594"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7C36A9A6"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right w:val="single" w:sz="2" w:space="0" w:color="auto"/>
            </w:tcBorders>
            <w:vAlign w:val="center"/>
          </w:tcPr>
          <w:p w14:paraId="5817522B" w14:textId="77777777" w:rsidR="00AE27FD" w:rsidRPr="00520B26" w:rsidRDefault="00AE27FD" w:rsidP="00EE747D">
            <w:pPr>
              <w:spacing w:line="140" w:lineRule="exact"/>
              <w:jc w:val="center"/>
              <w:rPr>
                <w:rFonts w:ascii="Arial" w:hAnsi="Arial"/>
                <w:color w:val="000000"/>
                <w:sz w:val="14"/>
              </w:rPr>
            </w:pPr>
          </w:p>
        </w:tc>
        <w:tc>
          <w:tcPr>
            <w:tcW w:w="969" w:type="dxa"/>
            <w:vMerge w:val="restart"/>
            <w:tcBorders>
              <w:top w:val="single" w:sz="2" w:space="0" w:color="auto"/>
              <w:left w:val="single" w:sz="2" w:space="0" w:color="auto"/>
              <w:right w:val="single" w:sz="2" w:space="0" w:color="auto"/>
            </w:tcBorders>
            <w:vAlign w:val="center"/>
          </w:tcPr>
          <w:p w14:paraId="11B8280C"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100" w:type="dxa"/>
            <w:gridSpan w:val="9"/>
            <w:tcBorders>
              <w:top w:val="single" w:sz="2" w:space="0" w:color="auto"/>
              <w:left w:val="single" w:sz="2" w:space="0" w:color="auto"/>
              <w:bottom w:val="single" w:sz="2" w:space="0" w:color="auto"/>
              <w:right w:val="single" w:sz="2" w:space="0" w:color="auto"/>
            </w:tcBorders>
            <w:vAlign w:val="center"/>
          </w:tcPr>
          <w:p w14:paraId="60E50177" w14:textId="77777777"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622" w:type="dxa"/>
            <w:gridSpan w:val="2"/>
            <w:vMerge/>
            <w:tcBorders>
              <w:left w:val="single" w:sz="2" w:space="0" w:color="auto"/>
              <w:right w:val="single" w:sz="2" w:space="0" w:color="auto"/>
            </w:tcBorders>
            <w:vAlign w:val="center"/>
          </w:tcPr>
          <w:p w14:paraId="4C761968" w14:textId="77777777" w:rsidR="00AE27FD" w:rsidRPr="00520B26" w:rsidRDefault="00AE27FD" w:rsidP="00EE747D">
            <w:pPr>
              <w:spacing w:line="140" w:lineRule="exact"/>
              <w:ind w:left="85" w:right="85"/>
              <w:rPr>
                <w:rFonts w:ascii="Arial" w:hAnsi="Arial"/>
                <w:color w:val="000000"/>
                <w:sz w:val="14"/>
                <w:szCs w:val="14"/>
              </w:rPr>
            </w:pPr>
          </w:p>
        </w:tc>
        <w:tc>
          <w:tcPr>
            <w:tcW w:w="854" w:type="dxa"/>
            <w:vMerge/>
            <w:tcBorders>
              <w:left w:val="single" w:sz="2" w:space="0" w:color="auto"/>
              <w:right w:val="single" w:sz="2" w:space="0" w:color="auto"/>
            </w:tcBorders>
            <w:vAlign w:val="center"/>
          </w:tcPr>
          <w:p w14:paraId="69B98930"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192F4CD6" w14:textId="77777777" w:rsidTr="003B037E">
        <w:trPr>
          <w:cantSplit/>
          <w:trHeight w:val="370"/>
          <w:tblHeader/>
        </w:trPr>
        <w:tc>
          <w:tcPr>
            <w:tcW w:w="3589" w:type="dxa"/>
            <w:gridSpan w:val="5"/>
            <w:vMerge/>
            <w:tcBorders>
              <w:left w:val="single" w:sz="2" w:space="0" w:color="auto"/>
              <w:bottom w:val="single" w:sz="4" w:space="0" w:color="auto"/>
              <w:right w:val="single" w:sz="2" w:space="0" w:color="auto"/>
            </w:tcBorders>
            <w:vAlign w:val="center"/>
          </w:tcPr>
          <w:p w14:paraId="23CF4C0C"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14:paraId="62A52713"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bottom w:val="single" w:sz="4" w:space="0" w:color="auto"/>
              <w:right w:val="single" w:sz="2" w:space="0" w:color="auto"/>
            </w:tcBorders>
            <w:vAlign w:val="center"/>
          </w:tcPr>
          <w:p w14:paraId="74D8DF03" w14:textId="77777777" w:rsidR="00AE27FD" w:rsidRPr="00520B26" w:rsidRDefault="00AE27FD" w:rsidP="00EE747D">
            <w:pPr>
              <w:spacing w:line="140" w:lineRule="exact"/>
              <w:jc w:val="center"/>
              <w:rPr>
                <w:rFonts w:ascii="Arial" w:hAnsi="Arial"/>
                <w:color w:val="000000"/>
                <w:sz w:val="14"/>
              </w:rPr>
            </w:pPr>
          </w:p>
        </w:tc>
        <w:tc>
          <w:tcPr>
            <w:tcW w:w="969" w:type="dxa"/>
            <w:vMerge/>
            <w:tcBorders>
              <w:left w:val="single" w:sz="2" w:space="0" w:color="auto"/>
              <w:bottom w:val="single" w:sz="4" w:space="0" w:color="auto"/>
              <w:right w:val="single" w:sz="2" w:space="0" w:color="auto"/>
            </w:tcBorders>
            <w:vAlign w:val="center"/>
          </w:tcPr>
          <w:p w14:paraId="3EF0717F" w14:textId="77777777" w:rsidR="00AE27FD" w:rsidRPr="00520B26" w:rsidRDefault="00AE27FD" w:rsidP="00EE747D">
            <w:pPr>
              <w:spacing w:line="140" w:lineRule="exact"/>
              <w:ind w:left="85" w:right="85"/>
              <w:jc w:val="center"/>
              <w:rPr>
                <w:rFonts w:ascii="Arial" w:hAnsi="Arial"/>
                <w:color w:val="000000"/>
                <w:sz w:val="14"/>
              </w:rPr>
            </w:pPr>
          </w:p>
        </w:tc>
        <w:tc>
          <w:tcPr>
            <w:tcW w:w="910" w:type="dxa"/>
            <w:vMerge w:val="restart"/>
            <w:tcBorders>
              <w:top w:val="single" w:sz="2" w:space="0" w:color="auto"/>
              <w:left w:val="single" w:sz="2" w:space="0" w:color="auto"/>
              <w:bottom w:val="single" w:sz="4" w:space="0" w:color="auto"/>
              <w:right w:val="single" w:sz="2" w:space="0" w:color="auto"/>
            </w:tcBorders>
            <w:vAlign w:val="center"/>
          </w:tcPr>
          <w:p w14:paraId="293EF545" w14:textId="77777777"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6F5433A0" w14:textId="77777777"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42" w:type="dxa"/>
            <w:vMerge w:val="restart"/>
            <w:tcBorders>
              <w:top w:val="single" w:sz="2" w:space="0" w:color="auto"/>
              <w:left w:val="single" w:sz="2" w:space="0" w:color="auto"/>
              <w:bottom w:val="single" w:sz="4" w:space="0" w:color="auto"/>
              <w:right w:val="single" w:sz="2" w:space="0" w:color="auto"/>
            </w:tcBorders>
            <w:vAlign w:val="center"/>
          </w:tcPr>
          <w:p w14:paraId="0C4D7FFB" w14:textId="77777777"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14338798" w14:textId="77777777"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70" w:type="dxa"/>
            <w:vMerge w:val="restart"/>
            <w:tcBorders>
              <w:top w:val="single" w:sz="2" w:space="0" w:color="auto"/>
              <w:left w:val="single" w:sz="2" w:space="0" w:color="auto"/>
              <w:bottom w:val="single" w:sz="4" w:space="0" w:color="auto"/>
              <w:right w:val="single" w:sz="2" w:space="0" w:color="auto"/>
            </w:tcBorders>
            <w:vAlign w:val="center"/>
          </w:tcPr>
          <w:p w14:paraId="17E589AB" w14:textId="77777777"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4" w:type="dxa"/>
            <w:gridSpan w:val="4"/>
            <w:tcBorders>
              <w:top w:val="single" w:sz="2" w:space="0" w:color="auto"/>
              <w:left w:val="single" w:sz="4" w:space="0" w:color="auto"/>
              <w:bottom w:val="single" w:sz="4" w:space="0" w:color="auto"/>
              <w:right w:val="single" w:sz="4" w:space="0" w:color="auto"/>
            </w:tcBorders>
            <w:vAlign w:val="center"/>
          </w:tcPr>
          <w:p w14:paraId="5BDF287B" w14:textId="77777777"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24" w:type="dxa"/>
            <w:vMerge w:val="restart"/>
            <w:tcBorders>
              <w:top w:val="single" w:sz="2" w:space="0" w:color="auto"/>
              <w:left w:val="single" w:sz="4" w:space="0" w:color="auto"/>
              <w:right w:val="single" w:sz="2" w:space="0" w:color="auto"/>
            </w:tcBorders>
            <w:vAlign w:val="center"/>
          </w:tcPr>
          <w:p w14:paraId="1B20DBD7" w14:textId="77777777"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622" w:type="dxa"/>
            <w:gridSpan w:val="2"/>
            <w:vMerge/>
            <w:tcBorders>
              <w:left w:val="single" w:sz="2" w:space="0" w:color="auto"/>
              <w:bottom w:val="single" w:sz="4" w:space="0" w:color="auto"/>
              <w:right w:val="single" w:sz="2" w:space="0" w:color="auto"/>
            </w:tcBorders>
            <w:vAlign w:val="center"/>
          </w:tcPr>
          <w:p w14:paraId="569E82D3" w14:textId="77777777" w:rsidR="00AE27FD" w:rsidRPr="00520B26" w:rsidRDefault="00AE27FD" w:rsidP="00EE747D">
            <w:pPr>
              <w:spacing w:line="140" w:lineRule="exact"/>
              <w:ind w:left="85" w:right="85"/>
              <w:rPr>
                <w:rFonts w:ascii="Arial" w:hAnsi="Arial"/>
                <w:color w:val="000000"/>
                <w:sz w:val="14"/>
                <w:szCs w:val="14"/>
                <w:vertAlign w:val="superscript"/>
              </w:rPr>
            </w:pPr>
          </w:p>
        </w:tc>
        <w:tc>
          <w:tcPr>
            <w:tcW w:w="854" w:type="dxa"/>
            <w:vMerge/>
            <w:tcBorders>
              <w:left w:val="single" w:sz="2" w:space="0" w:color="auto"/>
              <w:right w:val="single" w:sz="2" w:space="0" w:color="auto"/>
            </w:tcBorders>
            <w:vAlign w:val="center"/>
          </w:tcPr>
          <w:p w14:paraId="1A0DA994"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286F640F" w14:textId="77777777" w:rsidTr="003B037E">
        <w:trPr>
          <w:cantSplit/>
          <w:trHeight w:val="164"/>
          <w:tblHeader/>
        </w:trPr>
        <w:tc>
          <w:tcPr>
            <w:tcW w:w="3589" w:type="dxa"/>
            <w:gridSpan w:val="5"/>
            <w:vMerge/>
            <w:tcBorders>
              <w:left w:val="single" w:sz="2" w:space="0" w:color="auto"/>
              <w:right w:val="single" w:sz="2" w:space="0" w:color="auto"/>
            </w:tcBorders>
            <w:vAlign w:val="center"/>
          </w:tcPr>
          <w:p w14:paraId="46A37ED1"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0944DFEF"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right w:val="single" w:sz="2" w:space="0" w:color="auto"/>
            </w:tcBorders>
            <w:vAlign w:val="center"/>
          </w:tcPr>
          <w:p w14:paraId="324F9CA8" w14:textId="77777777" w:rsidR="00AE27FD" w:rsidRPr="00520B26" w:rsidRDefault="00AE27FD" w:rsidP="00EE747D">
            <w:pPr>
              <w:spacing w:line="140" w:lineRule="exact"/>
              <w:jc w:val="center"/>
              <w:rPr>
                <w:rFonts w:ascii="Arial" w:hAnsi="Arial"/>
                <w:color w:val="000000"/>
                <w:sz w:val="12"/>
              </w:rPr>
            </w:pPr>
          </w:p>
        </w:tc>
        <w:tc>
          <w:tcPr>
            <w:tcW w:w="969" w:type="dxa"/>
            <w:vMerge/>
            <w:tcBorders>
              <w:left w:val="single" w:sz="2" w:space="0" w:color="auto"/>
              <w:right w:val="single" w:sz="2" w:space="0" w:color="auto"/>
            </w:tcBorders>
            <w:vAlign w:val="center"/>
          </w:tcPr>
          <w:p w14:paraId="3339A1CA" w14:textId="77777777" w:rsidR="00AE27FD" w:rsidRPr="00520B26" w:rsidRDefault="00AE27FD" w:rsidP="00EE747D">
            <w:pPr>
              <w:spacing w:line="140" w:lineRule="exact"/>
              <w:ind w:left="85" w:right="85"/>
              <w:jc w:val="center"/>
              <w:rPr>
                <w:rFonts w:ascii="Arial" w:hAnsi="Arial"/>
                <w:color w:val="000000"/>
                <w:sz w:val="14"/>
              </w:rPr>
            </w:pPr>
          </w:p>
        </w:tc>
        <w:tc>
          <w:tcPr>
            <w:tcW w:w="910" w:type="dxa"/>
            <w:vMerge/>
            <w:tcBorders>
              <w:left w:val="single" w:sz="2" w:space="0" w:color="auto"/>
              <w:right w:val="single" w:sz="2" w:space="0" w:color="auto"/>
            </w:tcBorders>
            <w:vAlign w:val="center"/>
          </w:tcPr>
          <w:p w14:paraId="4500842B" w14:textId="77777777" w:rsidR="00AE27FD" w:rsidRPr="00520B26" w:rsidRDefault="00AE27FD" w:rsidP="00EE747D">
            <w:pPr>
              <w:spacing w:line="120" w:lineRule="exact"/>
              <w:ind w:left="85" w:right="85"/>
              <w:jc w:val="center"/>
              <w:rPr>
                <w:rFonts w:ascii="Arial" w:hAnsi="Arial"/>
                <w:color w:val="000000"/>
                <w:sz w:val="12"/>
              </w:rPr>
            </w:pPr>
          </w:p>
        </w:tc>
        <w:tc>
          <w:tcPr>
            <w:tcW w:w="742" w:type="dxa"/>
            <w:vMerge/>
            <w:tcBorders>
              <w:left w:val="single" w:sz="2" w:space="0" w:color="auto"/>
              <w:right w:val="single" w:sz="2" w:space="0" w:color="auto"/>
            </w:tcBorders>
            <w:vAlign w:val="center"/>
          </w:tcPr>
          <w:p w14:paraId="3FDB51E5" w14:textId="77777777" w:rsidR="00AE27FD" w:rsidRPr="00520B26" w:rsidRDefault="00AE27FD" w:rsidP="00EE747D">
            <w:pPr>
              <w:spacing w:line="140" w:lineRule="exact"/>
              <w:ind w:left="85" w:right="85"/>
              <w:jc w:val="center"/>
              <w:rPr>
                <w:rFonts w:ascii="Arial" w:hAnsi="Arial"/>
                <w:color w:val="000000"/>
                <w:sz w:val="14"/>
              </w:rPr>
            </w:pPr>
          </w:p>
        </w:tc>
        <w:tc>
          <w:tcPr>
            <w:tcW w:w="700" w:type="dxa"/>
            <w:vMerge/>
            <w:tcBorders>
              <w:left w:val="single" w:sz="2" w:space="0" w:color="auto"/>
              <w:right w:val="single" w:sz="2" w:space="0" w:color="auto"/>
            </w:tcBorders>
            <w:shd w:val="clear" w:color="auto" w:fill="auto"/>
            <w:vAlign w:val="center"/>
          </w:tcPr>
          <w:p w14:paraId="5BE183B9" w14:textId="77777777" w:rsidR="00AE27FD" w:rsidRPr="00520B26" w:rsidRDefault="00AE27FD" w:rsidP="00EE747D">
            <w:pPr>
              <w:spacing w:line="140" w:lineRule="exact"/>
              <w:ind w:right="85"/>
              <w:jc w:val="center"/>
              <w:rPr>
                <w:rFonts w:ascii="Arial" w:hAnsi="Arial"/>
                <w:color w:val="000000"/>
                <w:sz w:val="14"/>
              </w:rPr>
            </w:pPr>
          </w:p>
        </w:tc>
        <w:tc>
          <w:tcPr>
            <w:tcW w:w="770" w:type="dxa"/>
            <w:vMerge/>
            <w:tcBorders>
              <w:left w:val="single" w:sz="2" w:space="0" w:color="auto"/>
              <w:right w:val="single" w:sz="2" w:space="0" w:color="auto"/>
            </w:tcBorders>
            <w:vAlign w:val="center"/>
          </w:tcPr>
          <w:p w14:paraId="75873F9F" w14:textId="77777777" w:rsidR="00AE27FD" w:rsidRPr="00520B26" w:rsidRDefault="00AE27FD" w:rsidP="00EE747D">
            <w:pPr>
              <w:spacing w:line="140" w:lineRule="exact"/>
              <w:ind w:left="85" w:right="85"/>
              <w:jc w:val="center"/>
              <w:rPr>
                <w:rFonts w:ascii="Arial" w:hAnsi="Arial"/>
                <w:color w:val="000000"/>
                <w:sz w:val="14"/>
              </w:rPr>
            </w:pPr>
          </w:p>
        </w:tc>
        <w:tc>
          <w:tcPr>
            <w:tcW w:w="771" w:type="dxa"/>
            <w:vMerge w:val="restart"/>
            <w:tcBorders>
              <w:top w:val="single" w:sz="4" w:space="0" w:color="auto"/>
              <w:left w:val="single" w:sz="4" w:space="0" w:color="auto"/>
              <w:right w:val="single" w:sz="2" w:space="0" w:color="auto"/>
            </w:tcBorders>
            <w:vAlign w:val="center"/>
          </w:tcPr>
          <w:p w14:paraId="60A0BAC9" w14:textId="77777777"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83" w:type="dxa"/>
            <w:gridSpan w:val="3"/>
            <w:tcBorders>
              <w:top w:val="single" w:sz="4" w:space="0" w:color="auto"/>
              <w:left w:val="single" w:sz="4" w:space="0" w:color="auto"/>
              <w:bottom w:val="single" w:sz="4" w:space="0" w:color="auto"/>
              <w:right w:val="single" w:sz="4" w:space="0" w:color="auto"/>
            </w:tcBorders>
            <w:vAlign w:val="center"/>
          </w:tcPr>
          <w:p w14:paraId="112A8CF6" w14:textId="77777777"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4" w:type="dxa"/>
            <w:vMerge/>
            <w:tcBorders>
              <w:left w:val="single" w:sz="4" w:space="0" w:color="auto"/>
              <w:right w:val="single" w:sz="2" w:space="0" w:color="auto"/>
            </w:tcBorders>
            <w:vAlign w:val="center"/>
          </w:tcPr>
          <w:p w14:paraId="286E67F9" w14:textId="77777777" w:rsidR="00AE27FD" w:rsidRPr="00520B26" w:rsidRDefault="00AE27FD" w:rsidP="00EE747D">
            <w:pPr>
              <w:spacing w:line="140" w:lineRule="exact"/>
              <w:ind w:left="85" w:right="85"/>
              <w:jc w:val="center"/>
              <w:rPr>
                <w:rFonts w:ascii="Arial" w:hAnsi="Arial"/>
                <w:color w:val="000000"/>
                <w:sz w:val="14"/>
              </w:rPr>
            </w:pPr>
          </w:p>
        </w:tc>
        <w:tc>
          <w:tcPr>
            <w:tcW w:w="740" w:type="dxa"/>
            <w:vMerge w:val="restart"/>
            <w:tcBorders>
              <w:left w:val="single" w:sz="2" w:space="0" w:color="auto"/>
              <w:right w:val="single" w:sz="4" w:space="0" w:color="auto"/>
            </w:tcBorders>
            <w:vAlign w:val="center"/>
          </w:tcPr>
          <w:p w14:paraId="2E97948C" w14:textId="77777777"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82" w:type="dxa"/>
            <w:vMerge w:val="restart"/>
            <w:tcBorders>
              <w:left w:val="single" w:sz="4" w:space="0" w:color="auto"/>
              <w:right w:val="single" w:sz="2" w:space="0" w:color="auto"/>
            </w:tcBorders>
            <w:vAlign w:val="center"/>
          </w:tcPr>
          <w:p w14:paraId="082A9794" w14:textId="77777777"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54" w:type="dxa"/>
            <w:vMerge/>
            <w:tcBorders>
              <w:left w:val="single" w:sz="2" w:space="0" w:color="auto"/>
              <w:right w:val="single" w:sz="2" w:space="0" w:color="auto"/>
            </w:tcBorders>
            <w:vAlign w:val="center"/>
          </w:tcPr>
          <w:p w14:paraId="6505BEA3"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527E26D8" w14:textId="77777777" w:rsidTr="003B037E">
        <w:trPr>
          <w:cantSplit/>
          <w:trHeight w:val="457"/>
          <w:tblHeader/>
        </w:trPr>
        <w:tc>
          <w:tcPr>
            <w:tcW w:w="3589" w:type="dxa"/>
            <w:gridSpan w:val="5"/>
            <w:vMerge/>
            <w:tcBorders>
              <w:left w:val="single" w:sz="2" w:space="0" w:color="auto"/>
              <w:bottom w:val="single" w:sz="2" w:space="0" w:color="auto"/>
              <w:right w:val="single" w:sz="2" w:space="0" w:color="auto"/>
            </w:tcBorders>
            <w:vAlign w:val="center"/>
          </w:tcPr>
          <w:p w14:paraId="545E5C0E"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14:paraId="42FE5F4D"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bottom w:val="single" w:sz="2" w:space="0" w:color="auto"/>
              <w:right w:val="single" w:sz="2" w:space="0" w:color="auto"/>
            </w:tcBorders>
            <w:vAlign w:val="center"/>
          </w:tcPr>
          <w:p w14:paraId="339ADB20" w14:textId="77777777" w:rsidR="00AE27FD" w:rsidRPr="00520B26" w:rsidRDefault="00AE27FD" w:rsidP="00EE747D">
            <w:pPr>
              <w:spacing w:line="140" w:lineRule="exact"/>
              <w:jc w:val="center"/>
              <w:rPr>
                <w:rFonts w:ascii="Arial" w:hAnsi="Arial"/>
                <w:color w:val="000000"/>
                <w:sz w:val="12"/>
              </w:rPr>
            </w:pPr>
          </w:p>
        </w:tc>
        <w:tc>
          <w:tcPr>
            <w:tcW w:w="969" w:type="dxa"/>
            <w:vMerge/>
            <w:tcBorders>
              <w:left w:val="single" w:sz="2" w:space="0" w:color="auto"/>
              <w:bottom w:val="single" w:sz="2" w:space="0" w:color="auto"/>
              <w:right w:val="single" w:sz="2" w:space="0" w:color="auto"/>
            </w:tcBorders>
            <w:vAlign w:val="center"/>
          </w:tcPr>
          <w:p w14:paraId="56D51F68" w14:textId="77777777" w:rsidR="00AE27FD" w:rsidRPr="00520B26" w:rsidRDefault="00AE27FD" w:rsidP="00EE747D">
            <w:pPr>
              <w:spacing w:line="140" w:lineRule="exact"/>
              <w:ind w:left="85" w:right="85"/>
              <w:jc w:val="center"/>
              <w:rPr>
                <w:rFonts w:ascii="Arial" w:hAnsi="Arial"/>
                <w:color w:val="000000"/>
                <w:sz w:val="14"/>
              </w:rPr>
            </w:pPr>
          </w:p>
        </w:tc>
        <w:tc>
          <w:tcPr>
            <w:tcW w:w="910" w:type="dxa"/>
            <w:vMerge/>
            <w:tcBorders>
              <w:left w:val="single" w:sz="2" w:space="0" w:color="auto"/>
              <w:bottom w:val="single" w:sz="2" w:space="0" w:color="auto"/>
              <w:right w:val="single" w:sz="2" w:space="0" w:color="auto"/>
            </w:tcBorders>
            <w:vAlign w:val="center"/>
          </w:tcPr>
          <w:p w14:paraId="4922CF3E" w14:textId="77777777" w:rsidR="00AE27FD" w:rsidRPr="00520B26" w:rsidRDefault="00AE27FD" w:rsidP="00EE747D">
            <w:pPr>
              <w:spacing w:line="120" w:lineRule="exact"/>
              <w:ind w:left="85" w:right="85"/>
              <w:jc w:val="center"/>
              <w:rPr>
                <w:rFonts w:ascii="Arial" w:hAnsi="Arial"/>
                <w:color w:val="000000"/>
                <w:sz w:val="12"/>
              </w:rPr>
            </w:pPr>
          </w:p>
        </w:tc>
        <w:tc>
          <w:tcPr>
            <w:tcW w:w="742" w:type="dxa"/>
            <w:vMerge/>
            <w:tcBorders>
              <w:left w:val="single" w:sz="2" w:space="0" w:color="auto"/>
              <w:bottom w:val="single" w:sz="2" w:space="0" w:color="auto"/>
              <w:right w:val="single" w:sz="2" w:space="0" w:color="auto"/>
            </w:tcBorders>
            <w:vAlign w:val="center"/>
          </w:tcPr>
          <w:p w14:paraId="57755E08" w14:textId="77777777" w:rsidR="00AE27FD" w:rsidRPr="00520B26" w:rsidRDefault="00AE27FD" w:rsidP="00EE747D">
            <w:pPr>
              <w:spacing w:line="140" w:lineRule="exact"/>
              <w:ind w:left="85" w:right="85"/>
              <w:jc w:val="center"/>
              <w:rPr>
                <w:rFonts w:ascii="Arial" w:hAnsi="Arial"/>
                <w:color w:val="000000"/>
                <w:sz w:val="14"/>
              </w:rPr>
            </w:pPr>
          </w:p>
        </w:tc>
        <w:tc>
          <w:tcPr>
            <w:tcW w:w="700" w:type="dxa"/>
            <w:vMerge/>
            <w:tcBorders>
              <w:left w:val="single" w:sz="2" w:space="0" w:color="auto"/>
              <w:right w:val="single" w:sz="2" w:space="0" w:color="auto"/>
            </w:tcBorders>
            <w:shd w:val="clear" w:color="auto" w:fill="auto"/>
            <w:vAlign w:val="center"/>
          </w:tcPr>
          <w:p w14:paraId="4CA530F2" w14:textId="77777777" w:rsidR="00AE27FD" w:rsidRPr="00520B26" w:rsidRDefault="00AE27FD" w:rsidP="00EE747D">
            <w:pPr>
              <w:spacing w:line="140" w:lineRule="exact"/>
              <w:ind w:right="85"/>
              <w:jc w:val="center"/>
              <w:rPr>
                <w:rFonts w:ascii="Arial" w:hAnsi="Arial"/>
                <w:color w:val="000000"/>
                <w:sz w:val="14"/>
              </w:rPr>
            </w:pPr>
          </w:p>
        </w:tc>
        <w:tc>
          <w:tcPr>
            <w:tcW w:w="770" w:type="dxa"/>
            <w:vMerge/>
            <w:tcBorders>
              <w:left w:val="single" w:sz="2" w:space="0" w:color="auto"/>
              <w:bottom w:val="single" w:sz="2" w:space="0" w:color="auto"/>
              <w:right w:val="single" w:sz="2" w:space="0" w:color="auto"/>
            </w:tcBorders>
            <w:vAlign w:val="center"/>
          </w:tcPr>
          <w:p w14:paraId="78539E29" w14:textId="77777777" w:rsidR="00AE27FD" w:rsidRPr="00520B26" w:rsidRDefault="00AE27FD" w:rsidP="00EE747D">
            <w:pPr>
              <w:spacing w:line="140" w:lineRule="exact"/>
              <w:ind w:left="85" w:right="85"/>
              <w:jc w:val="center"/>
              <w:rPr>
                <w:rFonts w:ascii="Arial" w:hAnsi="Arial"/>
                <w:color w:val="000000"/>
                <w:sz w:val="14"/>
              </w:rPr>
            </w:pPr>
          </w:p>
        </w:tc>
        <w:tc>
          <w:tcPr>
            <w:tcW w:w="771" w:type="dxa"/>
            <w:vMerge/>
            <w:tcBorders>
              <w:left w:val="single" w:sz="4" w:space="0" w:color="auto"/>
              <w:bottom w:val="single" w:sz="2" w:space="0" w:color="auto"/>
              <w:right w:val="single" w:sz="2" w:space="0" w:color="auto"/>
            </w:tcBorders>
            <w:vAlign w:val="center"/>
          </w:tcPr>
          <w:p w14:paraId="3AE77A77" w14:textId="77777777" w:rsidR="00AE27FD" w:rsidRPr="00520B26" w:rsidRDefault="00AE27FD" w:rsidP="00EE747D">
            <w:pPr>
              <w:spacing w:line="140" w:lineRule="exact"/>
              <w:ind w:left="85" w:right="85"/>
              <w:jc w:val="center"/>
              <w:rPr>
                <w:rFonts w:ascii="Arial" w:hAnsi="Arial"/>
                <w:color w:val="000000"/>
                <w:sz w:val="14"/>
              </w:rPr>
            </w:pPr>
          </w:p>
        </w:tc>
        <w:tc>
          <w:tcPr>
            <w:tcW w:w="840" w:type="dxa"/>
            <w:tcBorders>
              <w:top w:val="single" w:sz="4" w:space="0" w:color="auto"/>
              <w:left w:val="single" w:sz="4" w:space="0" w:color="auto"/>
              <w:bottom w:val="single" w:sz="2" w:space="0" w:color="auto"/>
              <w:right w:val="single" w:sz="2" w:space="0" w:color="auto"/>
            </w:tcBorders>
            <w:vAlign w:val="center"/>
          </w:tcPr>
          <w:p w14:paraId="5D51EC8A"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71" w:type="dxa"/>
            <w:tcBorders>
              <w:top w:val="single" w:sz="4" w:space="0" w:color="auto"/>
              <w:left w:val="single" w:sz="4" w:space="0" w:color="auto"/>
              <w:bottom w:val="single" w:sz="2" w:space="0" w:color="auto"/>
              <w:right w:val="single" w:sz="2" w:space="0" w:color="auto"/>
            </w:tcBorders>
            <w:vAlign w:val="center"/>
          </w:tcPr>
          <w:p w14:paraId="2AEC44A6"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2" w:type="dxa"/>
            <w:tcBorders>
              <w:top w:val="single" w:sz="4" w:space="0" w:color="auto"/>
              <w:left w:val="single" w:sz="4" w:space="0" w:color="auto"/>
              <w:bottom w:val="single" w:sz="2" w:space="0" w:color="auto"/>
              <w:right w:val="single" w:sz="4" w:space="0" w:color="auto"/>
            </w:tcBorders>
            <w:vAlign w:val="center"/>
          </w:tcPr>
          <w:p w14:paraId="451257F7"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4" w:type="dxa"/>
            <w:vMerge/>
            <w:tcBorders>
              <w:left w:val="single" w:sz="4" w:space="0" w:color="auto"/>
              <w:bottom w:val="single" w:sz="2" w:space="0" w:color="auto"/>
              <w:right w:val="single" w:sz="2" w:space="0" w:color="auto"/>
            </w:tcBorders>
            <w:vAlign w:val="center"/>
          </w:tcPr>
          <w:p w14:paraId="6BC57964" w14:textId="77777777" w:rsidR="00AE27FD" w:rsidRPr="00520B26" w:rsidRDefault="00AE27FD" w:rsidP="00EE747D">
            <w:pPr>
              <w:spacing w:line="140" w:lineRule="exact"/>
              <w:jc w:val="center"/>
              <w:rPr>
                <w:rFonts w:ascii="Arial" w:hAnsi="Arial"/>
                <w:color w:val="000000"/>
                <w:sz w:val="14"/>
              </w:rPr>
            </w:pPr>
          </w:p>
        </w:tc>
        <w:tc>
          <w:tcPr>
            <w:tcW w:w="740" w:type="dxa"/>
            <w:vMerge/>
            <w:tcBorders>
              <w:left w:val="single" w:sz="2" w:space="0" w:color="auto"/>
              <w:bottom w:val="single" w:sz="2" w:space="0" w:color="auto"/>
              <w:right w:val="single" w:sz="4" w:space="0" w:color="auto"/>
            </w:tcBorders>
            <w:vAlign w:val="center"/>
          </w:tcPr>
          <w:p w14:paraId="11CEE94B" w14:textId="77777777" w:rsidR="00AE27FD" w:rsidRPr="00520B26" w:rsidRDefault="00AE27FD" w:rsidP="00EE747D">
            <w:pPr>
              <w:spacing w:line="140" w:lineRule="exact"/>
              <w:ind w:left="85" w:right="85"/>
              <w:jc w:val="center"/>
              <w:rPr>
                <w:rFonts w:ascii="Arial" w:hAnsi="Arial"/>
                <w:color w:val="000000"/>
                <w:sz w:val="14"/>
              </w:rPr>
            </w:pPr>
          </w:p>
        </w:tc>
        <w:tc>
          <w:tcPr>
            <w:tcW w:w="882" w:type="dxa"/>
            <w:vMerge/>
            <w:tcBorders>
              <w:left w:val="single" w:sz="4" w:space="0" w:color="auto"/>
              <w:bottom w:val="single" w:sz="2" w:space="0" w:color="auto"/>
              <w:right w:val="single" w:sz="2" w:space="0" w:color="auto"/>
            </w:tcBorders>
            <w:vAlign w:val="center"/>
          </w:tcPr>
          <w:p w14:paraId="49D88E61" w14:textId="77777777" w:rsidR="00AE27FD" w:rsidRPr="00520B26" w:rsidRDefault="00AE27FD" w:rsidP="00EE747D">
            <w:pPr>
              <w:spacing w:line="140" w:lineRule="exact"/>
              <w:ind w:left="85" w:right="85"/>
              <w:jc w:val="center"/>
              <w:rPr>
                <w:rFonts w:ascii="Arial" w:hAnsi="Arial"/>
                <w:color w:val="000000"/>
                <w:sz w:val="14"/>
              </w:rPr>
            </w:pPr>
          </w:p>
        </w:tc>
        <w:tc>
          <w:tcPr>
            <w:tcW w:w="854" w:type="dxa"/>
            <w:vMerge/>
            <w:tcBorders>
              <w:left w:val="single" w:sz="2" w:space="0" w:color="auto"/>
              <w:bottom w:val="single" w:sz="2" w:space="0" w:color="auto"/>
              <w:right w:val="single" w:sz="2" w:space="0" w:color="auto"/>
            </w:tcBorders>
            <w:vAlign w:val="center"/>
          </w:tcPr>
          <w:p w14:paraId="13DAF88E"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3DEA9593" w14:textId="77777777" w:rsidTr="003B037E">
        <w:trPr>
          <w:cantSplit/>
          <w:trHeight w:hRule="exact" w:val="142"/>
          <w:tblHeader/>
        </w:trPr>
        <w:tc>
          <w:tcPr>
            <w:tcW w:w="3589" w:type="dxa"/>
            <w:gridSpan w:val="5"/>
            <w:tcBorders>
              <w:top w:val="single" w:sz="2" w:space="0" w:color="auto"/>
              <w:left w:val="single" w:sz="2" w:space="0" w:color="auto"/>
              <w:bottom w:val="single" w:sz="2" w:space="0" w:color="auto"/>
              <w:right w:val="single" w:sz="2" w:space="0" w:color="auto"/>
            </w:tcBorders>
            <w:vAlign w:val="center"/>
          </w:tcPr>
          <w:p w14:paraId="4CA4FC58"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14:paraId="70718792"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5" w:type="dxa"/>
            <w:tcBorders>
              <w:top w:val="single" w:sz="2" w:space="0" w:color="auto"/>
              <w:left w:val="single" w:sz="2" w:space="0" w:color="auto"/>
              <w:bottom w:val="single" w:sz="6" w:space="0" w:color="auto"/>
              <w:right w:val="single" w:sz="2" w:space="0" w:color="auto"/>
            </w:tcBorders>
            <w:vAlign w:val="center"/>
          </w:tcPr>
          <w:p w14:paraId="4E6AD071"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72CB682C"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0685A1F"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9" w:type="dxa"/>
            <w:tcBorders>
              <w:top w:val="single" w:sz="2" w:space="0" w:color="auto"/>
              <w:left w:val="single" w:sz="2" w:space="0" w:color="auto"/>
              <w:bottom w:val="single" w:sz="6" w:space="0" w:color="auto"/>
              <w:right w:val="single" w:sz="2" w:space="0" w:color="auto"/>
            </w:tcBorders>
            <w:vAlign w:val="center"/>
          </w:tcPr>
          <w:p w14:paraId="3E560DBC"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10" w:type="dxa"/>
            <w:tcBorders>
              <w:top w:val="single" w:sz="2" w:space="0" w:color="auto"/>
              <w:left w:val="single" w:sz="2" w:space="0" w:color="auto"/>
              <w:bottom w:val="single" w:sz="6" w:space="0" w:color="auto"/>
              <w:right w:val="single" w:sz="2" w:space="0" w:color="auto"/>
            </w:tcBorders>
            <w:vAlign w:val="center"/>
          </w:tcPr>
          <w:p w14:paraId="0659C12A"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42" w:type="dxa"/>
            <w:tcBorders>
              <w:top w:val="single" w:sz="2" w:space="0" w:color="auto"/>
              <w:left w:val="single" w:sz="2" w:space="0" w:color="auto"/>
              <w:bottom w:val="single" w:sz="6" w:space="0" w:color="auto"/>
              <w:right w:val="single" w:sz="2" w:space="0" w:color="auto"/>
            </w:tcBorders>
            <w:vAlign w:val="center"/>
          </w:tcPr>
          <w:p w14:paraId="3C541E48"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0" w:type="dxa"/>
            <w:tcBorders>
              <w:left w:val="single" w:sz="2" w:space="0" w:color="auto"/>
              <w:bottom w:val="single" w:sz="6" w:space="0" w:color="auto"/>
              <w:right w:val="single" w:sz="2" w:space="0" w:color="auto"/>
            </w:tcBorders>
            <w:shd w:val="clear" w:color="auto" w:fill="auto"/>
            <w:vAlign w:val="center"/>
          </w:tcPr>
          <w:p w14:paraId="021A8893"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70" w:type="dxa"/>
            <w:tcBorders>
              <w:top w:val="single" w:sz="2" w:space="0" w:color="auto"/>
              <w:left w:val="single" w:sz="2" w:space="0" w:color="auto"/>
              <w:bottom w:val="single" w:sz="6" w:space="0" w:color="auto"/>
              <w:right w:val="single" w:sz="2" w:space="0" w:color="auto"/>
            </w:tcBorders>
            <w:vAlign w:val="center"/>
          </w:tcPr>
          <w:p w14:paraId="4EF62FC4"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1" w:type="dxa"/>
            <w:tcBorders>
              <w:top w:val="single" w:sz="2" w:space="0" w:color="auto"/>
              <w:left w:val="single" w:sz="4" w:space="0" w:color="auto"/>
              <w:bottom w:val="single" w:sz="6" w:space="0" w:color="auto"/>
              <w:right w:val="single" w:sz="2" w:space="0" w:color="auto"/>
            </w:tcBorders>
            <w:vAlign w:val="center"/>
          </w:tcPr>
          <w:p w14:paraId="55934D2B"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0" w:type="dxa"/>
            <w:tcBorders>
              <w:top w:val="single" w:sz="2" w:space="0" w:color="auto"/>
              <w:left w:val="single" w:sz="4" w:space="0" w:color="auto"/>
              <w:bottom w:val="single" w:sz="6" w:space="0" w:color="auto"/>
              <w:right w:val="single" w:sz="2" w:space="0" w:color="auto"/>
            </w:tcBorders>
            <w:vAlign w:val="center"/>
          </w:tcPr>
          <w:p w14:paraId="0F0448BC"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71" w:type="dxa"/>
            <w:tcBorders>
              <w:top w:val="single" w:sz="2" w:space="0" w:color="auto"/>
              <w:left w:val="single" w:sz="4" w:space="0" w:color="auto"/>
              <w:bottom w:val="single" w:sz="6" w:space="0" w:color="auto"/>
              <w:right w:val="single" w:sz="2" w:space="0" w:color="auto"/>
            </w:tcBorders>
            <w:vAlign w:val="center"/>
          </w:tcPr>
          <w:p w14:paraId="32670D2B"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2" w:type="dxa"/>
            <w:tcBorders>
              <w:top w:val="single" w:sz="2" w:space="0" w:color="auto"/>
              <w:left w:val="single" w:sz="4" w:space="0" w:color="auto"/>
              <w:bottom w:val="single" w:sz="6" w:space="0" w:color="auto"/>
              <w:right w:val="single" w:sz="4" w:space="0" w:color="auto"/>
            </w:tcBorders>
            <w:vAlign w:val="center"/>
          </w:tcPr>
          <w:p w14:paraId="3670FF4A"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4" w:type="dxa"/>
            <w:tcBorders>
              <w:top w:val="single" w:sz="2" w:space="0" w:color="auto"/>
              <w:left w:val="single" w:sz="4" w:space="0" w:color="auto"/>
              <w:bottom w:val="single" w:sz="6" w:space="0" w:color="auto"/>
              <w:right w:val="single" w:sz="2" w:space="0" w:color="auto"/>
            </w:tcBorders>
            <w:vAlign w:val="center"/>
          </w:tcPr>
          <w:p w14:paraId="27FE9D77"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40" w:type="dxa"/>
            <w:tcBorders>
              <w:top w:val="single" w:sz="2" w:space="0" w:color="auto"/>
              <w:left w:val="single" w:sz="2" w:space="0" w:color="auto"/>
              <w:bottom w:val="single" w:sz="6" w:space="0" w:color="auto"/>
              <w:right w:val="single" w:sz="4" w:space="0" w:color="auto"/>
            </w:tcBorders>
            <w:vAlign w:val="center"/>
          </w:tcPr>
          <w:p w14:paraId="6DEBA110"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82" w:type="dxa"/>
            <w:tcBorders>
              <w:top w:val="single" w:sz="2" w:space="0" w:color="auto"/>
              <w:left w:val="single" w:sz="4" w:space="0" w:color="auto"/>
              <w:bottom w:val="single" w:sz="6" w:space="0" w:color="auto"/>
              <w:right w:val="single" w:sz="2" w:space="0" w:color="auto"/>
            </w:tcBorders>
            <w:vAlign w:val="center"/>
          </w:tcPr>
          <w:p w14:paraId="038EE3EB"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54" w:type="dxa"/>
            <w:tcBorders>
              <w:top w:val="single" w:sz="2" w:space="0" w:color="auto"/>
              <w:left w:val="single" w:sz="2" w:space="0" w:color="auto"/>
              <w:bottom w:val="single" w:sz="6" w:space="0" w:color="auto"/>
              <w:right w:val="single" w:sz="2" w:space="0" w:color="auto"/>
            </w:tcBorders>
            <w:vAlign w:val="center"/>
          </w:tcPr>
          <w:p w14:paraId="1BCA60A7"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7249A" w:rsidRPr="00520B26" w14:paraId="36667E2C" w14:textId="77777777" w:rsidTr="003B037E">
        <w:trPr>
          <w:cantSplit/>
          <w:trHeight w:hRule="exact" w:val="170"/>
        </w:trPr>
        <w:tc>
          <w:tcPr>
            <w:tcW w:w="2850" w:type="dxa"/>
            <w:gridSpan w:val="3"/>
            <w:shd w:val="clear" w:color="auto" w:fill="auto"/>
            <w:vAlign w:val="center"/>
          </w:tcPr>
          <w:p w14:paraId="6B78F700" w14:textId="77777777" w:rsidR="00B7249A" w:rsidRPr="00D660B6" w:rsidRDefault="00B7249A" w:rsidP="00B7249A">
            <w:pPr>
              <w:spacing w:line="120" w:lineRule="exact"/>
              <w:ind w:left="84"/>
              <w:rPr>
                <w:rFonts w:ascii="Arial" w:hAnsi="Arial" w:cs="Arial"/>
                <w:sz w:val="14"/>
                <w:szCs w:val="14"/>
              </w:rPr>
            </w:pPr>
            <w:r w:rsidRPr="00D660B6">
              <w:rPr>
                <w:rFonts w:ascii="Arial" w:hAnsi="Arial" w:cs="Arial"/>
                <w:sz w:val="14"/>
                <w:szCs w:val="14"/>
              </w:rPr>
              <w:t>Roszczenia z umowy darowizny</w:t>
            </w:r>
          </w:p>
        </w:tc>
        <w:tc>
          <w:tcPr>
            <w:tcW w:w="394" w:type="dxa"/>
            <w:tcBorders>
              <w:right w:val="single" w:sz="12" w:space="0" w:color="auto"/>
            </w:tcBorders>
            <w:vAlign w:val="center"/>
          </w:tcPr>
          <w:p w14:paraId="1AA8A999"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053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537F09F4"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BADB865"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287E3F7" w14:textId="77777777" w:rsidR="00B7249A" w:rsidRDefault="00B7249A" w:rsidP="00B7249A">
            <w:pPr>
              <w:jc w:val="right"/>
              <w:rPr>
                <w:rFonts w:ascii="Arial" w:hAnsi="Arial" w:cs="Arial"/>
                <w:color w:val="000000"/>
                <w:sz w:val="14"/>
                <w:szCs w:val="14"/>
              </w:rPr>
            </w:pPr>
          </w:p>
        </w:tc>
        <w:tc>
          <w:tcPr>
            <w:tcW w:w="969" w:type="dxa"/>
            <w:tcBorders>
              <w:top w:val="single" w:sz="2" w:space="0" w:color="auto"/>
              <w:left w:val="single" w:sz="2" w:space="0" w:color="auto"/>
              <w:bottom w:val="single" w:sz="2" w:space="0" w:color="auto"/>
              <w:right w:val="single" w:sz="2" w:space="0" w:color="auto"/>
            </w:tcBorders>
            <w:tcMar>
              <w:right w:w="57" w:type="dxa"/>
            </w:tcMar>
            <w:vAlign w:val="center"/>
          </w:tcPr>
          <w:p w14:paraId="12415C71" w14:textId="77777777" w:rsidR="00B7249A" w:rsidRDefault="00B7249A" w:rsidP="00B7249A">
            <w:pPr>
              <w:jc w:val="right"/>
              <w:rPr>
                <w:rFonts w:ascii="Arial" w:hAnsi="Arial" w:cs="Arial"/>
                <w:color w:val="000000"/>
                <w:sz w:val="14"/>
                <w:szCs w:val="14"/>
              </w:rPr>
            </w:pPr>
          </w:p>
        </w:tc>
        <w:tc>
          <w:tcPr>
            <w:tcW w:w="910" w:type="dxa"/>
            <w:tcBorders>
              <w:top w:val="single" w:sz="2" w:space="0" w:color="auto"/>
              <w:left w:val="single" w:sz="2" w:space="0" w:color="auto"/>
              <w:bottom w:val="single" w:sz="2" w:space="0" w:color="auto"/>
              <w:right w:val="single" w:sz="4" w:space="0" w:color="auto"/>
            </w:tcBorders>
            <w:tcMar>
              <w:right w:w="57" w:type="dxa"/>
            </w:tcMar>
            <w:vAlign w:val="center"/>
          </w:tcPr>
          <w:p w14:paraId="70840921"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145F2C07"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228D7E5"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3EF2D62" w14:textId="77777777" w:rsidR="00B7249A" w:rsidRDefault="00B7249A" w:rsidP="00B7249A">
            <w:pPr>
              <w:jc w:val="right"/>
              <w:rPr>
                <w:rFonts w:ascii="Arial" w:hAnsi="Arial" w:cs="Arial"/>
                <w:color w:val="000000"/>
                <w:sz w:val="14"/>
                <w:szCs w:val="14"/>
              </w:rPr>
            </w:pPr>
          </w:p>
        </w:tc>
        <w:tc>
          <w:tcPr>
            <w:tcW w:w="771" w:type="dxa"/>
            <w:tcBorders>
              <w:top w:val="single" w:sz="2" w:space="0" w:color="auto"/>
              <w:left w:val="single" w:sz="2" w:space="0" w:color="auto"/>
              <w:bottom w:val="single" w:sz="2" w:space="0" w:color="auto"/>
              <w:right w:val="single" w:sz="4" w:space="0" w:color="auto"/>
            </w:tcBorders>
            <w:tcMar>
              <w:right w:w="57" w:type="dxa"/>
            </w:tcMar>
            <w:vAlign w:val="center"/>
          </w:tcPr>
          <w:p w14:paraId="59ACBD20" w14:textId="77777777" w:rsidR="00B7249A" w:rsidRDefault="00B7249A" w:rsidP="00B7249A">
            <w:pPr>
              <w:jc w:val="right"/>
              <w:rPr>
                <w:rFonts w:ascii="Arial" w:hAnsi="Arial" w:cs="Arial"/>
                <w:color w:val="000000"/>
                <w:sz w:val="14"/>
                <w:szCs w:val="14"/>
              </w:rPr>
            </w:pPr>
          </w:p>
        </w:tc>
        <w:tc>
          <w:tcPr>
            <w:tcW w:w="832" w:type="dxa"/>
            <w:tcBorders>
              <w:top w:val="single" w:sz="2" w:space="0" w:color="auto"/>
              <w:left w:val="single" w:sz="4" w:space="0" w:color="auto"/>
              <w:bottom w:val="single" w:sz="2" w:space="0" w:color="auto"/>
              <w:right w:val="single" w:sz="2" w:space="0" w:color="auto"/>
            </w:tcBorders>
            <w:tcMar>
              <w:right w:w="57" w:type="dxa"/>
            </w:tcMar>
            <w:vAlign w:val="center"/>
          </w:tcPr>
          <w:p w14:paraId="52E05B20"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0414C70D"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C24EAD5"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1F51AE32"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1B946C37"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2808285D"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5C013BF8" w14:textId="77777777" w:rsidR="00B7249A" w:rsidRDefault="00B7249A" w:rsidP="00B7249A">
            <w:pPr>
              <w:jc w:val="right"/>
              <w:rPr>
                <w:rFonts w:ascii="Arial" w:hAnsi="Arial" w:cs="Arial"/>
                <w:color w:val="000000"/>
                <w:sz w:val="14"/>
                <w:szCs w:val="14"/>
              </w:rPr>
            </w:pPr>
          </w:p>
        </w:tc>
      </w:tr>
      <w:tr w:rsidR="00B7249A" w:rsidRPr="00520B26" w14:paraId="21068485" w14:textId="77777777" w:rsidTr="003B037E">
        <w:trPr>
          <w:cantSplit/>
          <w:trHeight w:hRule="exact" w:val="170"/>
        </w:trPr>
        <w:tc>
          <w:tcPr>
            <w:tcW w:w="2850" w:type="dxa"/>
            <w:gridSpan w:val="3"/>
            <w:shd w:val="clear" w:color="auto" w:fill="auto"/>
            <w:vAlign w:val="center"/>
          </w:tcPr>
          <w:p w14:paraId="1503391A" w14:textId="77777777" w:rsidR="00B7249A" w:rsidRPr="00D660B6" w:rsidRDefault="00B7249A" w:rsidP="00B7249A">
            <w:pPr>
              <w:spacing w:line="120" w:lineRule="exact"/>
              <w:ind w:left="85"/>
              <w:rPr>
                <w:rFonts w:ascii="Arial" w:hAnsi="Arial" w:cs="Arial"/>
                <w:sz w:val="14"/>
                <w:szCs w:val="14"/>
              </w:rPr>
            </w:pPr>
            <w:r w:rsidRPr="00D660B6">
              <w:rPr>
                <w:rFonts w:ascii="Arial" w:hAnsi="Arial" w:cs="Arial"/>
                <w:sz w:val="14"/>
                <w:szCs w:val="14"/>
              </w:rPr>
              <w:t>Roszczenia o zachowek</w:t>
            </w:r>
          </w:p>
        </w:tc>
        <w:tc>
          <w:tcPr>
            <w:tcW w:w="394" w:type="dxa"/>
            <w:tcBorders>
              <w:right w:val="single" w:sz="12" w:space="0" w:color="auto"/>
            </w:tcBorders>
            <w:vAlign w:val="center"/>
          </w:tcPr>
          <w:p w14:paraId="37B24920"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054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DAC30AF"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61D47E2B"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2FF9143C" w14:textId="77777777" w:rsidR="00B7249A" w:rsidRDefault="00B7249A" w:rsidP="00B7249A">
            <w:pPr>
              <w:jc w:val="right"/>
              <w:rPr>
                <w:rFonts w:ascii="Arial" w:hAnsi="Arial" w:cs="Arial"/>
                <w:color w:val="000000"/>
                <w:sz w:val="14"/>
                <w:szCs w:val="14"/>
              </w:rPr>
            </w:pPr>
          </w:p>
        </w:tc>
        <w:tc>
          <w:tcPr>
            <w:tcW w:w="969" w:type="dxa"/>
            <w:tcBorders>
              <w:top w:val="single" w:sz="2" w:space="0" w:color="auto"/>
              <w:left w:val="single" w:sz="2" w:space="0" w:color="auto"/>
              <w:bottom w:val="single" w:sz="2" w:space="0" w:color="auto"/>
              <w:right w:val="single" w:sz="2" w:space="0" w:color="auto"/>
            </w:tcBorders>
            <w:tcMar>
              <w:right w:w="57" w:type="dxa"/>
            </w:tcMar>
            <w:vAlign w:val="center"/>
          </w:tcPr>
          <w:p w14:paraId="018A08C2" w14:textId="77777777" w:rsidR="00B7249A" w:rsidRDefault="00B7249A" w:rsidP="00B7249A">
            <w:pPr>
              <w:jc w:val="right"/>
              <w:rPr>
                <w:rFonts w:ascii="Arial" w:hAnsi="Arial" w:cs="Arial"/>
                <w:color w:val="000000"/>
                <w:sz w:val="14"/>
                <w:szCs w:val="14"/>
              </w:rPr>
            </w:pPr>
          </w:p>
        </w:tc>
        <w:tc>
          <w:tcPr>
            <w:tcW w:w="910" w:type="dxa"/>
            <w:tcBorders>
              <w:top w:val="single" w:sz="2" w:space="0" w:color="auto"/>
              <w:left w:val="single" w:sz="2" w:space="0" w:color="auto"/>
              <w:bottom w:val="single" w:sz="2" w:space="0" w:color="auto"/>
              <w:right w:val="single" w:sz="4" w:space="0" w:color="auto"/>
            </w:tcBorders>
            <w:tcMar>
              <w:right w:w="57" w:type="dxa"/>
            </w:tcMar>
            <w:vAlign w:val="center"/>
          </w:tcPr>
          <w:p w14:paraId="277EAE7B"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41F85A69"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6FB1362F"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7C78AEE5" w14:textId="77777777" w:rsidR="00B7249A" w:rsidRDefault="00B7249A" w:rsidP="00B7249A">
            <w:pPr>
              <w:jc w:val="right"/>
              <w:rPr>
                <w:rFonts w:ascii="Arial" w:hAnsi="Arial" w:cs="Arial"/>
                <w:color w:val="000000"/>
                <w:sz w:val="14"/>
                <w:szCs w:val="14"/>
              </w:rPr>
            </w:pPr>
          </w:p>
        </w:tc>
        <w:tc>
          <w:tcPr>
            <w:tcW w:w="771" w:type="dxa"/>
            <w:tcBorders>
              <w:top w:val="single" w:sz="2" w:space="0" w:color="auto"/>
              <w:left w:val="single" w:sz="2" w:space="0" w:color="auto"/>
              <w:bottom w:val="single" w:sz="2" w:space="0" w:color="auto"/>
              <w:right w:val="single" w:sz="4" w:space="0" w:color="auto"/>
            </w:tcBorders>
            <w:tcMar>
              <w:right w:w="57" w:type="dxa"/>
            </w:tcMar>
            <w:vAlign w:val="center"/>
          </w:tcPr>
          <w:p w14:paraId="3CDA70EA" w14:textId="77777777" w:rsidR="00B7249A" w:rsidRDefault="00B7249A" w:rsidP="00B7249A">
            <w:pPr>
              <w:jc w:val="right"/>
              <w:rPr>
                <w:rFonts w:ascii="Arial" w:hAnsi="Arial" w:cs="Arial"/>
                <w:color w:val="000000"/>
                <w:sz w:val="14"/>
                <w:szCs w:val="14"/>
              </w:rPr>
            </w:pPr>
          </w:p>
        </w:tc>
        <w:tc>
          <w:tcPr>
            <w:tcW w:w="832" w:type="dxa"/>
            <w:tcBorders>
              <w:top w:val="single" w:sz="2" w:space="0" w:color="auto"/>
              <w:left w:val="single" w:sz="4" w:space="0" w:color="auto"/>
              <w:bottom w:val="single" w:sz="2" w:space="0" w:color="auto"/>
              <w:right w:val="single" w:sz="2" w:space="0" w:color="auto"/>
            </w:tcBorders>
            <w:tcMar>
              <w:right w:w="57" w:type="dxa"/>
            </w:tcMar>
            <w:vAlign w:val="center"/>
          </w:tcPr>
          <w:p w14:paraId="232AA63D"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363834D9"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55035A3"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112668A9"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0989E8F3"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0ABA65AF"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2BDB8EEA" w14:textId="77777777" w:rsidR="00B7249A" w:rsidRDefault="00B7249A" w:rsidP="00B7249A">
            <w:pPr>
              <w:jc w:val="right"/>
              <w:rPr>
                <w:rFonts w:ascii="Arial" w:hAnsi="Arial" w:cs="Arial"/>
                <w:color w:val="000000"/>
                <w:sz w:val="14"/>
                <w:szCs w:val="14"/>
              </w:rPr>
            </w:pPr>
          </w:p>
        </w:tc>
      </w:tr>
      <w:tr w:rsidR="00B7249A" w:rsidRPr="00520B26" w14:paraId="39B4EAE1" w14:textId="77777777" w:rsidTr="003B037E">
        <w:trPr>
          <w:cantSplit/>
          <w:trHeight w:hRule="exact" w:val="454"/>
        </w:trPr>
        <w:tc>
          <w:tcPr>
            <w:tcW w:w="2850" w:type="dxa"/>
            <w:gridSpan w:val="3"/>
            <w:shd w:val="clear" w:color="auto" w:fill="auto"/>
            <w:vAlign w:val="center"/>
          </w:tcPr>
          <w:p w14:paraId="1216B02C" w14:textId="77777777" w:rsidR="00B7249A" w:rsidRPr="00D660B6" w:rsidRDefault="00B7249A" w:rsidP="00B7249A">
            <w:pPr>
              <w:spacing w:line="120" w:lineRule="exact"/>
              <w:ind w:left="84"/>
              <w:rPr>
                <w:rFonts w:ascii="Arial" w:hAnsi="Arial" w:cs="Arial"/>
                <w:sz w:val="14"/>
                <w:szCs w:val="14"/>
              </w:rPr>
            </w:pPr>
            <w:r w:rsidRPr="00D660B6">
              <w:rPr>
                <w:rFonts w:ascii="Arial" w:hAnsi="Arial" w:cs="Arial"/>
                <w:sz w:val="14"/>
                <w:szCs w:val="14"/>
              </w:rPr>
              <w:t>Roszczenia z walutowych transakcji instrumentami pochodnymi (opcje walutowe, swapy walutowe, CIRS, forward i inne)</w:t>
            </w:r>
          </w:p>
        </w:tc>
        <w:tc>
          <w:tcPr>
            <w:tcW w:w="394" w:type="dxa"/>
            <w:tcBorders>
              <w:right w:val="single" w:sz="12" w:space="0" w:color="auto"/>
            </w:tcBorders>
            <w:vAlign w:val="center"/>
          </w:tcPr>
          <w:p w14:paraId="0B7130E6"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075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106DA1C7"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58E407F0"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F116851"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19DBB502" w14:textId="77777777" w:rsidR="00B7249A" w:rsidRDefault="00B7249A" w:rsidP="00B7249A">
            <w:pPr>
              <w:jc w:val="right"/>
              <w:rPr>
                <w:rFonts w:ascii="Arial" w:hAnsi="Arial" w:cs="Arial"/>
                <w:color w:val="000000"/>
                <w:sz w:val="14"/>
                <w:szCs w:val="14"/>
              </w:rPr>
            </w:pP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1CBBCF71"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6C11E0FD"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04F139EF"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35482838"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2C3BAE22"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8941443"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33DA13E0"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5039416E"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F8FF69F"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10F50D8D"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2415A142"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6CD81BF1" w14:textId="77777777" w:rsidR="00B7249A" w:rsidRDefault="00B7249A" w:rsidP="00B7249A">
            <w:pPr>
              <w:jc w:val="right"/>
              <w:rPr>
                <w:rFonts w:ascii="Arial" w:hAnsi="Arial" w:cs="Arial"/>
                <w:color w:val="000000"/>
                <w:sz w:val="14"/>
                <w:szCs w:val="14"/>
              </w:rPr>
            </w:pPr>
          </w:p>
        </w:tc>
      </w:tr>
      <w:tr w:rsidR="00B7249A" w:rsidRPr="00520B26" w14:paraId="3279B177" w14:textId="77777777" w:rsidTr="003B037E">
        <w:trPr>
          <w:cantSplit/>
          <w:trHeight w:hRule="exact" w:val="397"/>
        </w:trPr>
        <w:tc>
          <w:tcPr>
            <w:tcW w:w="2850" w:type="dxa"/>
            <w:gridSpan w:val="3"/>
            <w:shd w:val="clear" w:color="auto" w:fill="auto"/>
          </w:tcPr>
          <w:p w14:paraId="6CA39D2A" w14:textId="77777777" w:rsidR="00B7249A" w:rsidRPr="00D660B6" w:rsidRDefault="00B7249A" w:rsidP="00B7249A">
            <w:pPr>
              <w:ind w:left="84"/>
              <w:rPr>
                <w:rFonts w:ascii="Arial" w:hAnsi="Arial" w:cs="Arial"/>
                <w:sz w:val="12"/>
                <w:szCs w:val="12"/>
              </w:rPr>
            </w:pPr>
            <w:r w:rsidRPr="00D660B6">
              <w:rPr>
                <w:rFonts w:ascii="Arial" w:hAnsi="Arial" w:cs="Arial"/>
                <w:sz w:val="12"/>
                <w:szCs w:val="12"/>
              </w:rPr>
              <w:t>O odszkodowanie z tytułu odpowiedzialności za szkodę wynikłą z niewykonania lub nienależytego wykonania zobowiązania</w:t>
            </w:r>
          </w:p>
        </w:tc>
        <w:tc>
          <w:tcPr>
            <w:tcW w:w="394" w:type="dxa"/>
            <w:tcBorders>
              <w:right w:val="single" w:sz="12" w:space="0" w:color="auto"/>
            </w:tcBorders>
            <w:vAlign w:val="center"/>
          </w:tcPr>
          <w:p w14:paraId="5BD155E2"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304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8D8A23C"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9D4972F"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BB8D989"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2D7E5987" w14:textId="77777777" w:rsidR="00B7249A" w:rsidRDefault="00B7249A" w:rsidP="00B7249A">
            <w:pPr>
              <w:jc w:val="right"/>
              <w:rPr>
                <w:rFonts w:ascii="Arial" w:hAnsi="Arial" w:cs="Arial"/>
                <w:color w:val="000000"/>
                <w:sz w:val="14"/>
                <w:szCs w:val="14"/>
              </w:rPr>
            </w:pP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633D5427"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42D23A47"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16129508"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61EC0236"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361DB533"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CBD285D"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6FC25285"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0CE4B740"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D56BA56"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433755E6"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3CE73E88"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E56C96A" w14:textId="77777777" w:rsidR="00B7249A" w:rsidRDefault="00B7249A" w:rsidP="00B7249A">
            <w:pPr>
              <w:jc w:val="right"/>
              <w:rPr>
                <w:rFonts w:ascii="Arial" w:hAnsi="Arial" w:cs="Arial"/>
                <w:color w:val="000000"/>
                <w:sz w:val="14"/>
                <w:szCs w:val="14"/>
              </w:rPr>
            </w:pPr>
          </w:p>
        </w:tc>
      </w:tr>
      <w:tr w:rsidR="00B7249A" w:rsidRPr="00520B26" w14:paraId="021C4038" w14:textId="77777777" w:rsidTr="003B037E">
        <w:trPr>
          <w:cantSplit/>
          <w:trHeight w:hRule="exact" w:val="680"/>
        </w:trPr>
        <w:tc>
          <w:tcPr>
            <w:tcW w:w="2850" w:type="dxa"/>
            <w:gridSpan w:val="3"/>
            <w:shd w:val="clear" w:color="auto" w:fill="auto"/>
            <w:vAlign w:val="center"/>
          </w:tcPr>
          <w:p w14:paraId="0199E06D" w14:textId="77777777" w:rsidR="00B7249A" w:rsidRPr="00017EC8" w:rsidRDefault="00B7249A" w:rsidP="00B7249A">
            <w:pPr>
              <w:ind w:left="84"/>
              <w:rPr>
                <w:rFonts w:ascii="Arial" w:hAnsi="Arial" w:cs="Arial"/>
                <w:sz w:val="14"/>
                <w:szCs w:val="14"/>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94" w:type="dxa"/>
            <w:tcBorders>
              <w:right w:val="single" w:sz="12" w:space="0" w:color="auto"/>
            </w:tcBorders>
            <w:vAlign w:val="center"/>
          </w:tcPr>
          <w:p w14:paraId="07435FF0"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302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EC41F5A"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4F3A8A3"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1299246C"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18170759" w14:textId="77777777" w:rsidR="00B7249A" w:rsidRDefault="00B7249A" w:rsidP="00B7249A">
            <w:pPr>
              <w:jc w:val="right"/>
              <w:rPr>
                <w:rFonts w:ascii="Arial" w:hAnsi="Arial" w:cs="Arial"/>
                <w:color w:val="000000"/>
                <w:sz w:val="14"/>
                <w:szCs w:val="14"/>
              </w:rPr>
            </w:pP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46819914"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74DA737F"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7B8DCA2A"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0991B75B"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3633C88B"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BA155F5"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776B938F"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7508C304"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C2E6A36"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4BAD79E6"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592A5621"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48370734" w14:textId="77777777" w:rsidR="00B7249A" w:rsidRDefault="00B7249A" w:rsidP="00B7249A">
            <w:pPr>
              <w:jc w:val="right"/>
              <w:rPr>
                <w:rFonts w:ascii="Arial" w:hAnsi="Arial" w:cs="Arial"/>
                <w:color w:val="000000"/>
                <w:sz w:val="14"/>
                <w:szCs w:val="14"/>
              </w:rPr>
            </w:pPr>
          </w:p>
        </w:tc>
      </w:tr>
      <w:tr w:rsidR="00B7249A" w:rsidRPr="00520B26" w14:paraId="2CF1B0FD" w14:textId="77777777" w:rsidTr="003B037E">
        <w:trPr>
          <w:cantSplit/>
          <w:trHeight w:hRule="exact" w:val="227"/>
        </w:trPr>
        <w:tc>
          <w:tcPr>
            <w:tcW w:w="697" w:type="dxa"/>
            <w:vMerge w:val="restart"/>
            <w:tcBorders>
              <w:left w:val="single" w:sz="4" w:space="0" w:color="auto"/>
              <w:right w:val="single" w:sz="2" w:space="0" w:color="auto"/>
            </w:tcBorders>
            <w:shd w:val="clear" w:color="auto" w:fill="auto"/>
            <w:vAlign w:val="center"/>
          </w:tcPr>
          <w:p w14:paraId="10D84E28" w14:textId="77777777" w:rsidR="00B7249A" w:rsidRPr="00520B26" w:rsidRDefault="00B7249A" w:rsidP="00B7249A">
            <w:pPr>
              <w:ind w:left="84"/>
              <w:rPr>
                <w:rFonts w:ascii="Arial" w:hAnsi="Arial" w:cs="Arial"/>
                <w:color w:val="000000"/>
                <w:sz w:val="14"/>
                <w:szCs w:val="14"/>
              </w:rPr>
            </w:pPr>
            <w:r>
              <w:rPr>
                <w:rFonts w:ascii="Arial" w:hAnsi="Arial" w:cs="Arial"/>
                <w:color w:val="000000"/>
                <w:sz w:val="14"/>
                <w:szCs w:val="14"/>
              </w:rPr>
              <w:t>Rosz czenia</w:t>
            </w:r>
          </w:p>
        </w:tc>
        <w:tc>
          <w:tcPr>
            <w:tcW w:w="559" w:type="dxa"/>
            <w:vMerge w:val="restart"/>
            <w:tcBorders>
              <w:left w:val="single" w:sz="4" w:space="0" w:color="auto"/>
              <w:right w:val="single" w:sz="2" w:space="0" w:color="auto"/>
            </w:tcBorders>
            <w:shd w:val="clear" w:color="auto" w:fill="auto"/>
            <w:vAlign w:val="center"/>
          </w:tcPr>
          <w:p w14:paraId="553B15A5" w14:textId="77777777" w:rsidR="00B7249A" w:rsidRPr="00520B26" w:rsidRDefault="00B7249A" w:rsidP="00B7249A">
            <w:pPr>
              <w:ind w:left="84"/>
              <w:rPr>
                <w:rFonts w:ascii="Arial" w:hAnsi="Arial" w:cs="Arial"/>
                <w:color w:val="000000"/>
                <w:sz w:val="14"/>
                <w:szCs w:val="14"/>
              </w:rPr>
            </w:pPr>
            <w:r>
              <w:rPr>
                <w:rFonts w:ascii="Arial" w:hAnsi="Arial" w:cs="Arial"/>
                <w:color w:val="000000"/>
                <w:sz w:val="14"/>
                <w:szCs w:val="14"/>
              </w:rPr>
              <w:t>z umowy</w:t>
            </w:r>
          </w:p>
        </w:tc>
        <w:tc>
          <w:tcPr>
            <w:tcW w:w="1594" w:type="dxa"/>
            <w:shd w:val="clear" w:color="auto" w:fill="auto"/>
            <w:vAlign w:val="center"/>
          </w:tcPr>
          <w:p w14:paraId="56BA45DD" w14:textId="77777777" w:rsidR="00B7249A" w:rsidRPr="00017EC8" w:rsidRDefault="00B7249A" w:rsidP="00B7249A">
            <w:pPr>
              <w:ind w:left="84"/>
              <w:rPr>
                <w:rFonts w:ascii="Arial" w:hAnsi="Arial" w:cs="Arial"/>
                <w:sz w:val="14"/>
                <w:szCs w:val="14"/>
              </w:rPr>
            </w:pPr>
            <w:r>
              <w:rPr>
                <w:rFonts w:ascii="Arial" w:hAnsi="Arial" w:cs="Arial"/>
                <w:sz w:val="14"/>
                <w:szCs w:val="14"/>
              </w:rPr>
              <w:t>sprzedaży</w:t>
            </w:r>
          </w:p>
        </w:tc>
        <w:tc>
          <w:tcPr>
            <w:tcW w:w="394" w:type="dxa"/>
            <w:tcBorders>
              <w:right w:val="single" w:sz="12" w:space="0" w:color="auto"/>
            </w:tcBorders>
            <w:vAlign w:val="center"/>
          </w:tcPr>
          <w:p w14:paraId="431710D8"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6EDF4F9"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51DBF1BD"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7DD5AE1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098548D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5947D32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337BFC06"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68033E5"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6F539721"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74D9BD01"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034BE7B"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627C5CE8"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58052385"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58308D17"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59A19B26"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27C9DAF2"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5E13D1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r>
      <w:tr w:rsidR="00B7249A" w:rsidRPr="00520B26" w14:paraId="38EA228E"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4F1FA9A2"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0CBB8FE2"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128B9763" w14:textId="77777777" w:rsidR="00B7249A" w:rsidRPr="00017EC8" w:rsidRDefault="00B7249A" w:rsidP="00B7249A">
            <w:pPr>
              <w:ind w:left="84"/>
              <w:rPr>
                <w:rFonts w:ascii="Arial" w:hAnsi="Arial" w:cs="Arial"/>
                <w:sz w:val="14"/>
                <w:szCs w:val="14"/>
              </w:rPr>
            </w:pPr>
            <w:r>
              <w:rPr>
                <w:rFonts w:ascii="Arial" w:hAnsi="Arial" w:cs="Arial"/>
                <w:sz w:val="14"/>
                <w:szCs w:val="14"/>
              </w:rPr>
              <w:t>dostawy</w:t>
            </w:r>
          </w:p>
        </w:tc>
        <w:tc>
          <w:tcPr>
            <w:tcW w:w="394" w:type="dxa"/>
            <w:tcBorders>
              <w:right w:val="single" w:sz="12" w:space="0" w:color="auto"/>
            </w:tcBorders>
            <w:vAlign w:val="center"/>
          </w:tcPr>
          <w:p w14:paraId="103B72FB"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53B6BBA2"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199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449156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13</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22C6412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23</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2ABDFB8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25</w:t>
            </w: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5567A17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17</w:t>
            </w: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03AA4540"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62F54C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50D36C45"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59ED6C14"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4583361"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46B7CA3C"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13D629E7"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1A124F0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4B6F47D1"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0722E935"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6159464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w:t>
            </w:r>
          </w:p>
        </w:tc>
      </w:tr>
      <w:tr w:rsidR="00B7249A" w:rsidRPr="00520B26" w14:paraId="31D3021C"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093C78BB"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6FF05AEC"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72DD0A64"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o dzieło</w:t>
            </w:r>
          </w:p>
        </w:tc>
        <w:tc>
          <w:tcPr>
            <w:tcW w:w="394" w:type="dxa"/>
            <w:tcBorders>
              <w:right w:val="single" w:sz="12" w:space="0" w:color="auto"/>
            </w:tcBorders>
            <w:vAlign w:val="center"/>
          </w:tcPr>
          <w:p w14:paraId="24E48582"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DE28458"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5FC260C"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554C5A6C"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6D35C6AF" w14:textId="77777777" w:rsidR="00B7249A" w:rsidRDefault="00B7249A" w:rsidP="00B7249A">
            <w:pPr>
              <w:jc w:val="right"/>
              <w:rPr>
                <w:rFonts w:ascii="Arial" w:hAnsi="Arial" w:cs="Arial"/>
                <w:color w:val="000000"/>
                <w:sz w:val="14"/>
                <w:szCs w:val="14"/>
              </w:rPr>
            </w:pP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43142587"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76F092EB"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06412A46"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0CFF7E4C"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409CEC4C"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F21EC69"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337758F4"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049C5632"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7CA36F90"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4FBD862"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6CA8DED2"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25791979" w14:textId="77777777" w:rsidR="00B7249A" w:rsidRDefault="00B7249A" w:rsidP="00B7249A">
            <w:pPr>
              <w:jc w:val="right"/>
              <w:rPr>
                <w:rFonts w:ascii="Arial" w:hAnsi="Arial" w:cs="Arial"/>
                <w:color w:val="000000"/>
                <w:sz w:val="14"/>
                <w:szCs w:val="14"/>
              </w:rPr>
            </w:pPr>
          </w:p>
        </w:tc>
      </w:tr>
      <w:tr w:rsidR="00B7249A" w:rsidRPr="00520B26" w14:paraId="29CE2791" w14:textId="77777777" w:rsidTr="003B037E">
        <w:trPr>
          <w:cantSplit/>
          <w:trHeight w:hRule="exact" w:val="170"/>
        </w:trPr>
        <w:tc>
          <w:tcPr>
            <w:tcW w:w="697" w:type="dxa"/>
            <w:vMerge/>
            <w:tcBorders>
              <w:left w:val="single" w:sz="4" w:space="0" w:color="auto"/>
              <w:right w:val="single" w:sz="2" w:space="0" w:color="auto"/>
            </w:tcBorders>
            <w:shd w:val="clear" w:color="auto" w:fill="auto"/>
            <w:vAlign w:val="center"/>
          </w:tcPr>
          <w:p w14:paraId="0704CD22"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5E3E4679"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162287D8" w14:textId="77777777" w:rsidR="00B7249A" w:rsidRPr="00D660B6" w:rsidRDefault="00B7249A" w:rsidP="00B7249A">
            <w:pPr>
              <w:ind w:left="57"/>
              <w:rPr>
                <w:rFonts w:ascii="Arial" w:hAnsi="Arial" w:cs="Arial"/>
                <w:sz w:val="12"/>
                <w:szCs w:val="12"/>
              </w:rPr>
            </w:pPr>
            <w:r w:rsidRPr="00D660B6">
              <w:rPr>
                <w:rFonts w:ascii="Arial" w:hAnsi="Arial" w:cs="Arial"/>
                <w:sz w:val="14"/>
                <w:szCs w:val="14"/>
              </w:rPr>
              <w:t>o roboty budowlane</w:t>
            </w:r>
          </w:p>
        </w:tc>
        <w:tc>
          <w:tcPr>
            <w:tcW w:w="394" w:type="dxa"/>
            <w:tcBorders>
              <w:right w:val="single" w:sz="12" w:space="0" w:color="auto"/>
            </w:tcBorders>
            <w:vAlign w:val="center"/>
          </w:tcPr>
          <w:p w14:paraId="45C234EC"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6751834"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52E4DE6"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2C6F1D37"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3DC0845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1DA21B1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6EF6AD4D"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086362A7"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67CC67EC"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27BBBEF9"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89A220F"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7C197DDA"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78FDFD51"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42EC06A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73C75894"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419E1CE7"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69C79C90" w14:textId="77777777" w:rsidR="00B7249A" w:rsidRDefault="00B7249A" w:rsidP="00B7249A">
            <w:pPr>
              <w:jc w:val="right"/>
              <w:rPr>
                <w:rFonts w:ascii="Arial" w:hAnsi="Arial" w:cs="Arial"/>
                <w:color w:val="000000"/>
                <w:sz w:val="14"/>
                <w:szCs w:val="14"/>
              </w:rPr>
            </w:pPr>
          </w:p>
        </w:tc>
      </w:tr>
      <w:tr w:rsidR="00B7249A" w:rsidRPr="00520B26" w14:paraId="02665B2B" w14:textId="77777777" w:rsidTr="003B037E">
        <w:trPr>
          <w:cantSplit/>
          <w:trHeight w:hRule="exact" w:val="709"/>
        </w:trPr>
        <w:tc>
          <w:tcPr>
            <w:tcW w:w="697" w:type="dxa"/>
            <w:vMerge/>
            <w:tcBorders>
              <w:left w:val="single" w:sz="4" w:space="0" w:color="auto"/>
              <w:right w:val="single" w:sz="2" w:space="0" w:color="auto"/>
            </w:tcBorders>
            <w:shd w:val="clear" w:color="auto" w:fill="auto"/>
            <w:vAlign w:val="center"/>
          </w:tcPr>
          <w:p w14:paraId="64D0A4B0"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334AEAED"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5C234AA8" w14:textId="77777777" w:rsidR="00B7249A" w:rsidRPr="00D660B6" w:rsidRDefault="00B7249A" w:rsidP="00B7249A">
            <w:pPr>
              <w:ind w:left="84"/>
              <w:rPr>
                <w:rFonts w:ascii="Arial" w:hAnsi="Arial" w:cs="Arial"/>
                <w:sz w:val="14"/>
                <w:szCs w:val="14"/>
              </w:rPr>
            </w:pPr>
            <w:r w:rsidRPr="00D660B6">
              <w:rPr>
                <w:rFonts w:ascii="Arial" w:hAnsi="Arial" w:cs="Arial"/>
                <w:sz w:val="12"/>
                <w:szCs w:val="12"/>
              </w:rPr>
              <w:t>deweloperskiej art. 9 ustawy z 16 września 2011 r. o ochronie praw nabywcy lokalu mieszkalnego lub domu jednorodzinnego</w:t>
            </w:r>
          </w:p>
        </w:tc>
        <w:tc>
          <w:tcPr>
            <w:tcW w:w="394" w:type="dxa"/>
            <w:tcBorders>
              <w:right w:val="single" w:sz="12" w:space="0" w:color="auto"/>
            </w:tcBorders>
            <w:vAlign w:val="center"/>
          </w:tcPr>
          <w:p w14:paraId="50F3F096"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961975D"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6FF8A1B3"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06044D8"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783DCCD6" w14:textId="77777777" w:rsidR="00B7249A" w:rsidRDefault="00B7249A" w:rsidP="00B7249A">
            <w:pPr>
              <w:jc w:val="right"/>
              <w:rPr>
                <w:rFonts w:ascii="Arial" w:hAnsi="Arial" w:cs="Arial"/>
                <w:color w:val="000000"/>
                <w:sz w:val="14"/>
                <w:szCs w:val="14"/>
              </w:rPr>
            </w:pP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75E81AAF"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6454AFF8"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1FEFBBCD"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4B0460DE"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020503BD"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56D0A08"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13269A5F"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4AFCE13D"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259B9E0"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73CA29D"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5C372B83"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4B8D2F8F" w14:textId="77777777" w:rsidR="00B7249A" w:rsidRDefault="00B7249A" w:rsidP="00B7249A">
            <w:pPr>
              <w:jc w:val="right"/>
              <w:rPr>
                <w:rFonts w:ascii="Arial" w:hAnsi="Arial" w:cs="Arial"/>
                <w:color w:val="000000"/>
                <w:sz w:val="14"/>
                <w:szCs w:val="14"/>
              </w:rPr>
            </w:pPr>
          </w:p>
        </w:tc>
      </w:tr>
      <w:tr w:rsidR="00B7249A" w:rsidRPr="00520B26" w14:paraId="74847149" w14:textId="77777777" w:rsidTr="001C0B66">
        <w:trPr>
          <w:cantSplit/>
          <w:trHeight w:hRule="exact" w:val="386"/>
        </w:trPr>
        <w:tc>
          <w:tcPr>
            <w:tcW w:w="697" w:type="dxa"/>
            <w:vMerge/>
            <w:tcBorders>
              <w:left w:val="single" w:sz="4" w:space="0" w:color="auto"/>
              <w:right w:val="single" w:sz="2" w:space="0" w:color="auto"/>
            </w:tcBorders>
            <w:shd w:val="clear" w:color="auto" w:fill="auto"/>
            <w:vAlign w:val="center"/>
          </w:tcPr>
          <w:p w14:paraId="2BC42869"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1F4F08EF" w14:textId="77777777" w:rsidR="00B7249A" w:rsidRPr="00520B26" w:rsidRDefault="00B7249A" w:rsidP="00B7249A">
            <w:pPr>
              <w:ind w:left="84"/>
              <w:rPr>
                <w:rFonts w:ascii="Arial" w:hAnsi="Arial" w:cs="Arial"/>
                <w:color w:val="000000"/>
                <w:sz w:val="14"/>
                <w:szCs w:val="14"/>
              </w:rPr>
            </w:pPr>
          </w:p>
        </w:tc>
        <w:tc>
          <w:tcPr>
            <w:tcW w:w="1594" w:type="dxa"/>
            <w:tcBorders>
              <w:bottom w:val="single" w:sz="4" w:space="0" w:color="auto"/>
            </w:tcBorders>
            <w:shd w:val="clear" w:color="auto" w:fill="auto"/>
            <w:vAlign w:val="center"/>
          </w:tcPr>
          <w:p w14:paraId="36167990"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 xml:space="preserve">najmu </w:t>
            </w:r>
            <w:r w:rsidR="001C0B66">
              <w:rPr>
                <w:rFonts w:ascii="Arial" w:hAnsi="Arial" w:cs="Arial"/>
                <w:sz w:val="14"/>
                <w:szCs w:val="14"/>
              </w:rPr>
              <w:t>i</w:t>
            </w:r>
            <w:r w:rsidRPr="00D660B6">
              <w:rPr>
                <w:rFonts w:ascii="Arial" w:hAnsi="Arial" w:cs="Arial"/>
                <w:sz w:val="14"/>
                <w:szCs w:val="14"/>
              </w:rPr>
              <w:t xml:space="preserve"> dzierżawy</w:t>
            </w:r>
          </w:p>
        </w:tc>
        <w:tc>
          <w:tcPr>
            <w:tcW w:w="394" w:type="dxa"/>
            <w:tcBorders>
              <w:bottom w:val="single" w:sz="4" w:space="0" w:color="auto"/>
              <w:right w:val="single" w:sz="12" w:space="0" w:color="auto"/>
            </w:tcBorders>
            <w:vAlign w:val="center"/>
          </w:tcPr>
          <w:p w14:paraId="174260C2" w14:textId="77777777" w:rsidR="001C0B66" w:rsidRDefault="001C0B66" w:rsidP="001C0B66">
            <w:pPr>
              <w:spacing w:line="120" w:lineRule="exact"/>
              <w:jc w:val="center"/>
              <w:rPr>
                <w:rFonts w:ascii="Arial" w:hAnsi="Arial" w:cs="Arial"/>
                <w:sz w:val="8"/>
                <w:szCs w:val="8"/>
              </w:rPr>
            </w:pPr>
            <w:r w:rsidRPr="001C0B66">
              <w:rPr>
                <w:rFonts w:ascii="Arial" w:hAnsi="Arial" w:cs="Arial"/>
                <w:sz w:val="8"/>
                <w:szCs w:val="8"/>
              </w:rPr>
              <w:t>092</w:t>
            </w:r>
          </w:p>
          <w:p w14:paraId="6886A4FA" w14:textId="77777777" w:rsidR="001C0B66" w:rsidRPr="001C0B66" w:rsidRDefault="001C0B66" w:rsidP="001C0B66">
            <w:pPr>
              <w:spacing w:line="120" w:lineRule="exact"/>
              <w:jc w:val="center"/>
              <w:rPr>
                <w:rFonts w:ascii="Arial" w:hAnsi="Arial" w:cs="Arial"/>
                <w:sz w:val="8"/>
                <w:szCs w:val="8"/>
              </w:rPr>
            </w:pPr>
            <w:r w:rsidRPr="001C0B66">
              <w:rPr>
                <w:rFonts w:ascii="Arial" w:hAnsi="Arial" w:cs="Arial"/>
                <w:sz w:val="8"/>
                <w:szCs w:val="8"/>
              </w:rPr>
              <w:t xml:space="preserve"> 092n</w:t>
            </w:r>
          </w:p>
          <w:p w14:paraId="1073F4FF" w14:textId="77777777" w:rsidR="00B7249A" w:rsidRPr="001C0B66" w:rsidRDefault="001C0B66" w:rsidP="001C0B66">
            <w:pPr>
              <w:spacing w:line="120" w:lineRule="exact"/>
              <w:jc w:val="center"/>
              <w:rPr>
                <w:rFonts w:ascii="Arial" w:hAnsi="Arial" w:cs="Arial"/>
                <w:sz w:val="8"/>
                <w:szCs w:val="8"/>
              </w:rPr>
            </w:pPr>
            <w:r w:rsidRPr="001C0B66">
              <w:rPr>
                <w:rFonts w:ascii="Arial" w:hAnsi="Arial" w:cs="Arial"/>
                <w:sz w:val="8"/>
                <w:szCs w:val="8"/>
              </w:rPr>
              <w:t>092d</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B8A9CDF"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FB106B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55C071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1689621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12</w:t>
            </w: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2F85BB1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w:t>
            </w: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38664E6C"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47DB578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44B8DAA3"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02A872D7"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34A4A7F"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241899F2"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5ED69F0C"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AA069CC"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7079A2B"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69B21C0A"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0EAA337" w14:textId="77777777" w:rsidR="00B7249A" w:rsidRDefault="00B7249A" w:rsidP="00B7249A">
            <w:pPr>
              <w:jc w:val="right"/>
              <w:rPr>
                <w:rFonts w:ascii="Arial" w:hAnsi="Arial" w:cs="Arial"/>
                <w:color w:val="000000"/>
                <w:sz w:val="14"/>
                <w:szCs w:val="14"/>
              </w:rPr>
            </w:pPr>
          </w:p>
        </w:tc>
      </w:tr>
      <w:tr w:rsidR="00B7249A" w:rsidRPr="00520B26" w14:paraId="79070290"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17FAE48C"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0F1E9F69" w14:textId="77777777" w:rsidR="00B7249A" w:rsidRPr="00520B26" w:rsidRDefault="00B7249A" w:rsidP="00B7249A">
            <w:pPr>
              <w:ind w:left="84"/>
              <w:rPr>
                <w:rFonts w:ascii="Arial" w:hAnsi="Arial" w:cs="Arial"/>
                <w:color w:val="000000"/>
                <w:sz w:val="14"/>
                <w:szCs w:val="14"/>
              </w:rPr>
            </w:pPr>
          </w:p>
        </w:tc>
        <w:tc>
          <w:tcPr>
            <w:tcW w:w="1594" w:type="dxa"/>
            <w:tcBorders>
              <w:bottom w:val="single" w:sz="4" w:space="0" w:color="auto"/>
            </w:tcBorders>
            <w:shd w:val="clear" w:color="auto" w:fill="auto"/>
            <w:vAlign w:val="center"/>
          </w:tcPr>
          <w:p w14:paraId="24D63CBD"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pożyczki</w:t>
            </w:r>
          </w:p>
        </w:tc>
        <w:tc>
          <w:tcPr>
            <w:tcW w:w="394" w:type="dxa"/>
            <w:tcBorders>
              <w:bottom w:val="single" w:sz="4" w:space="0" w:color="auto"/>
              <w:right w:val="single" w:sz="12" w:space="0" w:color="auto"/>
            </w:tcBorders>
            <w:vAlign w:val="center"/>
          </w:tcPr>
          <w:p w14:paraId="49E4DDF9"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C2485F3"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5033BC1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34</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BC32E6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107</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39D7BE7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130</w:t>
            </w: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24B1E8A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94</w:t>
            </w: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5837A603"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69E89C46"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BC02BC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365D59C6"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649D5E6"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499FB1A5"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0E6EDFA9"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4E870C4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24</w:t>
            </w: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DEE7D8C"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31532C77"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5EDDAB7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w:t>
            </w:r>
          </w:p>
        </w:tc>
      </w:tr>
      <w:tr w:rsidR="00B7249A" w:rsidRPr="00520B26" w14:paraId="74DD70DB"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1CFA3976"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467B341E" w14:textId="77777777" w:rsidR="00B7249A" w:rsidRPr="00520B26" w:rsidRDefault="00B7249A" w:rsidP="00B7249A">
            <w:pPr>
              <w:ind w:left="84"/>
              <w:rPr>
                <w:rFonts w:ascii="Arial" w:hAnsi="Arial" w:cs="Arial"/>
                <w:color w:val="000000"/>
                <w:sz w:val="14"/>
                <w:szCs w:val="14"/>
              </w:rPr>
            </w:pPr>
          </w:p>
        </w:tc>
        <w:tc>
          <w:tcPr>
            <w:tcW w:w="1594" w:type="dxa"/>
            <w:tcBorders>
              <w:top w:val="single" w:sz="4" w:space="0" w:color="auto"/>
              <w:right w:val="single" w:sz="2" w:space="0" w:color="auto"/>
            </w:tcBorders>
            <w:shd w:val="clear" w:color="auto" w:fill="auto"/>
            <w:vAlign w:val="center"/>
          </w:tcPr>
          <w:p w14:paraId="7F8B2AFA"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zlecenia</w:t>
            </w:r>
          </w:p>
        </w:tc>
        <w:tc>
          <w:tcPr>
            <w:tcW w:w="394" w:type="dxa"/>
            <w:tcBorders>
              <w:top w:val="single" w:sz="4" w:space="0" w:color="auto"/>
              <w:left w:val="single" w:sz="2" w:space="0" w:color="auto"/>
              <w:bottom w:val="single" w:sz="2" w:space="0" w:color="auto"/>
              <w:right w:val="single" w:sz="12" w:space="0" w:color="auto"/>
            </w:tcBorders>
            <w:vAlign w:val="center"/>
          </w:tcPr>
          <w:p w14:paraId="18FCAEFC"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0D1BE42"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97CB31A"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FEFF770"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73F45B6D" w14:textId="77777777" w:rsidR="00B7249A" w:rsidRDefault="00B7249A" w:rsidP="00B7249A">
            <w:pPr>
              <w:jc w:val="right"/>
              <w:rPr>
                <w:rFonts w:ascii="Arial" w:hAnsi="Arial" w:cs="Arial"/>
                <w:color w:val="000000"/>
                <w:sz w:val="14"/>
                <w:szCs w:val="14"/>
              </w:rPr>
            </w:pP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00645957"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24C41215"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10F6814E"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5BCB4EBF"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2198E52F"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19CEFDB"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7CAA4560"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B346325"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13CC5DC8"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236853E"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20A26F38"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12918D1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r>
      <w:tr w:rsidR="00B7249A" w:rsidRPr="00520B26" w14:paraId="1087377F"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6E3F7DCA"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14C98E85"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136D3998"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agencyjnej</w:t>
            </w:r>
          </w:p>
        </w:tc>
        <w:tc>
          <w:tcPr>
            <w:tcW w:w="394" w:type="dxa"/>
            <w:tcBorders>
              <w:top w:val="single" w:sz="2" w:space="0" w:color="auto"/>
              <w:left w:val="single" w:sz="2" w:space="0" w:color="auto"/>
              <w:bottom w:val="single" w:sz="2" w:space="0" w:color="auto"/>
              <w:right w:val="single" w:sz="12" w:space="0" w:color="auto"/>
            </w:tcBorders>
            <w:vAlign w:val="center"/>
          </w:tcPr>
          <w:p w14:paraId="60473550"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26D527A3"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5A5E6F6E"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73E5B948"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4F01F5B1" w14:textId="77777777" w:rsidR="00B7249A" w:rsidRDefault="00B7249A" w:rsidP="00B7249A">
            <w:pPr>
              <w:jc w:val="right"/>
              <w:rPr>
                <w:rFonts w:ascii="Arial" w:hAnsi="Arial" w:cs="Arial"/>
                <w:color w:val="000000"/>
                <w:sz w:val="14"/>
                <w:szCs w:val="14"/>
              </w:rPr>
            </w:pP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193B6EEE"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181B5BF5"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6CA38205"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57BFE69C"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77FEE4FB"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8A36A1F"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002AE156"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08134AF4"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72F3AA5"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19E9C984"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38E481A1"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314DCB91" w14:textId="77777777" w:rsidR="00B7249A" w:rsidRDefault="00B7249A" w:rsidP="00B7249A">
            <w:pPr>
              <w:jc w:val="right"/>
              <w:rPr>
                <w:rFonts w:ascii="Arial" w:hAnsi="Arial" w:cs="Arial"/>
                <w:color w:val="000000"/>
                <w:sz w:val="14"/>
                <w:szCs w:val="14"/>
              </w:rPr>
            </w:pPr>
          </w:p>
        </w:tc>
      </w:tr>
      <w:tr w:rsidR="00B7249A" w:rsidRPr="00520B26" w14:paraId="7CBA803E"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2E68B0FF"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015AE069"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165FD159"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przewozu</w:t>
            </w:r>
          </w:p>
        </w:tc>
        <w:tc>
          <w:tcPr>
            <w:tcW w:w="394" w:type="dxa"/>
            <w:tcBorders>
              <w:top w:val="single" w:sz="2" w:space="0" w:color="auto"/>
              <w:left w:val="single" w:sz="2" w:space="0" w:color="auto"/>
              <w:bottom w:val="single" w:sz="2" w:space="0" w:color="auto"/>
              <w:right w:val="single" w:sz="12" w:space="0" w:color="auto"/>
            </w:tcBorders>
            <w:vAlign w:val="center"/>
          </w:tcPr>
          <w:p w14:paraId="74EEF575"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E4B82B4"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1E1F28F"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54231025"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602F3E1F" w14:textId="77777777" w:rsidR="00B7249A" w:rsidRDefault="00B7249A" w:rsidP="00B7249A">
            <w:pPr>
              <w:jc w:val="right"/>
              <w:rPr>
                <w:rFonts w:ascii="Arial" w:hAnsi="Arial" w:cs="Arial"/>
                <w:color w:val="000000"/>
                <w:sz w:val="14"/>
                <w:szCs w:val="14"/>
              </w:rPr>
            </w:pP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0F6F2493"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35DAD1CD"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6AF7A5E"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34F63A45"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652645E7"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8548AC9"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2E5CE8A8"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3D56523E"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39DECDD"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4C94BA0B"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00B21716"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4B2C475C" w14:textId="77777777" w:rsidR="00B7249A" w:rsidRDefault="00B7249A" w:rsidP="00B7249A">
            <w:pPr>
              <w:jc w:val="right"/>
              <w:rPr>
                <w:rFonts w:ascii="Arial" w:hAnsi="Arial" w:cs="Arial"/>
                <w:color w:val="000000"/>
                <w:sz w:val="14"/>
                <w:szCs w:val="14"/>
              </w:rPr>
            </w:pPr>
          </w:p>
        </w:tc>
      </w:tr>
      <w:tr w:rsidR="00B7249A" w:rsidRPr="00520B26" w14:paraId="31A71D57"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19D6BE71"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5E54A886"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70D214B6"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spedycji</w:t>
            </w:r>
          </w:p>
        </w:tc>
        <w:tc>
          <w:tcPr>
            <w:tcW w:w="394" w:type="dxa"/>
            <w:tcBorders>
              <w:top w:val="single" w:sz="2" w:space="0" w:color="auto"/>
              <w:left w:val="single" w:sz="2" w:space="0" w:color="auto"/>
              <w:bottom w:val="single" w:sz="2" w:space="0" w:color="auto"/>
              <w:right w:val="single" w:sz="12" w:space="0" w:color="auto"/>
            </w:tcBorders>
            <w:vAlign w:val="center"/>
          </w:tcPr>
          <w:p w14:paraId="467189DF"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CC2FE51"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FA315C9"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1E8787E1"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50747DA2" w14:textId="77777777" w:rsidR="00B7249A" w:rsidRDefault="00B7249A" w:rsidP="00B7249A">
            <w:pPr>
              <w:jc w:val="right"/>
              <w:rPr>
                <w:rFonts w:ascii="Arial" w:hAnsi="Arial" w:cs="Arial"/>
                <w:color w:val="000000"/>
                <w:sz w:val="14"/>
                <w:szCs w:val="14"/>
              </w:rPr>
            </w:pPr>
          </w:p>
        </w:tc>
        <w:tc>
          <w:tcPr>
            <w:tcW w:w="920" w:type="dxa"/>
            <w:tcBorders>
              <w:top w:val="single" w:sz="2" w:space="0" w:color="auto"/>
              <w:left w:val="single" w:sz="2" w:space="0" w:color="auto"/>
              <w:bottom w:val="single" w:sz="2" w:space="0" w:color="auto"/>
              <w:right w:val="single" w:sz="4" w:space="0" w:color="auto"/>
            </w:tcBorders>
            <w:tcMar>
              <w:right w:w="57" w:type="dxa"/>
            </w:tcMar>
            <w:vAlign w:val="center"/>
          </w:tcPr>
          <w:p w14:paraId="200480DA"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67CFEC3B"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EA686C0"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458C3C21"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2FEBA9A9"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ED892E8"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5588B84E"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79136312"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77CCA877"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0167D20C"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06F1D0BB"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5E15C85" w14:textId="77777777" w:rsidR="00B7249A" w:rsidRDefault="00B7249A" w:rsidP="00B7249A">
            <w:pPr>
              <w:jc w:val="right"/>
              <w:rPr>
                <w:rFonts w:ascii="Arial" w:hAnsi="Arial" w:cs="Arial"/>
                <w:color w:val="000000"/>
                <w:sz w:val="14"/>
                <w:szCs w:val="14"/>
              </w:rPr>
            </w:pPr>
          </w:p>
        </w:tc>
      </w:tr>
      <w:tr w:rsidR="00B7249A" w:rsidRPr="00520B26" w14:paraId="742E4016"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731D6B94"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4AB51493"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1FE31AC1"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składu</w:t>
            </w:r>
          </w:p>
        </w:tc>
        <w:tc>
          <w:tcPr>
            <w:tcW w:w="394" w:type="dxa"/>
            <w:tcBorders>
              <w:top w:val="single" w:sz="2" w:space="0" w:color="auto"/>
              <w:left w:val="single" w:sz="2" w:space="0" w:color="auto"/>
              <w:bottom w:val="single" w:sz="2" w:space="0" w:color="auto"/>
              <w:right w:val="single" w:sz="12" w:space="0" w:color="auto"/>
            </w:tcBorders>
            <w:vAlign w:val="center"/>
          </w:tcPr>
          <w:p w14:paraId="66861F4D"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26BA7DC"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713896D"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038BE0A9" w14:textId="77777777" w:rsidR="00B7249A" w:rsidRDefault="00B7249A" w:rsidP="00B7249A">
            <w:pPr>
              <w:jc w:val="right"/>
              <w:rPr>
                <w:rFonts w:ascii="Arial" w:hAnsi="Arial" w:cs="Arial"/>
                <w:color w:val="000000"/>
                <w:sz w:val="14"/>
                <w:szCs w:val="14"/>
              </w:rPr>
            </w:pPr>
          </w:p>
        </w:tc>
        <w:tc>
          <w:tcPr>
            <w:tcW w:w="969" w:type="dxa"/>
            <w:tcBorders>
              <w:top w:val="single" w:sz="2" w:space="0" w:color="auto"/>
              <w:left w:val="single" w:sz="2" w:space="0" w:color="auto"/>
              <w:bottom w:val="single" w:sz="2" w:space="0" w:color="auto"/>
              <w:right w:val="single" w:sz="2" w:space="0" w:color="auto"/>
            </w:tcBorders>
            <w:tcMar>
              <w:right w:w="57" w:type="dxa"/>
            </w:tcMar>
            <w:vAlign w:val="center"/>
          </w:tcPr>
          <w:p w14:paraId="28366081" w14:textId="77777777" w:rsidR="00B7249A" w:rsidRDefault="00B7249A" w:rsidP="00B7249A">
            <w:pPr>
              <w:jc w:val="right"/>
              <w:rPr>
                <w:rFonts w:ascii="Arial" w:hAnsi="Arial" w:cs="Arial"/>
                <w:color w:val="000000"/>
                <w:sz w:val="14"/>
                <w:szCs w:val="14"/>
              </w:rPr>
            </w:pPr>
          </w:p>
        </w:tc>
        <w:tc>
          <w:tcPr>
            <w:tcW w:w="910" w:type="dxa"/>
            <w:tcBorders>
              <w:top w:val="single" w:sz="2" w:space="0" w:color="auto"/>
              <w:left w:val="single" w:sz="2" w:space="0" w:color="auto"/>
              <w:bottom w:val="single" w:sz="2" w:space="0" w:color="auto"/>
              <w:right w:val="single" w:sz="4" w:space="0" w:color="auto"/>
            </w:tcBorders>
            <w:tcMar>
              <w:right w:w="57" w:type="dxa"/>
            </w:tcMar>
            <w:vAlign w:val="center"/>
          </w:tcPr>
          <w:p w14:paraId="4920F5AD"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107DCC43"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4511D4B8"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581A8164"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0BE2BE69"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4AF76E6"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2A71043D"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4CBC51DB"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F9D1326"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77F49BC7"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E090E9C"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3C827779" w14:textId="77777777" w:rsidR="00B7249A" w:rsidRDefault="00B7249A" w:rsidP="00B7249A">
            <w:pPr>
              <w:jc w:val="right"/>
              <w:rPr>
                <w:rFonts w:ascii="Arial" w:hAnsi="Arial" w:cs="Arial"/>
                <w:color w:val="000000"/>
                <w:sz w:val="14"/>
                <w:szCs w:val="14"/>
              </w:rPr>
            </w:pPr>
          </w:p>
        </w:tc>
      </w:tr>
      <w:tr w:rsidR="00B7249A" w:rsidRPr="00520B26" w14:paraId="7845ABBF"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2D5D71BF" w14:textId="77777777" w:rsidR="00B7249A" w:rsidRPr="00520B26" w:rsidRDefault="00B7249A" w:rsidP="00B7249A">
            <w:pPr>
              <w:spacing w:line="140" w:lineRule="exact"/>
              <w:ind w:left="85" w:right="85"/>
              <w:rPr>
                <w:rFonts w:ascii="Arial" w:hAnsi="Arial" w:cs="Arial"/>
                <w:bCs/>
                <w:color w:val="000000"/>
                <w:sz w:val="14"/>
                <w:szCs w:val="14"/>
              </w:rPr>
            </w:pPr>
          </w:p>
        </w:tc>
        <w:tc>
          <w:tcPr>
            <w:tcW w:w="559" w:type="dxa"/>
            <w:vMerge/>
            <w:tcBorders>
              <w:left w:val="single" w:sz="2" w:space="0" w:color="auto"/>
              <w:right w:val="single" w:sz="2" w:space="0" w:color="auto"/>
            </w:tcBorders>
            <w:shd w:val="clear" w:color="auto" w:fill="auto"/>
            <w:vAlign w:val="center"/>
          </w:tcPr>
          <w:p w14:paraId="74E179A3" w14:textId="77777777" w:rsidR="00B7249A" w:rsidRPr="00520B26" w:rsidRDefault="00B7249A" w:rsidP="00B7249A">
            <w:pPr>
              <w:spacing w:line="140" w:lineRule="exact"/>
              <w:ind w:left="85" w:right="85"/>
              <w:rPr>
                <w:rFonts w:ascii="Arial" w:hAnsi="Arial" w:cs="Arial"/>
                <w:bCs/>
                <w:color w:val="000000"/>
                <w:sz w:val="14"/>
                <w:szCs w:val="14"/>
              </w:rPr>
            </w:pPr>
          </w:p>
        </w:tc>
        <w:tc>
          <w:tcPr>
            <w:tcW w:w="1594" w:type="dxa"/>
            <w:tcBorders>
              <w:right w:val="single" w:sz="2" w:space="0" w:color="auto"/>
            </w:tcBorders>
            <w:shd w:val="clear" w:color="auto" w:fill="auto"/>
            <w:vAlign w:val="center"/>
          </w:tcPr>
          <w:p w14:paraId="09044679"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poręczenia</w:t>
            </w:r>
          </w:p>
        </w:tc>
        <w:tc>
          <w:tcPr>
            <w:tcW w:w="394" w:type="dxa"/>
            <w:tcBorders>
              <w:top w:val="single" w:sz="2" w:space="0" w:color="auto"/>
              <w:left w:val="single" w:sz="2" w:space="0" w:color="auto"/>
              <w:bottom w:val="single" w:sz="2" w:space="0" w:color="auto"/>
              <w:right w:val="single" w:sz="12" w:space="0" w:color="auto"/>
            </w:tcBorders>
            <w:vAlign w:val="center"/>
          </w:tcPr>
          <w:p w14:paraId="041044EF"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F314868"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0B3B7D7"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29A088E6" w14:textId="77777777" w:rsidR="00B7249A" w:rsidRDefault="00B7249A" w:rsidP="00B7249A">
            <w:pPr>
              <w:jc w:val="right"/>
              <w:rPr>
                <w:rFonts w:ascii="Arial" w:hAnsi="Arial" w:cs="Arial"/>
                <w:color w:val="000000"/>
                <w:sz w:val="14"/>
                <w:szCs w:val="14"/>
              </w:rPr>
            </w:pPr>
          </w:p>
        </w:tc>
        <w:tc>
          <w:tcPr>
            <w:tcW w:w="969" w:type="dxa"/>
            <w:tcBorders>
              <w:top w:val="single" w:sz="2" w:space="0" w:color="auto"/>
              <w:left w:val="single" w:sz="2" w:space="0" w:color="auto"/>
              <w:bottom w:val="single" w:sz="2" w:space="0" w:color="auto"/>
              <w:right w:val="single" w:sz="2" w:space="0" w:color="auto"/>
            </w:tcBorders>
            <w:tcMar>
              <w:right w:w="57" w:type="dxa"/>
            </w:tcMar>
            <w:vAlign w:val="center"/>
          </w:tcPr>
          <w:p w14:paraId="0EB0B893" w14:textId="77777777" w:rsidR="00B7249A" w:rsidRDefault="00B7249A" w:rsidP="00B7249A">
            <w:pPr>
              <w:jc w:val="right"/>
              <w:rPr>
                <w:rFonts w:ascii="Arial" w:hAnsi="Arial" w:cs="Arial"/>
                <w:color w:val="000000"/>
                <w:sz w:val="14"/>
                <w:szCs w:val="14"/>
              </w:rPr>
            </w:pPr>
          </w:p>
        </w:tc>
        <w:tc>
          <w:tcPr>
            <w:tcW w:w="910" w:type="dxa"/>
            <w:tcBorders>
              <w:top w:val="single" w:sz="2" w:space="0" w:color="auto"/>
              <w:left w:val="single" w:sz="2" w:space="0" w:color="auto"/>
              <w:bottom w:val="single" w:sz="2" w:space="0" w:color="auto"/>
              <w:right w:val="single" w:sz="4" w:space="0" w:color="auto"/>
            </w:tcBorders>
            <w:tcMar>
              <w:right w:w="57" w:type="dxa"/>
            </w:tcMar>
            <w:vAlign w:val="center"/>
          </w:tcPr>
          <w:p w14:paraId="2CA58ACA" w14:textId="77777777" w:rsidR="00B7249A" w:rsidRDefault="00B7249A" w:rsidP="00B7249A">
            <w:pPr>
              <w:jc w:val="right"/>
              <w:rPr>
                <w:rFonts w:ascii="Arial" w:hAnsi="Arial" w:cs="Arial"/>
                <w:color w:val="000000"/>
                <w:sz w:val="14"/>
                <w:szCs w:val="14"/>
              </w:rPr>
            </w:pPr>
          </w:p>
        </w:tc>
        <w:tc>
          <w:tcPr>
            <w:tcW w:w="742" w:type="dxa"/>
            <w:tcBorders>
              <w:top w:val="single" w:sz="2" w:space="0" w:color="auto"/>
              <w:left w:val="single" w:sz="4" w:space="0" w:color="auto"/>
              <w:bottom w:val="single" w:sz="2" w:space="0" w:color="auto"/>
              <w:right w:val="single" w:sz="2" w:space="0" w:color="auto"/>
            </w:tcBorders>
            <w:tcMar>
              <w:right w:w="57" w:type="dxa"/>
            </w:tcMar>
            <w:vAlign w:val="center"/>
          </w:tcPr>
          <w:p w14:paraId="65CA2160"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166F5058"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476A0C19" w14:textId="77777777" w:rsidR="00B7249A" w:rsidRDefault="00B7249A" w:rsidP="00B7249A">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4" w:space="0" w:color="auto"/>
            </w:tcBorders>
            <w:tcMar>
              <w:right w:w="57" w:type="dxa"/>
            </w:tcMar>
            <w:vAlign w:val="center"/>
          </w:tcPr>
          <w:p w14:paraId="4A5EE38A" w14:textId="77777777" w:rsidR="00B7249A" w:rsidRDefault="00B7249A" w:rsidP="00B7249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54BF169"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3D791F8A"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6ABBB52A"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E2209C3"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3ADD6132"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59E68F75"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D1A629A" w14:textId="77777777" w:rsidR="00B7249A" w:rsidRDefault="00B7249A" w:rsidP="00B7249A">
            <w:pPr>
              <w:jc w:val="right"/>
              <w:rPr>
                <w:rFonts w:ascii="Arial" w:hAnsi="Arial" w:cs="Arial"/>
                <w:color w:val="000000"/>
                <w:sz w:val="14"/>
                <w:szCs w:val="14"/>
              </w:rPr>
            </w:pPr>
          </w:p>
        </w:tc>
      </w:tr>
      <w:tr w:rsidR="00B7249A" w:rsidRPr="00520B26" w14:paraId="3D0FD6DB" w14:textId="77777777" w:rsidTr="001C0B66">
        <w:trPr>
          <w:cantSplit/>
          <w:trHeight w:hRule="exact" w:val="411"/>
        </w:trPr>
        <w:tc>
          <w:tcPr>
            <w:tcW w:w="697" w:type="dxa"/>
            <w:vMerge/>
            <w:tcBorders>
              <w:left w:val="single" w:sz="4" w:space="0" w:color="auto"/>
              <w:right w:val="single" w:sz="2" w:space="0" w:color="auto"/>
            </w:tcBorders>
            <w:shd w:val="clear" w:color="auto" w:fill="auto"/>
            <w:vAlign w:val="center"/>
          </w:tcPr>
          <w:p w14:paraId="23DABDB1" w14:textId="77777777" w:rsidR="00B7249A" w:rsidRPr="00520B26" w:rsidRDefault="00B7249A" w:rsidP="00B7249A">
            <w:pPr>
              <w:ind w:left="85" w:right="85"/>
              <w:rPr>
                <w:rFonts w:ascii="Arial" w:hAnsi="Arial" w:cs="Arial"/>
                <w:color w:val="000000"/>
                <w:sz w:val="14"/>
                <w:szCs w:val="14"/>
              </w:rPr>
            </w:pPr>
          </w:p>
        </w:tc>
        <w:tc>
          <w:tcPr>
            <w:tcW w:w="559" w:type="dxa"/>
            <w:vMerge/>
            <w:tcBorders>
              <w:left w:val="single" w:sz="2" w:space="0" w:color="auto"/>
              <w:bottom w:val="single" w:sz="8" w:space="0" w:color="auto"/>
              <w:right w:val="single" w:sz="2" w:space="0" w:color="auto"/>
            </w:tcBorders>
            <w:vAlign w:val="center"/>
          </w:tcPr>
          <w:p w14:paraId="19ABFA28" w14:textId="77777777" w:rsidR="00B7249A" w:rsidRPr="00520B26" w:rsidRDefault="00B7249A" w:rsidP="00B7249A">
            <w:pPr>
              <w:ind w:left="85" w:right="85"/>
              <w:rPr>
                <w:rFonts w:ascii="Arial" w:hAnsi="Arial" w:cs="Arial"/>
                <w:color w:val="000000"/>
                <w:sz w:val="14"/>
                <w:szCs w:val="14"/>
              </w:rPr>
            </w:pPr>
          </w:p>
        </w:tc>
        <w:tc>
          <w:tcPr>
            <w:tcW w:w="1594" w:type="dxa"/>
            <w:tcBorders>
              <w:right w:val="single" w:sz="2" w:space="0" w:color="auto"/>
            </w:tcBorders>
            <w:shd w:val="clear" w:color="auto" w:fill="auto"/>
            <w:vAlign w:val="center"/>
          </w:tcPr>
          <w:p w14:paraId="75A8959D"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 xml:space="preserve">renty </w:t>
            </w:r>
            <w:r w:rsidR="001C0B66">
              <w:rPr>
                <w:rFonts w:ascii="Arial" w:hAnsi="Arial" w:cs="Arial"/>
                <w:sz w:val="14"/>
                <w:szCs w:val="14"/>
              </w:rPr>
              <w:t>i</w:t>
            </w:r>
            <w:r w:rsidRPr="00D660B6">
              <w:rPr>
                <w:rFonts w:ascii="Arial" w:hAnsi="Arial" w:cs="Arial"/>
                <w:sz w:val="14"/>
                <w:szCs w:val="14"/>
              </w:rPr>
              <w:t xml:space="preserve"> dożywocia</w:t>
            </w:r>
          </w:p>
        </w:tc>
        <w:tc>
          <w:tcPr>
            <w:tcW w:w="394" w:type="dxa"/>
            <w:tcBorders>
              <w:top w:val="single" w:sz="2" w:space="0" w:color="auto"/>
              <w:left w:val="single" w:sz="2" w:space="0" w:color="auto"/>
              <w:bottom w:val="single" w:sz="2" w:space="0" w:color="auto"/>
              <w:right w:val="single" w:sz="12" w:space="0" w:color="auto"/>
            </w:tcBorders>
            <w:vAlign w:val="center"/>
          </w:tcPr>
          <w:p w14:paraId="5F809401" w14:textId="77777777" w:rsidR="001C0B66" w:rsidRDefault="001C0B66" w:rsidP="001C0B66">
            <w:pPr>
              <w:spacing w:line="120" w:lineRule="exact"/>
              <w:jc w:val="center"/>
              <w:rPr>
                <w:rFonts w:ascii="Arial" w:hAnsi="Arial" w:cs="Arial"/>
                <w:sz w:val="8"/>
                <w:szCs w:val="8"/>
              </w:rPr>
            </w:pPr>
            <w:r w:rsidRPr="001C0B66">
              <w:rPr>
                <w:rFonts w:ascii="Arial" w:hAnsi="Arial" w:cs="Arial"/>
                <w:sz w:val="8"/>
                <w:szCs w:val="8"/>
              </w:rPr>
              <w:t xml:space="preserve">100 </w:t>
            </w:r>
          </w:p>
          <w:p w14:paraId="62BAE0D3" w14:textId="77777777" w:rsidR="001C0B66" w:rsidRPr="001C0B66" w:rsidRDefault="001C0B66" w:rsidP="001C0B66">
            <w:pPr>
              <w:spacing w:line="120" w:lineRule="exact"/>
              <w:jc w:val="center"/>
              <w:rPr>
                <w:rFonts w:ascii="Arial" w:hAnsi="Arial" w:cs="Arial"/>
                <w:sz w:val="8"/>
                <w:szCs w:val="8"/>
              </w:rPr>
            </w:pPr>
            <w:r w:rsidRPr="001C0B66">
              <w:rPr>
                <w:rFonts w:ascii="Arial" w:hAnsi="Arial" w:cs="Arial"/>
                <w:sz w:val="8"/>
                <w:szCs w:val="8"/>
              </w:rPr>
              <w:t>100r</w:t>
            </w:r>
          </w:p>
          <w:p w14:paraId="364FDF29" w14:textId="77777777" w:rsidR="00B7249A" w:rsidRPr="00D660B6" w:rsidRDefault="001C0B66" w:rsidP="001C0B66">
            <w:pPr>
              <w:spacing w:line="120" w:lineRule="exact"/>
              <w:jc w:val="center"/>
              <w:rPr>
                <w:rFonts w:ascii="Arial" w:hAnsi="Arial" w:cs="Arial"/>
                <w:sz w:val="12"/>
                <w:szCs w:val="12"/>
              </w:rPr>
            </w:pPr>
            <w:r w:rsidRPr="001C0B66">
              <w:rPr>
                <w:rFonts w:ascii="Arial" w:hAnsi="Arial" w:cs="Arial"/>
                <w:sz w:val="8"/>
                <w:szCs w:val="8"/>
              </w:rPr>
              <w:t>100d</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14:paraId="3130FFF0"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11</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14:paraId="3FD75E13" w14:textId="77777777" w:rsidR="00B7249A" w:rsidRDefault="00B7249A" w:rsidP="00B7249A">
            <w:pPr>
              <w:jc w:val="right"/>
              <w:rPr>
                <w:rFonts w:ascii="Arial" w:hAnsi="Arial" w:cs="Arial"/>
                <w:color w:val="000000"/>
                <w:sz w:val="14"/>
                <w:szCs w:val="14"/>
              </w:rPr>
            </w:pPr>
          </w:p>
        </w:tc>
        <w:tc>
          <w:tcPr>
            <w:tcW w:w="995" w:type="dxa"/>
            <w:tcBorders>
              <w:top w:val="single" w:sz="8" w:space="0" w:color="auto"/>
              <w:left w:val="single" w:sz="2" w:space="0" w:color="auto"/>
              <w:bottom w:val="single" w:sz="8" w:space="0" w:color="auto"/>
              <w:right w:val="single" w:sz="2" w:space="0" w:color="auto"/>
            </w:tcBorders>
            <w:tcMar>
              <w:right w:w="57" w:type="dxa"/>
            </w:tcMar>
            <w:vAlign w:val="center"/>
          </w:tcPr>
          <w:p w14:paraId="4440C81B" w14:textId="77777777" w:rsidR="00B7249A" w:rsidRDefault="00B7249A" w:rsidP="00B7249A">
            <w:pPr>
              <w:jc w:val="right"/>
              <w:rPr>
                <w:rFonts w:ascii="Arial" w:hAnsi="Arial" w:cs="Arial"/>
                <w:color w:val="000000"/>
                <w:sz w:val="14"/>
                <w:szCs w:val="14"/>
              </w:rPr>
            </w:pPr>
          </w:p>
        </w:tc>
        <w:tc>
          <w:tcPr>
            <w:tcW w:w="969" w:type="dxa"/>
            <w:tcBorders>
              <w:top w:val="single" w:sz="8" w:space="0" w:color="auto"/>
              <w:left w:val="single" w:sz="2" w:space="0" w:color="auto"/>
              <w:bottom w:val="single" w:sz="8" w:space="0" w:color="auto"/>
              <w:right w:val="single" w:sz="2" w:space="0" w:color="auto"/>
            </w:tcBorders>
            <w:tcMar>
              <w:right w:w="57" w:type="dxa"/>
            </w:tcMar>
            <w:vAlign w:val="center"/>
          </w:tcPr>
          <w:p w14:paraId="04499F69" w14:textId="77777777" w:rsidR="00B7249A" w:rsidRDefault="00B7249A" w:rsidP="00B7249A">
            <w:pPr>
              <w:jc w:val="right"/>
              <w:rPr>
                <w:rFonts w:ascii="Arial" w:hAnsi="Arial" w:cs="Arial"/>
                <w:color w:val="000000"/>
                <w:sz w:val="14"/>
                <w:szCs w:val="14"/>
              </w:rPr>
            </w:pPr>
          </w:p>
        </w:tc>
        <w:tc>
          <w:tcPr>
            <w:tcW w:w="910" w:type="dxa"/>
            <w:tcBorders>
              <w:top w:val="single" w:sz="8" w:space="0" w:color="auto"/>
              <w:left w:val="single" w:sz="2" w:space="0" w:color="auto"/>
              <w:bottom w:val="single" w:sz="8" w:space="0" w:color="auto"/>
              <w:right w:val="single" w:sz="4" w:space="0" w:color="auto"/>
            </w:tcBorders>
            <w:tcMar>
              <w:right w:w="57" w:type="dxa"/>
            </w:tcMar>
            <w:vAlign w:val="center"/>
          </w:tcPr>
          <w:p w14:paraId="17752C54" w14:textId="77777777" w:rsidR="00B7249A" w:rsidRDefault="00B7249A" w:rsidP="00B7249A">
            <w:pPr>
              <w:jc w:val="right"/>
              <w:rPr>
                <w:rFonts w:ascii="Arial" w:hAnsi="Arial" w:cs="Arial"/>
                <w:color w:val="000000"/>
                <w:sz w:val="14"/>
                <w:szCs w:val="14"/>
              </w:rPr>
            </w:pPr>
          </w:p>
        </w:tc>
        <w:tc>
          <w:tcPr>
            <w:tcW w:w="742" w:type="dxa"/>
            <w:tcBorders>
              <w:top w:val="single" w:sz="8" w:space="0" w:color="auto"/>
              <w:left w:val="single" w:sz="4" w:space="0" w:color="auto"/>
              <w:bottom w:val="single" w:sz="8" w:space="0" w:color="auto"/>
              <w:right w:val="single" w:sz="2" w:space="0" w:color="auto"/>
            </w:tcBorders>
            <w:tcMar>
              <w:right w:w="57" w:type="dxa"/>
            </w:tcMar>
            <w:vAlign w:val="center"/>
          </w:tcPr>
          <w:p w14:paraId="05325A4D" w14:textId="77777777" w:rsidR="00B7249A" w:rsidRDefault="00B7249A" w:rsidP="00B7249A">
            <w:pPr>
              <w:jc w:val="right"/>
              <w:rPr>
                <w:rFonts w:ascii="Arial" w:hAnsi="Arial" w:cs="Arial"/>
                <w:color w:val="000000"/>
                <w:sz w:val="14"/>
                <w:szCs w:val="14"/>
              </w:rPr>
            </w:pPr>
          </w:p>
        </w:tc>
        <w:tc>
          <w:tcPr>
            <w:tcW w:w="700" w:type="dxa"/>
            <w:tcBorders>
              <w:top w:val="single" w:sz="8" w:space="0" w:color="auto"/>
              <w:left w:val="single" w:sz="2" w:space="0" w:color="auto"/>
              <w:bottom w:val="single" w:sz="8" w:space="0" w:color="auto"/>
              <w:right w:val="single" w:sz="2" w:space="0" w:color="auto"/>
            </w:tcBorders>
            <w:tcMar>
              <w:right w:w="57" w:type="dxa"/>
            </w:tcMar>
            <w:vAlign w:val="center"/>
          </w:tcPr>
          <w:p w14:paraId="77BEEFE5" w14:textId="77777777" w:rsidR="00B7249A" w:rsidRDefault="00B7249A" w:rsidP="00B7249A">
            <w:pPr>
              <w:jc w:val="right"/>
              <w:rPr>
                <w:rFonts w:ascii="Arial" w:hAnsi="Arial" w:cs="Arial"/>
                <w:color w:val="000000"/>
                <w:sz w:val="14"/>
                <w:szCs w:val="14"/>
              </w:rPr>
            </w:pPr>
          </w:p>
        </w:tc>
        <w:tc>
          <w:tcPr>
            <w:tcW w:w="770" w:type="dxa"/>
            <w:tcBorders>
              <w:top w:val="single" w:sz="8" w:space="0" w:color="auto"/>
              <w:left w:val="single" w:sz="2" w:space="0" w:color="auto"/>
              <w:bottom w:val="single" w:sz="8" w:space="0" w:color="auto"/>
              <w:right w:val="single" w:sz="2" w:space="0" w:color="auto"/>
            </w:tcBorders>
            <w:tcMar>
              <w:right w:w="57" w:type="dxa"/>
            </w:tcMar>
            <w:vAlign w:val="center"/>
          </w:tcPr>
          <w:p w14:paraId="73061FAC" w14:textId="77777777" w:rsidR="00B7249A" w:rsidRDefault="00B7249A" w:rsidP="00B7249A">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4" w:space="0" w:color="auto"/>
            </w:tcBorders>
            <w:tcMar>
              <w:right w:w="57" w:type="dxa"/>
            </w:tcMar>
            <w:vAlign w:val="center"/>
          </w:tcPr>
          <w:p w14:paraId="4CF9F083" w14:textId="77777777" w:rsidR="00B7249A" w:rsidRDefault="00B7249A" w:rsidP="00B7249A">
            <w:pPr>
              <w:jc w:val="right"/>
              <w:rPr>
                <w:rFonts w:ascii="Arial" w:hAnsi="Arial" w:cs="Arial"/>
                <w:color w:val="000000"/>
                <w:sz w:val="14"/>
                <w:szCs w:val="14"/>
              </w:rPr>
            </w:pPr>
          </w:p>
        </w:tc>
        <w:tc>
          <w:tcPr>
            <w:tcW w:w="843" w:type="dxa"/>
            <w:tcBorders>
              <w:top w:val="single" w:sz="8" w:space="0" w:color="auto"/>
              <w:left w:val="single" w:sz="4" w:space="0" w:color="auto"/>
              <w:bottom w:val="single" w:sz="8" w:space="0" w:color="auto"/>
              <w:right w:val="single" w:sz="2" w:space="0" w:color="auto"/>
            </w:tcBorders>
            <w:tcMar>
              <w:right w:w="57" w:type="dxa"/>
            </w:tcMar>
            <w:vAlign w:val="center"/>
          </w:tcPr>
          <w:p w14:paraId="2B8CA224" w14:textId="77777777" w:rsidR="00B7249A" w:rsidRDefault="00B7249A" w:rsidP="00B7249A">
            <w:pPr>
              <w:jc w:val="right"/>
              <w:rPr>
                <w:rFonts w:ascii="Arial" w:hAnsi="Arial" w:cs="Arial"/>
                <w:color w:val="000000"/>
                <w:sz w:val="14"/>
                <w:szCs w:val="14"/>
              </w:rPr>
            </w:pPr>
          </w:p>
        </w:tc>
        <w:tc>
          <w:tcPr>
            <w:tcW w:w="679" w:type="dxa"/>
            <w:tcBorders>
              <w:top w:val="single" w:sz="8" w:space="0" w:color="auto"/>
              <w:left w:val="single" w:sz="4" w:space="0" w:color="auto"/>
              <w:bottom w:val="single" w:sz="8" w:space="0" w:color="auto"/>
              <w:right w:val="single" w:sz="2" w:space="0" w:color="auto"/>
            </w:tcBorders>
            <w:tcMar>
              <w:right w:w="57" w:type="dxa"/>
            </w:tcMar>
            <w:vAlign w:val="center"/>
          </w:tcPr>
          <w:p w14:paraId="4D34FCAB" w14:textId="77777777" w:rsidR="00B7249A" w:rsidRDefault="00B7249A" w:rsidP="00B7249A">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2" w:space="0" w:color="auto"/>
            </w:tcBorders>
            <w:tcMar>
              <w:right w:w="57" w:type="dxa"/>
            </w:tcMar>
            <w:vAlign w:val="center"/>
          </w:tcPr>
          <w:p w14:paraId="04CE11CD" w14:textId="77777777" w:rsidR="00B7249A" w:rsidRDefault="00B7249A" w:rsidP="00B7249A">
            <w:pPr>
              <w:jc w:val="right"/>
              <w:rPr>
                <w:rFonts w:ascii="Arial" w:hAnsi="Arial" w:cs="Arial"/>
                <w:color w:val="000000"/>
                <w:sz w:val="14"/>
                <w:szCs w:val="14"/>
              </w:rPr>
            </w:pPr>
          </w:p>
        </w:tc>
        <w:tc>
          <w:tcPr>
            <w:tcW w:w="824" w:type="dxa"/>
            <w:tcBorders>
              <w:top w:val="single" w:sz="8" w:space="0" w:color="auto"/>
              <w:left w:val="single" w:sz="2" w:space="0" w:color="auto"/>
              <w:bottom w:val="single" w:sz="8" w:space="0" w:color="auto"/>
              <w:right w:val="single" w:sz="2" w:space="0" w:color="auto"/>
            </w:tcBorders>
            <w:tcMar>
              <w:right w:w="57" w:type="dxa"/>
            </w:tcMar>
            <w:vAlign w:val="center"/>
          </w:tcPr>
          <w:p w14:paraId="708DAB9A" w14:textId="77777777" w:rsidR="00B7249A" w:rsidRDefault="00B7249A" w:rsidP="00B7249A">
            <w:pPr>
              <w:jc w:val="right"/>
              <w:rPr>
                <w:rFonts w:ascii="Arial" w:hAnsi="Arial" w:cs="Arial"/>
                <w:color w:val="000000"/>
                <w:sz w:val="14"/>
                <w:szCs w:val="14"/>
              </w:rPr>
            </w:pPr>
          </w:p>
        </w:tc>
        <w:tc>
          <w:tcPr>
            <w:tcW w:w="740" w:type="dxa"/>
            <w:tcBorders>
              <w:top w:val="single" w:sz="8" w:space="0" w:color="auto"/>
              <w:left w:val="single" w:sz="2" w:space="0" w:color="auto"/>
              <w:bottom w:val="single" w:sz="8" w:space="0" w:color="auto"/>
              <w:right w:val="single" w:sz="4" w:space="0" w:color="auto"/>
            </w:tcBorders>
            <w:tcMar>
              <w:right w:w="57" w:type="dxa"/>
            </w:tcMar>
            <w:vAlign w:val="center"/>
          </w:tcPr>
          <w:p w14:paraId="05FD33C0" w14:textId="77777777" w:rsidR="00B7249A" w:rsidRDefault="00B7249A" w:rsidP="00B7249A">
            <w:pPr>
              <w:jc w:val="right"/>
              <w:rPr>
                <w:rFonts w:ascii="Arial" w:hAnsi="Arial" w:cs="Arial"/>
                <w:color w:val="000000"/>
                <w:sz w:val="14"/>
                <w:szCs w:val="14"/>
              </w:rPr>
            </w:pPr>
          </w:p>
        </w:tc>
        <w:tc>
          <w:tcPr>
            <w:tcW w:w="882" w:type="dxa"/>
            <w:tcBorders>
              <w:top w:val="single" w:sz="8" w:space="0" w:color="auto"/>
              <w:left w:val="single" w:sz="4" w:space="0" w:color="auto"/>
              <w:bottom w:val="single" w:sz="8" w:space="0" w:color="auto"/>
              <w:right w:val="single" w:sz="2" w:space="0" w:color="auto"/>
            </w:tcBorders>
            <w:tcMar>
              <w:right w:w="57" w:type="dxa"/>
            </w:tcMar>
            <w:vAlign w:val="center"/>
          </w:tcPr>
          <w:p w14:paraId="5DB70984"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18" w:space="0" w:color="auto"/>
            </w:tcBorders>
            <w:tcMar>
              <w:right w:w="57" w:type="dxa"/>
            </w:tcMar>
            <w:vAlign w:val="center"/>
          </w:tcPr>
          <w:p w14:paraId="51F4F2B4" w14:textId="77777777" w:rsidR="00B7249A" w:rsidRDefault="00B7249A" w:rsidP="00B7249A">
            <w:pPr>
              <w:jc w:val="right"/>
              <w:rPr>
                <w:rFonts w:ascii="Arial" w:hAnsi="Arial" w:cs="Arial"/>
                <w:color w:val="000000"/>
                <w:sz w:val="14"/>
                <w:szCs w:val="14"/>
              </w:rPr>
            </w:pPr>
          </w:p>
        </w:tc>
      </w:tr>
      <w:tr w:rsidR="00B7249A" w:rsidRPr="00520B26" w14:paraId="10854FA4" w14:textId="77777777" w:rsidTr="003B037E">
        <w:trPr>
          <w:cantSplit/>
          <w:trHeight w:hRule="exact" w:val="170"/>
        </w:trPr>
        <w:tc>
          <w:tcPr>
            <w:tcW w:w="697" w:type="dxa"/>
            <w:vMerge/>
            <w:tcBorders>
              <w:left w:val="single" w:sz="4" w:space="0" w:color="auto"/>
              <w:bottom w:val="single" w:sz="2" w:space="0" w:color="auto"/>
              <w:right w:val="single" w:sz="2" w:space="0" w:color="auto"/>
            </w:tcBorders>
            <w:shd w:val="clear" w:color="auto" w:fill="auto"/>
            <w:vAlign w:val="center"/>
          </w:tcPr>
          <w:p w14:paraId="23B265E1" w14:textId="77777777" w:rsidR="00B7249A" w:rsidRPr="00017EC8" w:rsidRDefault="00B7249A" w:rsidP="00B7249A">
            <w:pPr>
              <w:ind w:left="84"/>
              <w:rPr>
                <w:rFonts w:ascii="Arial" w:hAnsi="Arial" w:cs="Arial"/>
                <w:sz w:val="14"/>
                <w:szCs w:val="14"/>
              </w:rPr>
            </w:pPr>
          </w:p>
        </w:tc>
        <w:tc>
          <w:tcPr>
            <w:tcW w:w="2153" w:type="dxa"/>
            <w:gridSpan w:val="2"/>
            <w:tcBorders>
              <w:left w:val="single" w:sz="4" w:space="0" w:color="auto"/>
              <w:bottom w:val="single" w:sz="2" w:space="0" w:color="auto"/>
              <w:right w:val="single" w:sz="2" w:space="0" w:color="auto"/>
            </w:tcBorders>
            <w:shd w:val="clear" w:color="auto" w:fill="auto"/>
            <w:vAlign w:val="center"/>
          </w:tcPr>
          <w:p w14:paraId="0DFB25CF" w14:textId="77777777" w:rsidR="00B7249A" w:rsidRPr="00017EC8" w:rsidRDefault="00B7249A" w:rsidP="00B7249A">
            <w:pPr>
              <w:ind w:left="84"/>
              <w:rPr>
                <w:rFonts w:ascii="Arial" w:hAnsi="Arial" w:cs="Arial"/>
                <w:sz w:val="14"/>
                <w:szCs w:val="14"/>
              </w:rPr>
            </w:pPr>
            <w:r>
              <w:rPr>
                <w:rFonts w:ascii="Arial" w:hAnsi="Arial" w:cs="Arial"/>
                <w:sz w:val="14"/>
                <w:szCs w:val="14"/>
              </w:rPr>
              <w:t>z weksla</w:t>
            </w:r>
          </w:p>
        </w:tc>
        <w:tc>
          <w:tcPr>
            <w:tcW w:w="394" w:type="dxa"/>
            <w:tcBorders>
              <w:top w:val="single" w:sz="2" w:space="0" w:color="auto"/>
              <w:left w:val="single" w:sz="2" w:space="0" w:color="auto"/>
              <w:bottom w:val="single" w:sz="2" w:space="0" w:color="auto"/>
              <w:right w:val="single" w:sz="12" w:space="0" w:color="auto"/>
            </w:tcBorders>
            <w:vAlign w:val="center"/>
          </w:tcPr>
          <w:p w14:paraId="76E62B18"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087</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14:paraId="7710410F"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12</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14:paraId="459CDAB4" w14:textId="77777777" w:rsidR="00B7249A" w:rsidRDefault="00B7249A" w:rsidP="00B7249A">
            <w:pPr>
              <w:jc w:val="right"/>
              <w:rPr>
                <w:rFonts w:ascii="Arial" w:hAnsi="Arial" w:cs="Arial"/>
                <w:color w:val="000000"/>
                <w:sz w:val="14"/>
                <w:szCs w:val="14"/>
              </w:rPr>
            </w:pPr>
          </w:p>
        </w:tc>
        <w:tc>
          <w:tcPr>
            <w:tcW w:w="995" w:type="dxa"/>
            <w:tcBorders>
              <w:top w:val="single" w:sz="8" w:space="0" w:color="auto"/>
              <w:left w:val="single" w:sz="2" w:space="0" w:color="auto"/>
              <w:bottom w:val="single" w:sz="2" w:space="0" w:color="auto"/>
              <w:right w:val="single" w:sz="2" w:space="0" w:color="auto"/>
            </w:tcBorders>
            <w:tcMar>
              <w:right w:w="57" w:type="dxa"/>
            </w:tcMar>
            <w:vAlign w:val="center"/>
          </w:tcPr>
          <w:p w14:paraId="2D7F07C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w:t>
            </w:r>
          </w:p>
        </w:tc>
        <w:tc>
          <w:tcPr>
            <w:tcW w:w="983" w:type="dxa"/>
            <w:tcBorders>
              <w:top w:val="single" w:sz="8" w:space="0" w:color="auto"/>
              <w:left w:val="single" w:sz="2" w:space="0" w:color="auto"/>
              <w:bottom w:val="single" w:sz="2" w:space="0" w:color="auto"/>
              <w:right w:val="single" w:sz="2" w:space="0" w:color="auto"/>
            </w:tcBorders>
            <w:tcMar>
              <w:right w:w="57" w:type="dxa"/>
            </w:tcMar>
            <w:vAlign w:val="center"/>
          </w:tcPr>
          <w:p w14:paraId="7D5A35B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896" w:type="dxa"/>
            <w:tcBorders>
              <w:top w:val="single" w:sz="8" w:space="0" w:color="auto"/>
              <w:left w:val="single" w:sz="2" w:space="0" w:color="auto"/>
              <w:bottom w:val="single" w:sz="2" w:space="0" w:color="auto"/>
              <w:right w:val="single" w:sz="4" w:space="0" w:color="auto"/>
            </w:tcBorders>
            <w:tcMar>
              <w:right w:w="57" w:type="dxa"/>
            </w:tcMar>
            <w:vAlign w:val="center"/>
          </w:tcPr>
          <w:p w14:paraId="08CB477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698" w:type="dxa"/>
            <w:tcBorders>
              <w:top w:val="single" w:sz="8" w:space="0" w:color="auto"/>
              <w:left w:val="single" w:sz="4" w:space="0" w:color="auto"/>
              <w:bottom w:val="single" w:sz="2" w:space="0" w:color="auto"/>
              <w:right w:val="single" w:sz="2" w:space="0" w:color="auto"/>
            </w:tcBorders>
            <w:tcMar>
              <w:right w:w="57" w:type="dxa"/>
            </w:tcMar>
            <w:vAlign w:val="center"/>
          </w:tcPr>
          <w:p w14:paraId="798214B8" w14:textId="77777777" w:rsidR="00B7249A" w:rsidRDefault="00B7249A" w:rsidP="00B7249A">
            <w:pPr>
              <w:jc w:val="right"/>
              <w:rPr>
                <w:rFonts w:ascii="Arial" w:hAnsi="Arial" w:cs="Arial"/>
                <w:color w:val="000000"/>
                <w:sz w:val="14"/>
                <w:szCs w:val="14"/>
              </w:rPr>
            </w:pPr>
          </w:p>
        </w:tc>
        <w:tc>
          <w:tcPr>
            <w:tcW w:w="744" w:type="dxa"/>
            <w:tcBorders>
              <w:top w:val="single" w:sz="8" w:space="0" w:color="auto"/>
              <w:left w:val="single" w:sz="2" w:space="0" w:color="auto"/>
              <w:bottom w:val="single" w:sz="2" w:space="0" w:color="auto"/>
              <w:right w:val="single" w:sz="2" w:space="0" w:color="auto"/>
            </w:tcBorders>
            <w:tcMar>
              <w:right w:w="57" w:type="dxa"/>
            </w:tcMar>
            <w:vAlign w:val="center"/>
          </w:tcPr>
          <w:p w14:paraId="0E61CB49" w14:textId="77777777" w:rsidR="00B7249A" w:rsidRDefault="00B7249A" w:rsidP="00B7249A">
            <w:pPr>
              <w:jc w:val="right"/>
              <w:rPr>
                <w:rFonts w:ascii="Arial" w:hAnsi="Arial" w:cs="Arial"/>
                <w:color w:val="000000"/>
                <w:sz w:val="14"/>
                <w:szCs w:val="14"/>
              </w:rPr>
            </w:pPr>
          </w:p>
        </w:tc>
        <w:tc>
          <w:tcPr>
            <w:tcW w:w="770" w:type="dxa"/>
            <w:tcBorders>
              <w:top w:val="single" w:sz="8" w:space="0" w:color="auto"/>
              <w:left w:val="single" w:sz="2" w:space="0" w:color="auto"/>
              <w:bottom w:val="single" w:sz="2" w:space="0" w:color="auto"/>
              <w:right w:val="single" w:sz="2" w:space="0" w:color="auto"/>
            </w:tcBorders>
            <w:tcMar>
              <w:right w:w="57" w:type="dxa"/>
            </w:tcMar>
            <w:vAlign w:val="center"/>
          </w:tcPr>
          <w:p w14:paraId="58C06D7C" w14:textId="77777777" w:rsidR="00B7249A" w:rsidRDefault="00B7249A" w:rsidP="00B7249A">
            <w:pPr>
              <w:jc w:val="right"/>
              <w:rPr>
                <w:rFonts w:ascii="Arial" w:hAnsi="Arial" w:cs="Arial"/>
                <w:color w:val="000000"/>
                <w:sz w:val="14"/>
                <w:szCs w:val="14"/>
              </w:rPr>
            </w:pPr>
          </w:p>
        </w:tc>
        <w:tc>
          <w:tcPr>
            <w:tcW w:w="736" w:type="dxa"/>
            <w:tcBorders>
              <w:top w:val="single" w:sz="8" w:space="0" w:color="auto"/>
              <w:left w:val="single" w:sz="2" w:space="0" w:color="auto"/>
              <w:bottom w:val="single" w:sz="2" w:space="0" w:color="auto"/>
              <w:right w:val="single" w:sz="4" w:space="0" w:color="auto"/>
            </w:tcBorders>
            <w:tcMar>
              <w:right w:w="57" w:type="dxa"/>
            </w:tcMar>
            <w:vAlign w:val="center"/>
          </w:tcPr>
          <w:p w14:paraId="69351033" w14:textId="77777777" w:rsidR="00B7249A" w:rsidRDefault="00B7249A" w:rsidP="00B7249A">
            <w:pPr>
              <w:jc w:val="right"/>
              <w:rPr>
                <w:rFonts w:ascii="Arial" w:hAnsi="Arial" w:cs="Arial"/>
                <w:color w:val="000000"/>
                <w:sz w:val="14"/>
                <w:szCs w:val="14"/>
              </w:rPr>
            </w:pPr>
          </w:p>
        </w:tc>
        <w:tc>
          <w:tcPr>
            <w:tcW w:w="867" w:type="dxa"/>
            <w:tcBorders>
              <w:top w:val="single" w:sz="8" w:space="0" w:color="auto"/>
              <w:left w:val="single" w:sz="4" w:space="0" w:color="auto"/>
              <w:bottom w:val="single" w:sz="2" w:space="0" w:color="auto"/>
              <w:right w:val="single" w:sz="2" w:space="0" w:color="auto"/>
            </w:tcBorders>
            <w:tcMar>
              <w:right w:w="57" w:type="dxa"/>
            </w:tcMar>
            <w:vAlign w:val="center"/>
          </w:tcPr>
          <w:p w14:paraId="33BB72C8" w14:textId="77777777" w:rsidR="00B7249A" w:rsidRDefault="00B7249A" w:rsidP="00B7249A">
            <w:pPr>
              <w:jc w:val="right"/>
              <w:rPr>
                <w:rFonts w:ascii="Arial" w:hAnsi="Arial" w:cs="Arial"/>
                <w:color w:val="000000"/>
                <w:sz w:val="14"/>
                <w:szCs w:val="14"/>
              </w:rPr>
            </w:pPr>
          </w:p>
        </w:tc>
        <w:tc>
          <w:tcPr>
            <w:tcW w:w="679" w:type="dxa"/>
            <w:tcBorders>
              <w:top w:val="single" w:sz="8" w:space="0" w:color="auto"/>
              <w:left w:val="single" w:sz="4" w:space="0" w:color="auto"/>
              <w:bottom w:val="single" w:sz="2" w:space="0" w:color="auto"/>
              <w:right w:val="single" w:sz="2" w:space="0" w:color="auto"/>
            </w:tcBorders>
            <w:tcMar>
              <w:right w:w="57" w:type="dxa"/>
            </w:tcMar>
            <w:vAlign w:val="center"/>
          </w:tcPr>
          <w:p w14:paraId="392F3EF8" w14:textId="77777777" w:rsidR="00B7249A" w:rsidRDefault="00B7249A" w:rsidP="00B7249A">
            <w:pPr>
              <w:jc w:val="right"/>
              <w:rPr>
                <w:rFonts w:ascii="Arial" w:hAnsi="Arial" w:cs="Arial"/>
                <w:color w:val="000000"/>
                <w:sz w:val="14"/>
                <w:szCs w:val="14"/>
              </w:rPr>
            </w:pPr>
          </w:p>
        </w:tc>
        <w:tc>
          <w:tcPr>
            <w:tcW w:w="872" w:type="dxa"/>
            <w:tcBorders>
              <w:top w:val="single" w:sz="8" w:space="0" w:color="auto"/>
              <w:left w:val="single" w:sz="2" w:space="0" w:color="auto"/>
              <w:bottom w:val="single" w:sz="2" w:space="0" w:color="auto"/>
              <w:right w:val="single" w:sz="2" w:space="0" w:color="auto"/>
            </w:tcBorders>
            <w:tcMar>
              <w:right w:w="57" w:type="dxa"/>
            </w:tcMar>
            <w:vAlign w:val="center"/>
          </w:tcPr>
          <w:p w14:paraId="648F818A" w14:textId="77777777" w:rsidR="00B7249A" w:rsidRDefault="00B7249A" w:rsidP="00B7249A">
            <w:pPr>
              <w:jc w:val="right"/>
              <w:rPr>
                <w:rFonts w:ascii="Arial" w:hAnsi="Arial" w:cs="Arial"/>
                <w:color w:val="000000"/>
                <w:sz w:val="14"/>
                <w:szCs w:val="14"/>
              </w:rPr>
            </w:pPr>
          </w:p>
        </w:tc>
        <w:tc>
          <w:tcPr>
            <w:tcW w:w="824" w:type="dxa"/>
            <w:tcBorders>
              <w:top w:val="single" w:sz="8" w:space="0" w:color="auto"/>
              <w:left w:val="single" w:sz="2" w:space="0" w:color="auto"/>
              <w:bottom w:val="single" w:sz="2" w:space="0" w:color="auto"/>
              <w:right w:val="single" w:sz="2" w:space="0" w:color="auto"/>
            </w:tcBorders>
            <w:tcMar>
              <w:right w:w="57" w:type="dxa"/>
            </w:tcMar>
            <w:vAlign w:val="center"/>
          </w:tcPr>
          <w:p w14:paraId="706975FA" w14:textId="77777777" w:rsidR="00B7249A" w:rsidRDefault="00B7249A" w:rsidP="00B7249A">
            <w:pPr>
              <w:jc w:val="right"/>
              <w:rPr>
                <w:rFonts w:ascii="Arial" w:hAnsi="Arial" w:cs="Arial"/>
                <w:color w:val="000000"/>
                <w:sz w:val="14"/>
                <w:szCs w:val="14"/>
              </w:rPr>
            </w:pPr>
          </w:p>
        </w:tc>
        <w:tc>
          <w:tcPr>
            <w:tcW w:w="740" w:type="dxa"/>
            <w:tcBorders>
              <w:top w:val="single" w:sz="8" w:space="0" w:color="auto"/>
              <w:left w:val="single" w:sz="2" w:space="0" w:color="auto"/>
              <w:bottom w:val="single" w:sz="2" w:space="0" w:color="auto"/>
              <w:right w:val="single" w:sz="4" w:space="0" w:color="auto"/>
            </w:tcBorders>
            <w:tcMar>
              <w:right w:w="57" w:type="dxa"/>
            </w:tcMar>
            <w:vAlign w:val="center"/>
          </w:tcPr>
          <w:p w14:paraId="18DFF8C6" w14:textId="77777777" w:rsidR="00B7249A" w:rsidRDefault="00B7249A" w:rsidP="00B7249A">
            <w:pPr>
              <w:jc w:val="right"/>
              <w:rPr>
                <w:rFonts w:ascii="Arial" w:hAnsi="Arial" w:cs="Arial"/>
                <w:color w:val="000000"/>
                <w:sz w:val="14"/>
                <w:szCs w:val="14"/>
              </w:rPr>
            </w:pPr>
          </w:p>
        </w:tc>
        <w:tc>
          <w:tcPr>
            <w:tcW w:w="882" w:type="dxa"/>
            <w:tcBorders>
              <w:top w:val="single" w:sz="8" w:space="0" w:color="auto"/>
              <w:left w:val="single" w:sz="4" w:space="0" w:color="auto"/>
              <w:bottom w:val="single" w:sz="2" w:space="0" w:color="auto"/>
              <w:right w:val="single" w:sz="2" w:space="0" w:color="auto"/>
            </w:tcBorders>
            <w:tcMar>
              <w:right w:w="57" w:type="dxa"/>
            </w:tcMar>
            <w:vAlign w:val="center"/>
          </w:tcPr>
          <w:p w14:paraId="63578EA2"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18" w:space="0" w:color="auto"/>
            </w:tcBorders>
            <w:tcMar>
              <w:right w:w="57" w:type="dxa"/>
            </w:tcMar>
            <w:vAlign w:val="center"/>
          </w:tcPr>
          <w:p w14:paraId="3107BA5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r>
      <w:tr w:rsidR="00B7249A" w:rsidRPr="00520B26" w14:paraId="2C3C8CC1" w14:textId="77777777" w:rsidTr="003B037E">
        <w:trPr>
          <w:cantSplit/>
          <w:trHeight w:val="340"/>
        </w:trPr>
        <w:tc>
          <w:tcPr>
            <w:tcW w:w="2850" w:type="dxa"/>
            <w:gridSpan w:val="3"/>
            <w:tcBorders>
              <w:left w:val="single" w:sz="4" w:space="0" w:color="auto"/>
              <w:bottom w:val="single" w:sz="2" w:space="0" w:color="auto"/>
              <w:right w:val="single" w:sz="2" w:space="0" w:color="auto"/>
            </w:tcBorders>
            <w:shd w:val="clear" w:color="auto" w:fill="auto"/>
            <w:vAlign w:val="center"/>
          </w:tcPr>
          <w:p w14:paraId="654CEF7D"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2" w:space="0" w:color="auto"/>
            </w:tcBorders>
            <w:vAlign w:val="center"/>
          </w:tcPr>
          <w:p w14:paraId="538C6EFE"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305m</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D8AE548"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648AE148"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EF1771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072E22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14:paraId="625AFDD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2" w:space="0" w:color="auto"/>
              <w:left w:val="single" w:sz="4" w:space="0" w:color="auto"/>
              <w:bottom w:val="single" w:sz="2" w:space="0" w:color="auto"/>
              <w:right w:val="single" w:sz="2" w:space="0" w:color="auto"/>
            </w:tcBorders>
            <w:tcMar>
              <w:right w:w="57" w:type="dxa"/>
            </w:tcMar>
            <w:vAlign w:val="center"/>
          </w:tcPr>
          <w:p w14:paraId="57C8C465" w14:textId="77777777" w:rsidR="00B7249A" w:rsidRDefault="00B7249A" w:rsidP="00B7249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4C2345BC"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00371E7C" w14:textId="77777777" w:rsidR="00B7249A" w:rsidRDefault="00B7249A" w:rsidP="00B7249A">
            <w:pPr>
              <w:jc w:val="right"/>
              <w:rPr>
                <w:rFonts w:ascii="Arial" w:hAnsi="Arial" w:cs="Arial"/>
                <w:color w:val="000000"/>
                <w:sz w:val="14"/>
                <w:szCs w:val="14"/>
              </w:rPr>
            </w:pPr>
          </w:p>
        </w:tc>
        <w:tc>
          <w:tcPr>
            <w:tcW w:w="736" w:type="dxa"/>
            <w:tcBorders>
              <w:top w:val="single" w:sz="2" w:space="0" w:color="auto"/>
              <w:left w:val="single" w:sz="2" w:space="0" w:color="auto"/>
              <w:bottom w:val="single" w:sz="2" w:space="0" w:color="auto"/>
              <w:right w:val="single" w:sz="4" w:space="0" w:color="auto"/>
            </w:tcBorders>
            <w:tcMar>
              <w:right w:w="57" w:type="dxa"/>
            </w:tcMar>
            <w:vAlign w:val="center"/>
          </w:tcPr>
          <w:p w14:paraId="5D991EB6" w14:textId="77777777" w:rsidR="00B7249A" w:rsidRDefault="00B7249A" w:rsidP="00B7249A">
            <w:pPr>
              <w:jc w:val="right"/>
              <w:rPr>
                <w:rFonts w:ascii="Arial" w:hAnsi="Arial" w:cs="Arial"/>
                <w:color w:val="000000"/>
                <w:sz w:val="14"/>
                <w:szCs w:val="14"/>
              </w:rPr>
            </w:pPr>
          </w:p>
        </w:tc>
        <w:tc>
          <w:tcPr>
            <w:tcW w:w="867" w:type="dxa"/>
            <w:tcBorders>
              <w:top w:val="single" w:sz="2" w:space="0" w:color="auto"/>
              <w:left w:val="single" w:sz="4" w:space="0" w:color="auto"/>
              <w:bottom w:val="single" w:sz="2" w:space="0" w:color="auto"/>
              <w:right w:val="single" w:sz="2" w:space="0" w:color="auto"/>
            </w:tcBorders>
            <w:tcMar>
              <w:right w:w="57" w:type="dxa"/>
            </w:tcMar>
            <w:vAlign w:val="center"/>
          </w:tcPr>
          <w:p w14:paraId="563C17A4"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2" w:space="0" w:color="auto"/>
              <w:right w:val="single" w:sz="2" w:space="0" w:color="auto"/>
            </w:tcBorders>
            <w:tcMar>
              <w:right w:w="57" w:type="dxa"/>
            </w:tcMar>
            <w:vAlign w:val="center"/>
          </w:tcPr>
          <w:p w14:paraId="5A63C98A"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4137A09A"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0E191C40"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745D70BB"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3FBA9997"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4A2FFCF" w14:textId="77777777" w:rsidR="00B7249A" w:rsidRDefault="00B7249A" w:rsidP="00B7249A">
            <w:pPr>
              <w:jc w:val="right"/>
              <w:rPr>
                <w:rFonts w:ascii="Arial" w:hAnsi="Arial" w:cs="Arial"/>
                <w:color w:val="000000"/>
                <w:sz w:val="14"/>
                <w:szCs w:val="14"/>
              </w:rPr>
            </w:pPr>
          </w:p>
        </w:tc>
      </w:tr>
      <w:tr w:rsidR="00B7249A" w:rsidRPr="00520B26" w14:paraId="533B537C" w14:textId="77777777" w:rsidTr="003B037E">
        <w:trPr>
          <w:cantSplit/>
          <w:trHeight w:hRule="exact" w:val="345"/>
        </w:trPr>
        <w:tc>
          <w:tcPr>
            <w:tcW w:w="2850" w:type="dxa"/>
            <w:gridSpan w:val="3"/>
            <w:tcBorders>
              <w:left w:val="single" w:sz="4" w:space="0" w:color="auto"/>
              <w:bottom w:val="single" w:sz="2" w:space="0" w:color="auto"/>
              <w:right w:val="single" w:sz="2" w:space="0" w:color="auto"/>
            </w:tcBorders>
            <w:shd w:val="clear" w:color="auto" w:fill="auto"/>
            <w:vAlign w:val="center"/>
          </w:tcPr>
          <w:p w14:paraId="29F098F6"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2" w:space="0" w:color="auto"/>
            </w:tcBorders>
            <w:vAlign w:val="center"/>
          </w:tcPr>
          <w:p w14:paraId="0E28EED6"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305u</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14:paraId="535F3692" w14:textId="77777777" w:rsidR="00B7249A" w:rsidRPr="00571318" w:rsidRDefault="00B7249A" w:rsidP="00B7249A">
            <w:pPr>
              <w:jc w:val="center"/>
              <w:rPr>
                <w:rFonts w:ascii="Arial" w:hAnsi="Arial" w:cs="Arial"/>
                <w:sz w:val="14"/>
                <w:szCs w:val="14"/>
              </w:rPr>
            </w:pPr>
            <w:r w:rsidRPr="00571318">
              <w:rPr>
                <w:rFonts w:ascii="Arial" w:hAnsi="Arial" w:cs="Arial"/>
                <w:sz w:val="14"/>
                <w:szCs w:val="14"/>
              </w:rPr>
              <w:t>2</w:t>
            </w:r>
            <w:r>
              <w:rPr>
                <w:rFonts w:ascii="Arial" w:hAnsi="Arial" w:cs="Arial"/>
                <w:sz w:val="14"/>
                <w:szCs w:val="14"/>
              </w:rPr>
              <w:t>14</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14:paraId="06BD6D0A"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4" w:space="0" w:color="auto"/>
              <w:right w:val="single" w:sz="2" w:space="0" w:color="auto"/>
            </w:tcBorders>
            <w:tcMar>
              <w:right w:w="57" w:type="dxa"/>
            </w:tcMar>
            <w:vAlign w:val="center"/>
          </w:tcPr>
          <w:p w14:paraId="2C0CBE9F" w14:textId="77777777" w:rsidR="00B7249A" w:rsidRDefault="00B7249A" w:rsidP="00B7249A">
            <w:pPr>
              <w:jc w:val="right"/>
              <w:rPr>
                <w:rFonts w:ascii="Arial" w:hAnsi="Arial" w:cs="Arial"/>
                <w:color w:val="000000"/>
                <w:sz w:val="14"/>
                <w:szCs w:val="14"/>
              </w:rPr>
            </w:pPr>
          </w:p>
        </w:tc>
        <w:tc>
          <w:tcPr>
            <w:tcW w:w="983" w:type="dxa"/>
            <w:tcBorders>
              <w:top w:val="single" w:sz="2" w:space="0" w:color="auto"/>
              <w:left w:val="single" w:sz="2" w:space="0" w:color="auto"/>
              <w:bottom w:val="single" w:sz="4" w:space="0" w:color="auto"/>
              <w:right w:val="single" w:sz="2" w:space="0" w:color="auto"/>
            </w:tcBorders>
            <w:tcMar>
              <w:right w:w="57" w:type="dxa"/>
            </w:tcMar>
            <w:vAlign w:val="center"/>
          </w:tcPr>
          <w:p w14:paraId="7FF9B71E" w14:textId="77777777" w:rsidR="00B7249A" w:rsidRDefault="00B7249A" w:rsidP="00B7249A">
            <w:pPr>
              <w:jc w:val="right"/>
              <w:rPr>
                <w:rFonts w:ascii="Arial" w:hAnsi="Arial" w:cs="Arial"/>
                <w:color w:val="000000"/>
                <w:sz w:val="14"/>
                <w:szCs w:val="14"/>
              </w:rPr>
            </w:pPr>
          </w:p>
        </w:tc>
        <w:tc>
          <w:tcPr>
            <w:tcW w:w="896" w:type="dxa"/>
            <w:tcBorders>
              <w:top w:val="single" w:sz="2" w:space="0" w:color="auto"/>
              <w:left w:val="single" w:sz="2" w:space="0" w:color="auto"/>
              <w:bottom w:val="single" w:sz="4" w:space="0" w:color="auto"/>
              <w:right w:val="single" w:sz="4" w:space="0" w:color="auto"/>
            </w:tcBorders>
            <w:tcMar>
              <w:right w:w="57" w:type="dxa"/>
            </w:tcMar>
            <w:vAlign w:val="center"/>
          </w:tcPr>
          <w:p w14:paraId="29F3068A" w14:textId="77777777" w:rsidR="00B7249A" w:rsidRDefault="00B7249A" w:rsidP="00B7249A">
            <w:pPr>
              <w:jc w:val="right"/>
              <w:rPr>
                <w:rFonts w:ascii="Arial" w:hAnsi="Arial" w:cs="Arial"/>
                <w:color w:val="000000"/>
                <w:sz w:val="14"/>
                <w:szCs w:val="14"/>
              </w:rPr>
            </w:pPr>
          </w:p>
        </w:tc>
        <w:tc>
          <w:tcPr>
            <w:tcW w:w="698" w:type="dxa"/>
            <w:tcBorders>
              <w:top w:val="single" w:sz="2" w:space="0" w:color="auto"/>
              <w:left w:val="single" w:sz="4" w:space="0" w:color="auto"/>
              <w:bottom w:val="single" w:sz="4" w:space="0" w:color="auto"/>
              <w:right w:val="single" w:sz="2" w:space="0" w:color="auto"/>
            </w:tcBorders>
            <w:tcMar>
              <w:right w:w="57" w:type="dxa"/>
            </w:tcMar>
            <w:vAlign w:val="center"/>
          </w:tcPr>
          <w:p w14:paraId="6B4EB3B9" w14:textId="77777777" w:rsidR="00B7249A" w:rsidRDefault="00B7249A" w:rsidP="00B7249A">
            <w:pPr>
              <w:jc w:val="right"/>
              <w:rPr>
                <w:rFonts w:ascii="Arial" w:hAnsi="Arial" w:cs="Arial"/>
                <w:color w:val="000000"/>
                <w:sz w:val="14"/>
                <w:szCs w:val="14"/>
              </w:rPr>
            </w:pPr>
          </w:p>
        </w:tc>
        <w:tc>
          <w:tcPr>
            <w:tcW w:w="744" w:type="dxa"/>
            <w:tcBorders>
              <w:top w:val="single" w:sz="2" w:space="0" w:color="auto"/>
              <w:left w:val="single" w:sz="2" w:space="0" w:color="auto"/>
              <w:bottom w:val="single" w:sz="4" w:space="0" w:color="auto"/>
              <w:right w:val="single" w:sz="2" w:space="0" w:color="auto"/>
            </w:tcBorders>
            <w:tcMar>
              <w:right w:w="57" w:type="dxa"/>
            </w:tcMar>
            <w:vAlign w:val="center"/>
          </w:tcPr>
          <w:p w14:paraId="4551A702"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4" w:space="0" w:color="auto"/>
              <w:right w:val="single" w:sz="2" w:space="0" w:color="auto"/>
            </w:tcBorders>
            <w:tcMar>
              <w:right w:w="57" w:type="dxa"/>
            </w:tcMar>
            <w:vAlign w:val="center"/>
          </w:tcPr>
          <w:p w14:paraId="6880D9A8" w14:textId="77777777" w:rsidR="00B7249A" w:rsidRDefault="00B7249A" w:rsidP="00B7249A">
            <w:pPr>
              <w:jc w:val="right"/>
              <w:rPr>
                <w:rFonts w:ascii="Arial" w:hAnsi="Arial" w:cs="Arial"/>
                <w:color w:val="000000"/>
                <w:sz w:val="14"/>
                <w:szCs w:val="14"/>
              </w:rPr>
            </w:pPr>
          </w:p>
        </w:tc>
        <w:tc>
          <w:tcPr>
            <w:tcW w:w="736" w:type="dxa"/>
            <w:tcBorders>
              <w:top w:val="single" w:sz="2" w:space="0" w:color="auto"/>
              <w:left w:val="single" w:sz="2" w:space="0" w:color="auto"/>
              <w:bottom w:val="single" w:sz="4" w:space="0" w:color="auto"/>
              <w:right w:val="single" w:sz="4" w:space="0" w:color="auto"/>
            </w:tcBorders>
            <w:tcMar>
              <w:right w:w="57" w:type="dxa"/>
            </w:tcMar>
            <w:vAlign w:val="center"/>
          </w:tcPr>
          <w:p w14:paraId="322AEB62" w14:textId="77777777" w:rsidR="00B7249A" w:rsidRDefault="00B7249A" w:rsidP="00B7249A">
            <w:pPr>
              <w:jc w:val="right"/>
              <w:rPr>
                <w:rFonts w:ascii="Arial" w:hAnsi="Arial" w:cs="Arial"/>
                <w:color w:val="000000"/>
                <w:sz w:val="14"/>
                <w:szCs w:val="14"/>
              </w:rPr>
            </w:pPr>
          </w:p>
        </w:tc>
        <w:tc>
          <w:tcPr>
            <w:tcW w:w="867" w:type="dxa"/>
            <w:tcBorders>
              <w:top w:val="single" w:sz="2" w:space="0" w:color="auto"/>
              <w:left w:val="single" w:sz="4" w:space="0" w:color="auto"/>
              <w:bottom w:val="single" w:sz="4" w:space="0" w:color="auto"/>
              <w:right w:val="single" w:sz="2" w:space="0" w:color="auto"/>
            </w:tcBorders>
            <w:tcMar>
              <w:right w:w="57" w:type="dxa"/>
            </w:tcMar>
            <w:vAlign w:val="center"/>
          </w:tcPr>
          <w:p w14:paraId="3394D0EA" w14:textId="77777777" w:rsidR="00B7249A" w:rsidRDefault="00B7249A" w:rsidP="00B7249A">
            <w:pPr>
              <w:jc w:val="right"/>
              <w:rPr>
                <w:rFonts w:ascii="Arial" w:hAnsi="Arial" w:cs="Arial"/>
                <w:color w:val="000000"/>
                <w:sz w:val="14"/>
                <w:szCs w:val="14"/>
              </w:rPr>
            </w:pPr>
          </w:p>
        </w:tc>
        <w:tc>
          <w:tcPr>
            <w:tcW w:w="679" w:type="dxa"/>
            <w:tcBorders>
              <w:top w:val="single" w:sz="2" w:space="0" w:color="auto"/>
              <w:left w:val="single" w:sz="4" w:space="0" w:color="auto"/>
              <w:bottom w:val="single" w:sz="4" w:space="0" w:color="auto"/>
              <w:right w:val="single" w:sz="2" w:space="0" w:color="auto"/>
            </w:tcBorders>
            <w:tcMar>
              <w:right w:w="57" w:type="dxa"/>
            </w:tcMar>
            <w:vAlign w:val="center"/>
          </w:tcPr>
          <w:p w14:paraId="6F1F7154"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4" w:space="0" w:color="auto"/>
              <w:right w:val="single" w:sz="2" w:space="0" w:color="auto"/>
            </w:tcBorders>
            <w:tcMar>
              <w:right w:w="57" w:type="dxa"/>
            </w:tcMar>
            <w:vAlign w:val="center"/>
          </w:tcPr>
          <w:p w14:paraId="244B98EE"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4" w:space="0" w:color="auto"/>
              <w:right w:val="single" w:sz="2" w:space="0" w:color="auto"/>
            </w:tcBorders>
            <w:tcMar>
              <w:right w:w="57" w:type="dxa"/>
            </w:tcMar>
            <w:vAlign w:val="center"/>
          </w:tcPr>
          <w:p w14:paraId="0336AE38"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4" w:space="0" w:color="auto"/>
              <w:right w:val="single" w:sz="4" w:space="0" w:color="auto"/>
            </w:tcBorders>
            <w:tcMar>
              <w:right w:w="57" w:type="dxa"/>
            </w:tcMar>
            <w:vAlign w:val="center"/>
          </w:tcPr>
          <w:p w14:paraId="63C63FF5"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2" w:space="0" w:color="auto"/>
            </w:tcBorders>
            <w:tcMar>
              <w:right w:w="57" w:type="dxa"/>
            </w:tcMar>
            <w:vAlign w:val="center"/>
          </w:tcPr>
          <w:p w14:paraId="47907AE3"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18" w:space="0" w:color="auto"/>
            </w:tcBorders>
            <w:tcMar>
              <w:right w:w="57" w:type="dxa"/>
            </w:tcMar>
            <w:vAlign w:val="center"/>
          </w:tcPr>
          <w:p w14:paraId="0CC741FE" w14:textId="77777777" w:rsidR="00B7249A" w:rsidRDefault="00B7249A" w:rsidP="00B7249A">
            <w:pPr>
              <w:jc w:val="right"/>
              <w:rPr>
                <w:rFonts w:ascii="Arial" w:hAnsi="Arial" w:cs="Arial"/>
                <w:color w:val="000000"/>
                <w:sz w:val="14"/>
                <w:szCs w:val="14"/>
              </w:rPr>
            </w:pPr>
          </w:p>
        </w:tc>
      </w:tr>
      <w:tr w:rsidR="00B7249A" w:rsidRPr="00520B26" w14:paraId="262BE99F" w14:textId="77777777" w:rsidTr="003B037E">
        <w:trPr>
          <w:cantSplit/>
          <w:trHeight w:hRule="exact" w:val="340"/>
        </w:trPr>
        <w:tc>
          <w:tcPr>
            <w:tcW w:w="2850" w:type="dxa"/>
            <w:gridSpan w:val="3"/>
            <w:tcBorders>
              <w:top w:val="single" w:sz="2" w:space="0" w:color="auto"/>
              <w:left w:val="single" w:sz="2" w:space="0" w:color="auto"/>
              <w:bottom w:val="single" w:sz="2" w:space="0" w:color="auto"/>
              <w:right w:val="single" w:sz="2" w:space="0" w:color="auto"/>
            </w:tcBorders>
            <w:vAlign w:val="center"/>
          </w:tcPr>
          <w:p w14:paraId="25FEAE50" w14:textId="77777777" w:rsidR="00B7249A" w:rsidRPr="00F01E28" w:rsidRDefault="00B7249A" w:rsidP="00B7249A">
            <w:pPr>
              <w:spacing w:line="140" w:lineRule="exact"/>
              <w:ind w:left="85" w:right="85"/>
              <w:rPr>
                <w:rFonts w:ascii="Arial" w:hAnsi="Arial" w:cs="Arial"/>
                <w:bCs/>
                <w:sz w:val="14"/>
                <w:szCs w:val="14"/>
              </w:rPr>
            </w:pPr>
            <w:r w:rsidRPr="00F01E28">
              <w:rPr>
                <w:rFonts w:ascii="Arial" w:hAnsi="Arial" w:cs="Arial"/>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2" w:space="0" w:color="auto"/>
            </w:tcBorders>
            <w:vAlign w:val="center"/>
          </w:tcPr>
          <w:p w14:paraId="36720CFA" w14:textId="77777777" w:rsidR="00B7249A" w:rsidRPr="00F01E28" w:rsidRDefault="00B7249A" w:rsidP="00B7249A">
            <w:pPr>
              <w:spacing w:after="40" w:line="140" w:lineRule="exact"/>
              <w:ind w:left="85" w:right="85"/>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5068AB76"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215</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5A86A32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13</w:t>
            </w:r>
          </w:p>
        </w:tc>
        <w:tc>
          <w:tcPr>
            <w:tcW w:w="995" w:type="dxa"/>
            <w:tcBorders>
              <w:top w:val="single" w:sz="4" w:space="0" w:color="auto"/>
              <w:left w:val="single" w:sz="2" w:space="0" w:color="auto"/>
              <w:bottom w:val="single" w:sz="4" w:space="0" w:color="auto"/>
              <w:right w:val="single" w:sz="2" w:space="0" w:color="auto"/>
            </w:tcBorders>
            <w:tcMar>
              <w:right w:w="57" w:type="dxa"/>
            </w:tcMar>
            <w:vAlign w:val="center"/>
          </w:tcPr>
          <w:p w14:paraId="7A2D4450"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43</w:t>
            </w:r>
          </w:p>
        </w:tc>
        <w:tc>
          <w:tcPr>
            <w:tcW w:w="983" w:type="dxa"/>
            <w:tcBorders>
              <w:top w:val="single" w:sz="4" w:space="0" w:color="auto"/>
              <w:left w:val="single" w:sz="2" w:space="0" w:color="auto"/>
              <w:bottom w:val="single" w:sz="4" w:space="0" w:color="auto"/>
              <w:right w:val="single" w:sz="2" w:space="0" w:color="auto"/>
            </w:tcBorders>
            <w:tcMar>
              <w:right w:w="57" w:type="dxa"/>
            </w:tcMar>
            <w:vAlign w:val="center"/>
          </w:tcPr>
          <w:p w14:paraId="35A29FA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54</w:t>
            </w:r>
          </w:p>
        </w:tc>
        <w:tc>
          <w:tcPr>
            <w:tcW w:w="896" w:type="dxa"/>
            <w:tcBorders>
              <w:top w:val="single" w:sz="4" w:space="0" w:color="auto"/>
              <w:left w:val="single" w:sz="2" w:space="0" w:color="auto"/>
              <w:bottom w:val="single" w:sz="4" w:space="0" w:color="auto"/>
              <w:right w:val="single" w:sz="4" w:space="0" w:color="auto"/>
            </w:tcBorders>
            <w:tcMar>
              <w:right w:w="57" w:type="dxa"/>
            </w:tcMar>
            <w:vAlign w:val="center"/>
          </w:tcPr>
          <w:p w14:paraId="3AD3CDC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40</w:t>
            </w:r>
          </w:p>
        </w:tc>
        <w:tc>
          <w:tcPr>
            <w:tcW w:w="698" w:type="dxa"/>
            <w:tcBorders>
              <w:top w:val="single" w:sz="4" w:space="0" w:color="auto"/>
              <w:left w:val="single" w:sz="4" w:space="0" w:color="auto"/>
              <w:bottom w:val="single" w:sz="4" w:space="0" w:color="auto"/>
              <w:right w:val="single" w:sz="2" w:space="0" w:color="auto"/>
            </w:tcBorders>
            <w:tcMar>
              <w:right w:w="57" w:type="dxa"/>
            </w:tcMar>
            <w:vAlign w:val="center"/>
          </w:tcPr>
          <w:p w14:paraId="6A89BAF5" w14:textId="77777777" w:rsidR="00B7249A" w:rsidRDefault="00B7249A" w:rsidP="00B7249A">
            <w:pPr>
              <w:jc w:val="right"/>
              <w:rPr>
                <w:rFonts w:ascii="Arial" w:hAnsi="Arial" w:cs="Arial"/>
                <w:color w:val="000000"/>
                <w:sz w:val="14"/>
                <w:szCs w:val="14"/>
              </w:rPr>
            </w:pPr>
          </w:p>
        </w:tc>
        <w:tc>
          <w:tcPr>
            <w:tcW w:w="744" w:type="dxa"/>
            <w:tcBorders>
              <w:top w:val="single" w:sz="4" w:space="0" w:color="auto"/>
              <w:left w:val="single" w:sz="2" w:space="0" w:color="auto"/>
              <w:bottom w:val="single" w:sz="4" w:space="0" w:color="auto"/>
              <w:right w:val="single" w:sz="2" w:space="0" w:color="auto"/>
            </w:tcBorders>
            <w:tcMar>
              <w:right w:w="57" w:type="dxa"/>
            </w:tcMar>
            <w:vAlign w:val="center"/>
          </w:tcPr>
          <w:p w14:paraId="40D6324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w:t>
            </w:r>
          </w:p>
        </w:tc>
        <w:tc>
          <w:tcPr>
            <w:tcW w:w="770" w:type="dxa"/>
            <w:tcBorders>
              <w:top w:val="single" w:sz="4" w:space="0" w:color="auto"/>
              <w:left w:val="single" w:sz="2" w:space="0" w:color="auto"/>
              <w:bottom w:val="single" w:sz="4" w:space="0" w:color="auto"/>
              <w:right w:val="single" w:sz="2" w:space="0" w:color="auto"/>
            </w:tcBorders>
            <w:tcMar>
              <w:right w:w="57" w:type="dxa"/>
            </w:tcMar>
            <w:vAlign w:val="center"/>
          </w:tcPr>
          <w:p w14:paraId="7453AF7F" w14:textId="77777777" w:rsidR="00B7249A" w:rsidRDefault="00B7249A" w:rsidP="00B7249A">
            <w:pPr>
              <w:jc w:val="right"/>
              <w:rPr>
                <w:rFonts w:ascii="Arial" w:hAnsi="Arial" w:cs="Arial"/>
                <w:color w:val="000000"/>
                <w:sz w:val="14"/>
                <w:szCs w:val="14"/>
              </w:rPr>
            </w:pPr>
          </w:p>
        </w:tc>
        <w:tc>
          <w:tcPr>
            <w:tcW w:w="736" w:type="dxa"/>
            <w:tcBorders>
              <w:top w:val="single" w:sz="4" w:space="0" w:color="auto"/>
              <w:left w:val="single" w:sz="2" w:space="0" w:color="auto"/>
              <w:bottom w:val="single" w:sz="4" w:space="0" w:color="auto"/>
              <w:right w:val="single" w:sz="4" w:space="0" w:color="auto"/>
            </w:tcBorders>
            <w:tcMar>
              <w:right w:w="57" w:type="dxa"/>
            </w:tcMar>
            <w:vAlign w:val="center"/>
          </w:tcPr>
          <w:p w14:paraId="498095F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67" w:type="dxa"/>
            <w:tcBorders>
              <w:top w:val="single" w:sz="4" w:space="0" w:color="auto"/>
              <w:left w:val="single" w:sz="4" w:space="0" w:color="auto"/>
              <w:bottom w:val="single" w:sz="4" w:space="0" w:color="auto"/>
              <w:right w:val="single" w:sz="2" w:space="0" w:color="auto"/>
            </w:tcBorders>
            <w:tcMar>
              <w:right w:w="57" w:type="dxa"/>
            </w:tcMar>
            <w:vAlign w:val="center"/>
          </w:tcPr>
          <w:p w14:paraId="650533A9" w14:textId="77777777" w:rsidR="00B7249A" w:rsidRDefault="00B7249A" w:rsidP="00B7249A">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2" w:space="0" w:color="auto"/>
            </w:tcBorders>
            <w:tcMar>
              <w:right w:w="57" w:type="dxa"/>
            </w:tcMar>
            <w:vAlign w:val="center"/>
          </w:tcPr>
          <w:p w14:paraId="139BD6E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4" w:space="0" w:color="auto"/>
              <w:left w:val="single" w:sz="2" w:space="0" w:color="auto"/>
              <w:bottom w:val="single" w:sz="4" w:space="0" w:color="auto"/>
              <w:right w:val="single" w:sz="2" w:space="0" w:color="auto"/>
            </w:tcBorders>
            <w:tcMar>
              <w:right w:w="57" w:type="dxa"/>
            </w:tcMar>
            <w:vAlign w:val="center"/>
          </w:tcPr>
          <w:p w14:paraId="5C911797"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4" w:space="0" w:color="auto"/>
              <w:right w:val="single" w:sz="2" w:space="0" w:color="auto"/>
            </w:tcBorders>
            <w:tcMar>
              <w:right w:w="57" w:type="dxa"/>
            </w:tcMar>
            <w:vAlign w:val="center"/>
          </w:tcPr>
          <w:p w14:paraId="4542DF5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w:t>
            </w:r>
          </w:p>
        </w:tc>
        <w:tc>
          <w:tcPr>
            <w:tcW w:w="740" w:type="dxa"/>
            <w:tcBorders>
              <w:top w:val="single" w:sz="4" w:space="0" w:color="auto"/>
              <w:left w:val="single" w:sz="2" w:space="0" w:color="auto"/>
              <w:bottom w:val="single" w:sz="4" w:space="0" w:color="auto"/>
              <w:right w:val="single" w:sz="4" w:space="0" w:color="auto"/>
            </w:tcBorders>
            <w:tcMar>
              <w:right w:w="57" w:type="dxa"/>
            </w:tcMar>
            <w:vAlign w:val="center"/>
          </w:tcPr>
          <w:p w14:paraId="317FAEA7" w14:textId="77777777" w:rsidR="00B7249A" w:rsidRDefault="00B7249A" w:rsidP="00B7249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2" w:space="0" w:color="auto"/>
            </w:tcBorders>
            <w:tcMar>
              <w:right w:w="57" w:type="dxa"/>
            </w:tcMar>
            <w:vAlign w:val="center"/>
          </w:tcPr>
          <w:p w14:paraId="0A5C1B88"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4" w:space="0" w:color="auto"/>
              <w:right w:val="single" w:sz="18" w:space="0" w:color="auto"/>
            </w:tcBorders>
            <w:tcMar>
              <w:right w:w="57" w:type="dxa"/>
            </w:tcMar>
            <w:vAlign w:val="center"/>
          </w:tcPr>
          <w:p w14:paraId="0A98E23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r>
      <w:tr w:rsidR="00B7249A" w:rsidRPr="00520B26" w14:paraId="7C968DD5" w14:textId="77777777" w:rsidTr="003B037E">
        <w:trPr>
          <w:cantSplit/>
          <w:trHeight w:hRule="exact" w:val="397"/>
        </w:trPr>
        <w:tc>
          <w:tcPr>
            <w:tcW w:w="2850" w:type="dxa"/>
            <w:gridSpan w:val="3"/>
            <w:tcBorders>
              <w:top w:val="single" w:sz="8" w:space="0" w:color="auto"/>
              <w:left w:val="single" w:sz="8" w:space="0" w:color="auto"/>
              <w:bottom w:val="single" w:sz="8" w:space="0" w:color="auto"/>
              <w:right w:val="single" w:sz="2" w:space="0" w:color="auto"/>
            </w:tcBorders>
            <w:vAlign w:val="center"/>
          </w:tcPr>
          <w:p w14:paraId="7DAE39B9" w14:textId="77777777" w:rsidR="00B7249A" w:rsidRPr="00F01E28" w:rsidRDefault="00B7249A" w:rsidP="00B7249A">
            <w:pPr>
              <w:ind w:left="85" w:right="85"/>
              <w:rPr>
                <w:rFonts w:ascii="Arial" w:hAnsi="Arial" w:cs="Arial"/>
                <w:b/>
                <w:bCs/>
                <w:sz w:val="18"/>
              </w:rPr>
            </w:pPr>
            <w:r w:rsidRPr="00F01E28">
              <w:rPr>
                <w:rFonts w:ascii="Arial" w:hAnsi="Arial" w:cs="Arial"/>
                <w:b/>
                <w:bCs/>
                <w:sz w:val="18"/>
              </w:rPr>
              <w:t>Co  (ogólne)</w:t>
            </w:r>
          </w:p>
          <w:p w14:paraId="1FE95A8E" w14:textId="77777777" w:rsidR="00B7249A" w:rsidRPr="00F01E28" w:rsidRDefault="00B7249A" w:rsidP="00B7249A">
            <w:pPr>
              <w:ind w:left="85" w:right="85"/>
              <w:rPr>
                <w:rFonts w:ascii="Arial" w:hAnsi="Arial" w:cs="Arial"/>
                <w:sz w:val="14"/>
                <w:szCs w:val="14"/>
              </w:rPr>
            </w:pPr>
            <w:r w:rsidRPr="00F01E28">
              <w:rPr>
                <w:rFonts w:ascii="Arial" w:hAnsi="Arial" w:cs="Arial"/>
                <w:sz w:val="14"/>
                <w:szCs w:val="14"/>
              </w:rPr>
              <w:t>(suma wierszy od 2</w:t>
            </w:r>
            <w:r>
              <w:rPr>
                <w:rFonts w:ascii="Arial" w:hAnsi="Arial" w:cs="Arial"/>
                <w:sz w:val="14"/>
                <w:szCs w:val="14"/>
              </w:rPr>
              <w:t>17</w:t>
            </w:r>
            <w:r w:rsidRPr="00F01E28">
              <w:rPr>
                <w:rFonts w:ascii="Arial" w:hAnsi="Arial" w:cs="Arial"/>
                <w:sz w:val="14"/>
                <w:szCs w:val="14"/>
              </w:rPr>
              <w:t xml:space="preserve"> </w:t>
            </w:r>
            <w:r w:rsidR="000B6F8E" w:rsidRPr="000B6F8E">
              <w:rPr>
                <w:rFonts w:ascii="Arial" w:hAnsi="Arial" w:cs="Arial"/>
                <w:sz w:val="14"/>
                <w:szCs w:val="14"/>
              </w:rPr>
              <w:t>do 23</w:t>
            </w:r>
            <w:r w:rsidR="00F43F4C">
              <w:rPr>
                <w:rFonts w:ascii="Arial" w:hAnsi="Arial" w:cs="Arial"/>
                <w:sz w:val="14"/>
                <w:szCs w:val="14"/>
              </w:rPr>
              <w:t>5</w:t>
            </w:r>
            <w:r w:rsidR="000B6F8E" w:rsidRPr="000B6F8E">
              <w:rPr>
                <w:rFonts w:ascii="Arial" w:hAnsi="Arial" w:cs="Arial"/>
                <w:sz w:val="14"/>
                <w:szCs w:val="14"/>
              </w:rPr>
              <w:t>+23</w:t>
            </w:r>
            <w:r w:rsidR="00F43F4C">
              <w:rPr>
                <w:rFonts w:ascii="Arial" w:hAnsi="Arial" w:cs="Arial"/>
                <w:sz w:val="14"/>
                <w:szCs w:val="14"/>
              </w:rPr>
              <w:t>7</w:t>
            </w:r>
            <w:r w:rsidR="000B6F8E" w:rsidRPr="000B6F8E">
              <w:rPr>
                <w:rFonts w:ascii="Arial" w:hAnsi="Arial" w:cs="Arial"/>
                <w:sz w:val="14"/>
                <w:szCs w:val="14"/>
              </w:rPr>
              <w:t xml:space="preserve"> do 25</w:t>
            </w:r>
            <w:r w:rsidR="00F43F4C">
              <w:rPr>
                <w:rFonts w:ascii="Arial" w:hAnsi="Arial" w:cs="Arial"/>
                <w:sz w:val="14"/>
                <w:szCs w:val="14"/>
              </w:rPr>
              <w:t>1</w:t>
            </w:r>
            <w:r w:rsidR="000B6F8E" w:rsidRPr="000B6F8E">
              <w:rPr>
                <w:rFonts w:ascii="Arial" w:hAnsi="Arial" w:cs="Arial"/>
                <w:sz w:val="14"/>
                <w:szCs w:val="14"/>
              </w:rPr>
              <w:t>)</w:t>
            </w:r>
          </w:p>
        </w:tc>
        <w:tc>
          <w:tcPr>
            <w:tcW w:w="394" w:type="dxa"/>
            <w:tcBorders>
              <w:top w:val="single" w:sz="8" w:space="0" w:color="auto"/>
              <w:left w:val="single" w:sz="2" w:space="0" w:color="auto"/>
              <w:bottom w:val="single" w:sz="8" w:space="0" w:color="auto"/>
              <w:right w:val="single" w:sz="12" w:space="0" w:color="auto"/>
            </w:tcBorders>
            <w:vAlign w:val="center"/>
          </w:tcPr>
          <w:p w14:paraId="5643C63D" w14:textId="77777777" w:rsidR="00B7249A" w:rsidRPr="00F01E28" w:rsidRDefault="00B7249A" w:rsidP="00B7249A">
            <w:pPr>
              <w:spacing w:line="120" w:lineRule="exact"/>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0118E509"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216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331739B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105</w:t>
            </w:r>
          </w:p>
        </w:tc>
        <w:tc>
          <w:tcPr>
            <w:tcW w:w="995" w:type="dxa"/>
            <w:tcBorders>
              <w:top w:val="single" w:sz="4" w:space="0" w:color="auto"/>
              <w:left w:val="single" w:sz="2" w:space="0" w:color="auto"/>
              <w:bottom w:val="single" w:sz="4" w:space="0" w:color="auto"/>
              <w:right w:val="single" w:sz="2" w:space="0" w:color="auto"/>
            </w:tcBorders>
            <w:tcMar>
              <w:right w:w="57" w:type="dxa"/>
            </w:tcMar>
            <w:vAlign w:val="center"/>
          </w:tcPr>
          <w:p w14:paraId="1D0D610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452</w:t>
            </w:r>
          </w:p>
        </w:tc>
        <w:tc>
          <w:tcPr>
            <w:tcW w:w="983" w:type="dxa"/>
            <w:tcBorders>
              <w:top w:val="single" w:sz="4" w:space="0" w:color="auto"/>
              <w:left w:val="single" w:sz="2" w:space="0" w:color="auto"/>
              <w:bottom w:val="single" w:sz="4" w:space="0" w:color="auto"/>
              <w:right w:val="single" w:sz="2" w:space="0" w:color="auto"/>
            </w:tcBorders>
            <w:tcMar>
              <w:right w:w="57" w:type="dxa"/>
            </w:tcMar>
            <w:vAlign w:val="center"/>
          </w:tcPr>
          <w:p w14:paraId="2550C03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453</w:t>
            </w:r>
          </w:p>
        </w:tc>
        <w:tc>
          <w:tcPr>
            <w:tcW w:w="896" w:type="dxa"/>
            <w:tcBorders>
              <w:top w:val="single" w:sz="4" w:space="0" w:color="auto"/>
              <w:left w:val="single" w:sz="2" w:space="0" w:color="auto"/>
              <w:bottom w:val="single" w:sz="4" w:space="0" w:color="auto"/>
              <w:right w:val="single" w:sz="4" w:space="0" w:color="auto"/>
            </w:tcBorders>
            <w:tcMar>
              <w:right w:w="57" w:type="dxa"/>
            </w:tcMar>
            <w:vAlign w:val="center"/>
          </w:tcPr>
          <w:p w14:paraId="25EBF98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177</w:t>
            </w:r>
          </w:p>
        </w:tc>
        <w:tc>
          <w:tcPr>
            <w:tcW w:w="698" w:type="dxa"/>
            <w:tcBorders>
              <w:top w:val="single" w:sz="4" w:space="0" w:color="auto"/>
              <w:left w:val="single" w:sz="4" w:space="0" w:color="auto"/>
              <w:bottom w:val="single" w:sz="4" w:space="0" w:color="auto"/>
              <w:right w:val="single" w:sz="2" w:space="0" w:color="auto"/>
            </w:tcBorders>
            <w:tcMar>
              <w:right w:w="57" w:type="dxa"/>
            </w:tcMar>
            <w:vAlign w:val="center"/>
          </w:tcPr>
          <w:p w14:paraId="68D0A0E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70</w:t>
            </w:r>
          </w:p>
        </w:tc>
        <w:tc>
          <w:tcPr>
            <w:tcW w:w="744" w:type="dxa"/>
            <w:tcBorders>
              <w:top w:val="single" w:sz="4" w:space="0" w:color="auto"/>
              <w:left w:val="single" w:sz="2" w:space="0" w:color="auto"/>
              <w:bottom w:val="single" w:sz="4" w:space="0" w:color="auto"/>
              <w:right w:val="single" w:sz="2" w:space="0" w:color="auto"/>
            </w:tcBorders>
            <w:tcMar>
              <w:right w:w="57" w:type="dxa"/>
            </w:tcMar>
            <w:vAlign w:val="center"/>
          </w:tcPr>
          <w:p w14:paraId="26BA5D0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84</w:t>
            </w:r>
          </w:p>
        </w:tc>
        <w:tc>
          <w:tcPr>
            <w:tcW w:w="770" w:type="dxa"/>
            <w:tcBorders>
              <w:top w:val="single" w:sz="4" w:space="0" w:color="auto"/>
              <w:left w:val="single" w:sz="2" w:space="0" w:color="auto"/>
              <w:bottom w:val="single" w:sz="4" w:space="0" w:color="auto"/>
              <w:right w:val="single" w:sz="2" w:space="0" w:color="auto"/>
            </w:tcBorders>
            <w:tcMar>
              <w:right w:w="57" w:type="dxa"/>
            </w:tcMar>
            <w:vAlign w:val="center"/>
          </w:tcPr>
          <w:p w14:paraId="568EDAA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14</w:t>
            </w:r>
          </w:p>
        </w:tc>
        <w:tc>
          <w:tcPr>
            <w:tcW w:w="736" w:type="dxa"/>
            <w:tcBorders>
              <w:top w:val="single" w:sz="4" w:space="0" w:color="auto"/>
              <w:left w:val="single" w:sz="2" w:space="0" w:color="auto"/>
              <w:bottom w:val="single" w:sz="4" w:space="0" w:color="auto"/>
              <w:right w:val="single" w:sz="4" w:space="0" w:color="auto"/>
            </w:tcBorders>
            <w:tcMar>
              <w:right w:w="57" w:type="dxa"/>
            </w:tcMar>
            <w:vAlign w:val="center"/>
          </w:tcPr>
          <w:p w14:paraId="4167636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867" w:type="dxa"/>
            <w:tcBorders>
              <w:top w:val="single" w:sz="4" w:space="0" w:color="auto"/>
              <w:left w:val="single" w:sz="4" w:space="0" w:color="auto"/>
              <w:bottom w:val="single" w:sz="4" w:space="0" w:color="auto"/>
              <w:right w:val="single" w:sz="2" w:space="0" w:color="auto"/>
            </w:tcBorders>
            <w:tcMar>
              <w:right w:w="57" w:type="dxa"/>
            </w:tcMar>
            <w:vAlign w:val="center"/>
          </w:tcPr>
          <w:p w14:paraId="365E4B3A" w14:textId="77777777" w:rsidR="00B7249A" w:rsidRDefault="00B7249A" w:rsidP="00B7249A">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2" w:space="0" w:color="auto"/>
            </w:tcBorders>
            <w:tcMar>
              <w:right w:w="57" w:type="dxa"/>
            </w:tcMar>
            <w:vAlign w:val="center"/>
          </w:tcPr>
          <w:p w14:paraId="5A78C8D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4" w:space="0" w:color="auto"/>
              <w:left w:val="single" w:sz="2" w:space="0" w:color="auto"/>
              <w:bottom w:val="single" w:sz="4" w:space="0" w:color="auto"/>
              <w:right w:val="single" w:sz="2" w:space="0" w:color="auto"/>
            </w:tcBorders>
            <w:tcMar>
              <w:right w:w="57" w:type="dxa"/>
            </w:tcMar>
            <w:vAlign w:val="center"/>
          </w:tcPr>
          <w:p w14:paraId="66BE8320"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4" w:space="0" w:color="auto"/>
              <w:right w:val="single" w:sz="2" w:space="0" w:color="auto"/>
            </w:tcBorders>
            <w:tcMar>
              <w:right w:w="57" w:type="dxa"/>
            </w:tcMar>
            <w:vAlign w:val="center"/>
          </w:tcPr>
          <w:p w14:paraId="35B94F5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104</w:t>
            </w:r>
          </w:p>
        </w:tc>
        <w:tc>
          <w:tcPr>
            <w:tcW w:w="740" w:type="dxa"/>
            <w:tcBorders>
              <w:top w:val="single" w:sz="4" w:space="0" w:color="auto"/>
              <w:left w:val="single" w:sz="2" w:space="0" w:color="auto"/>
              <w:bottom w:val="single" w:sz="4" w:space="0" w:color="auto"/>
              <w:right w:val="single" w:sz="4" w:space="0" w:color="auto"/>
            </w:tcBorders>
            <w:tcMar>
              <w:right w:w="57" w:type="dxa"/>
            </w:tcMar>
            <w:vAlign w:val="center"/>
          </w:tcPr>
          <w:p w14:paraId="2125D250"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14</w:t>
            </w:r>
          </w:p>
        </w:tc>
        <w:tc>
          <w:tcPr>
            <w:tcW w:w="882" w:type="dxa"/>
            <w:tcBorders>
              <w:top w:val="single" w:sz="4" w:space="0" w:color="auto"/>
              <w:left w:val="single" w:sz="4" w:space="0" w:color="auto"/>
              <w:bottom w:val="single" w:sz="4" w:space="0" w:color="auto"/>
              <w:right w:val="single" w:sz="2" w:space="0" w:color="auto"/>
            </w:tcBorders>
            <w:tcMar>
              <w:right w:w="57" w:type="dxa"/>
            </w:tcMar>
            <w:vAlign w:val="center"/>
          </w:tcPr>
          <w:p w14:paraId="43021DC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4" w:space="0" w:color="auto"/>
              <w:left w:val="single" w:sz="2" w:space="0" w:color="auto"/>
              <w:bottom w:val="single" w:sz="4" w:space="0" w:color="auto"/>
              <w:right w:val="single" w:sz="18" w:space="0" w:color="auto"/>
            </w:tcBorders>
            <w:tcMar>
              <w:right w:w="57" w:type="dxa"/>
            </w:tcMar>
            <w:vAlign w:val="center"/>
          </w:tcPr>
          <w:p w14:paraId="433C5506"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104</w:t>
            </w:r>
          </w:p>
        </w:tc>
      </w:tr>
      <w:tr w:rsidR="00B7249A" w:rsidRPr="00520B26" w14:paraId="1005FDDB" w14:textId="77777777" w:rsidTr="003B037E">
        <w:trPr>
          <w:cantSplit/>
          <w:trHeight w:hRule="exact" w:val="340"/>
        </w:trPr>
        <w:tc>
          <w:tcPr>
            <w:tcW w:w="2850" w:type="dxa"/>
            <w:gridSpan w:val="3"/>
            <w:tcBorders>
              <w:top w:val="single" w:sz="8" w:space="0" w:color="auto"/>
              <w:left w:val="single" w:sz="2" w:space="0" w:color="auto"/>
              <w:bottom w:val="single" w:sz="2" w:space="0" w:color="auto"/>
              <w:right w:val="single" w:sz="2" w:space="0" w:color="auto"/>
            </w:tcBorders>
            <w:vAlign w:val="center"/>
          </w:tcPr>
          <w:p w14:paraId="36CC2F99" w14:textId="77777777" w:rsidR="00B7249A" w:rsidRPr="00F01E28" w:rsidRDefault="00B7249A" w:rsidP="00B7249A">
            <w:pPr>
              <w:ind w:left="57"/>
              <w:rPr>
                <w:rFonts w:ascii="Arial" w:hAnsi="Arial" w:cs="Arial"/>
                <w:sz w:val="14"/>
                <w:szCs w:val="14"/>
              </w:rPr>
            </w:pPr>
            <w:r w:rsidRPr="00F01E28">
              <w:rPr>
                <w:rFonts w:ascii="Arial" w:hAnsi="Arial" w:cs="Arial"/>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2" w:space="0" w:color="auto"/>
            </w:tcBorders>
            <w:vAlign w:val="center"/>
          </w:tcPr>
          <w:p w14:paraId="524AC6F0" w14:textId="77777777" w:rsidR="00B7249A" w:rsidRPr="00F01E28" w:rsidRDefault="00B7249A" w:rsidP="00B7249A">
            <w:pPr>
              <w:spacing w:line="120" w:lineRule="exact"/>
              <w:jc w:val="center"/>
              <w:rPr>
                <w:rFonts w:ascii="Arial" w:hAnsi="Arial" w:cs="Arial"/>
                <w:sz w:val="12"/>
                <w:szCs w:val="12"/>
              </w:rPr>
            </w:pPr>
            <w:r w:rsidRPr="00F01E28">
              <w:rPr>
                <w:rFonts w:ascii="Arial" w:hAnsi="Arial" w:cs="Arial"/>
                <w:sz w:val="12"/>
                <w:szCs w:val="12"/>
              </w:rPr>
              <w:t>102</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19BED489"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217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48EC3C19" w14:textId="77777777" w:rsidR="00B7249A" w:rsidRDefault="00B7249A" w:rsidP="00B7249A">
            <w:pPr>
              <w:jc w:val="right"/>
              <w:rPr>
                <w:rFonts w:ascii="Arial" w:hAnsi="Arial" w:cs="Arial"/>
                <w:color w:val="000000"/>
                <w:sz w:val="14"/>
                <w:szCs w:val="14"/>
              </w:rPr>
            </w:pPr>
          </w:p>
        </w:tc>
        <w:tc>
          <w:tcPr>
            <w:tcW w:w="995" w:type="dxa"/>
            <w:tcBorders>
              <w:top w:val="single" w:sz="4" w:space="0" w:color="auto"/>
              <w:left w:val="single" w:sz="2" w:space="0" w:color="auto"/>
              <w:bottom w:val="single" w:sz="4" w:space="0" w:color="auto"/>
              <w:right w:val="single" w:sz="2" w:space="0" w:color="auto"/>
            </w:tcBorders>
            <w:tcMar>
              <w:right w:w="57" w:type="dxa"/>
            </w:tcMar>
            <w:vAlign w:val="center"/>
          </w:tcPr>
          <w:p w14:paraId="29CA6AFE" w14:textId="77777777" w:rsidR="00B7249A" w:rsidRDefault="00B7249A" w:rsidP="00B7249A">
            <w:pPr>
              <w:jc w:val="right"/>
              <w:rPr>
                <w:rFonts w:ascii="Arial" w:hAnsi="Arial" w:cs="Arial"/>
                <w:color w:val="000000"/>
                <w:sz w:val="14"/>
                <w:szCs w:val="14"/>
              </w:rPr>
            </w:pPr>
          </w:p>
        </w:tc>
        <w:tc>
          <w:tcPr>
            <w:tcW w:w="983" w:type="dxa"/>
            <w:tcBorders>
              <w:top w:val="single" w:sz="4" w:space="0" w:color="auto"/>
              <w:left w:val="single" w:sz="2" w:space="0" w:color="auto"/>
              <w:bottom w:val="single" w:sz="4" w:space="0" w:color="auto"/>
              <w:right w:val="single" w:sz="2" w:space="0" w:color="auto"/>
            </w:tcBorders>
            <w:tcMar>
              <w:right w:w="57" w:type="dxa"/>
            </w:tcMar>
            <w:vAlign w:val="center"/>
          </w:tcPr>
          <w:p w14:paraId="557758EE" w14:textId="77777777" w:rsidR="00B7249A" w:rsidRDefault="00B7249A" w:rsidP="00B7249A">
            <w:pPr>
              <w:jc w:val="right"/>
              <w:rPr>
                <w:rFonts w:ascii="Arial" w:hAnsi="Arial" w:cs="Arial"/>
                <w:color w:val="000000"/>
                <w:sz w:val="14"/>
                <w:szCs w:val="14"/>
              </w:rPr>
            </w:pPr>
          </w:p>
        </w:tc>
        <w:tc>
          <w:tcPr>
            <w:tcW w:w="896" w:type="dxa"/>
            <w:tcBorders>
              <w:top w:val="single" w:sz="4" w:space="0" w:color="auto"/>
              <w:left w:val="single" w:sz="2" w:space="0" w:color="auto"/>
              <w:bottom w:val="single" w:sz="4" w:space="0" w:color="auto"/>
              <w:right w:val="single" w:sz="4" w:space="0" w:color="auto"/>
            </w:tcBorders>
            <w:tcMar>
              <w:right w:w="57" w:type="dxa"/>
            </w:tcMar>
            <w:vAlign w:val="center"/>
          </w:tcPr>
          <w:p w14:paraId="5E9B8750" w14:textId="77777777" w:rsidR="00B7249A" w:rsidRDefault="00B7249A" w:rsidP="00B7249A">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2" w:space="0" w:color="auto"/>
            </w:tcBorders>
            <w:tcMar>
              <w:right w:w="57" w:type="dxa"/>
            </w:tcMar>
            <w:vAlign w:val="center"/>
          </w:tcPr>
          <w:p w14:paraId="0FA2F4A3" w14:textId="77777777" w:rsidR="00B7249A" w:rsidRDefault="00B7249A" w:rsidP="00B7249A">
            <w:pPr>
              <w:jc w:val="right"/>
              <w:rPr>
                <w:rFonts w:ascii="Arial" w:hAnsi="Arial" w:cs="Arial"/>
                <w:color w:val="000000"/>
                <w:sz w:val="14"/>
                <w:szCs w:val="14"/>
              </w:rPr>
            </w:pPr>
          </w:p>
        </w:tc>
        <w:tc>
          <w:tcPr>
            <w:tcW w:w="744" w:type="dxa"/>
            <w:tcBorders>
              <w:top w:val="single" w:sz="4" w:space="0" w:color="auto"/>
              <w:left w:val="single" w:sz="2" w:space="0" w:color="auto"/>
              <w:bottom w:val="single" w:sz="4" w:space="0" w:color="auto"/>
              <w:right w:val="single" w:sz="2" w:space="0" w:color="auto"/>
            </w:tcBorders>
            <w:tcMar>
              <w:right w:w="57" w:type="dxa"/>
            </w:tcMar>
            <w:vAlign w:val="center"/>
          </w:tcPr>
          <w:p w14:paraId="798FCC41" w14:textId="77777777" w:rsidR="00B7249A" w:rsidRDefault="00B7249A" w:rsidP="00B7249A">
            <w:pPr>
              <w:jc w:val="right"/>
              <w:rPr>
                <w:rFonts w:ascii="Arial" w:hAnsi="Arial" w:cs="Arial"/>
                <w:color w:val="000000"/>
                <w:sz w:val="14"/>
                <w:szCs w:val="14"/>
              </w:rPr>
            </w:pPr>
          </w:p>
        </w:tc>
        <w:tc>
          <w:tcPr>
            <w:tcW w:w="770" w:type="dxa"/>
            <w:tcBorders>
              <w:top w:val="single" w:sz="4" w:space="0" w:color="auto"/>
              <w:left w:val="single" w:sz="2" w:space="0" w:color="auto"/>
              <w:bottom w:val="single" w:sz="4" w:space="0" w:color="auto"/>
              <w:right w:val="single" w:sz="2" w:space="0" w:color="auto"/>
            </w:tcBorders>
            <w:tcMar>
              <w:right w:w="57" w:type="dxa"/>
            </w:tcMar>
            <w:vAlign w:val="center"/>
          </w:tcPr>
          <w:p w14:paraId="1C9BDEEA" w14:textId="77777777" w:rsidR="00B7249A" w:rsidRDefault="00B7249A" w:rsidP="00B7249A">
            <w:pPr>
              <w:jc w:val="right"/>
              <w:rPr>
                <w:rFonts w:ascii="Arial" w:hAnsi="Arial" w:cs="Arial"/>
                <w:color w:val="000000"/>
                <w:sz w:val="14"/>
                <w:szCs w:val="14"/>
              </w:rPr>
            </w:pPr>
          </w:p>
        </w:tc>
        <w:tc>
          <w:tcPr>
            <w:tcW w:w="736" w:type="dxa"/>
            <w:tcBorders>
              <w:top w:val="single" w:sz="4" w:space="0" w:color="auto"/>
              <w:left w:val="single" w:sz="2" w:space="0" w:color="auto"/>
              <w:bottom w:val="single" w:sz="4" w:space="0" w:color="auto"/>
              <w:right w:val="single" w:sz="4" w:space="0" w:color="auto"/>
            </w:tcBorders>
            <w:tcMar>
              <w:right w:w="57" w:type="dxa"/>
            </w:tcMar>
            <w:vAlign w:val="center"/>
          </w:tcPr>
          <w:p w14:paraId="22C36FE1" w14:textId="77777777" w:rsidR="00B7249A" w:rsidRDefault="00B7249A" w:rsidP="00B7249A">
            <w:pPr>
              <w:jc w:val="right"/>
              <w:rPr>
                <w:rFonts w:ascii="Arial" w:hAnsi="Arial" w:cs="Arial"/>
                <w:color w:val="000000"/>
                <w:sz w:val="14"/>
                <w:szCs w:val="14"/>
              </w:rPr>
            </w:pPr>
          </w:p>
        </w:tc>
        <w:tc>
          <w:tcPr>
            <w:tcW w:w="867" w:type="dxa"/>
            <w:tcBorders>
              <w:top w:val="single" w:sz="4" w:space="0" w:color="auto"/>
              <w:left w:val="single" w:sz="4" w:space="0" w:color="auto"/>
              <w:bottom w:val="single" w:sz="4" w:space="0" w:color="auto"/>
              <w:right w:val="single" w:sz="2" w:space="0" w:color="auto"/>
            </w:tcBorders>
            <w:tcMar>
              <w:right w:w="57" w:type="dxa"/>
            </w:tcMar>
            <w:vAlign w:val="center"/>
          </w:tcPr>
          <w:p w14:paraId="3EA7DF68" w14:textId="77777777" w:rsidR="00B7249A" w:rsidRDefault="00B7249A" w:rsidP="00B7249A">
            <w:pPr>
              <w:jc w:val="right"/>
              <w:rPr>
                <w:rFonts w:ascii="Arial" w:hAnsi="Arial" w:cs="Arial"/>
                <w:color w:val="000000"/>
                <w:sz w:val="14"/>
                <w:szCs w:val="14"/>
              </w:rPr>
            </w:pPr>
          </w:p>
        </w:tc>
        <w:tc>
          <w:tcPr>
            <w:tcW w:w="679" w:type="dxa"/>
            <w:tcBorders>
              <w:top w:val="single" w:sz="4" w:space="0" w:color="auto"/>
              <w:left w:val="single" w:sz="4" w:space="0" w:color="auto"/>
              <w:bottom w:val="single" w:sz="4" w:space="0" w:color="auto"/>
              <w:right w:val="single" w:sz="2" w:space="0" w:color="auto"/>
            </w:tcBorders>
            <w:tcMar>
              <w:right w:w="57" w:type="dxa"/>
            </w:tcMar>
            <w:vAlign w:val="center"/>
          </w:tcPr>
          <w:p w14:paraId="49327C5C" w14:textId="77777777" w:rsidR="00B7249A" w:rsidRDefault="00B7249A" w:rsidP="00B7249A">
            <w:pPr>
              <w:jc w:val="right"/>
              <w:rPr>
                <w:rFonts w:ascii="Arial" w:hAnsi="Arial" w:cs="Arial"/>
                <w:color w:val="000000"/>
                <w:sz w:val="14"/>
                <w:szCs w:val="14"/>
              </w:rPr>
            </w:pPr>
          </w:p>
        </w:tc>
        <w:tc>
          <w:tcPr>
            <w:tcW w:w="872" w:type="dxa"/>
            <w:tcBorders>
              <w:top w:val="single" w:sz="4" w:space="0" w:color="auto"/>
              <w:left w:val="single" w:sz="2" w:space="0" w:color="auto"/>
              <w:bottom w:val="single" w:sz="4" w:space="0" w:color="auto"/>
              <w:right w:val="single" w:sz="2" w:space="0" w:color="auto"/>
            </w:tcBorders>
            <w:tcMar>
              <w:right w:w="57" w:type="dxa"/>
            </w:tcMar>
            <w:vAlign w:val="center"/>
          </w:tcPr>
          <w:p w14:paraId="30D9BE9F"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4" w:space="0" w:color="auto"/>
              <w:right w:val="single" w:sz="2" w:space="0" w:color="auto"/>
            </w:tcBorders>
            <w:tcMar>
              <w:right w:w="57" w:type="dxa"/>
            </w:tcMar>
            <w:vAlign w:val="center"/>
          </w:tcPr>
          <w:p w14:paraId="2C72B480" w14:textId="77777777" w:rsidR="00B7249A" w:rsidRDefault="00B7249A" w:rsidP="00B7249A">
            <w:pPr>
              <w:jc w:val="right"/>
              <w:rPr>
                <w:rFonts w:ascii="Arial" w:hAnsi="Arial" w:cs="Arial"/>
                <w:color w:val="000000"/>
                <w:sz w:val="14"/>
                <w:szCs w:val="14"/>
              </w:rPr>
            </w:pPr>
          </w:p>
        </w:tc>
        <w:tc>
          <w:tcPr>
            <w:tcW w:w="740" w:type="dxa"/>
            <w:tcBorders>
              <w:top w:val="single" w:sz="4" w:space="0" w:color="auto"/>
              <w:left w:val="single" w:sz="2" w:space="0" w:color="auto"/>
              <w:bottom w:val="single" w:sz="4" w:space="0" w:color="auto"/>
              <w:right w:val="single" w:sz="4" w:space="0" w:color="auto"/>
            </w:tcBorders>
            <w:tcMar>
              <w:right w:w="57" w:type="dxa"/>
            </w:tcMar>
            <w:vAlign w:val="center"/>
          </w:tcPr>
          <w:p w14:paraId="47836B11" w14:textId="77777777" w:rsidR="00B7249A" w:rsidRDefault="00B7249A" w:rsidP="00B7249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2" w:space="0" w:color="auto"/>
            </w:tcBorders>
            <w:tcMar>
              <w:right w:w="57" w:type="dxa"/>
            </w:tcMar>
            <w:vAlign w:val="center"/>
          </w:tcPr>
          <w:p w14:paraId="17AF397B"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4" w:space="0" w:color="auto"/>
              <w:right w:val="single" w:sz="18" w:space="0" w:color="auto"/>
            </w:tcBorders>
            <w:tcMar>
              <w:right w:w="57" w:type="dxa"/>
            </w:tcMar>
            <w:vAlign w:val="center"/>
          </w:tcPr>
          <w:p w14:paraId="383CD00B" w14:textId="77777777" w:rsidR="00B7249A" w:rsidRDefault="00B7249A" w:rsidP="00B7249A">
            <w:pPr>
              <w:jc w:val="right"/>
              <w:rPr>
                <w:rFonts w:ascii="Arial" w:hAnsi="Arial" w:cs="Arial"/>
                <w:color w:val="000000"/>
                <w:sz w:val="14"/>
                <w:szCs w:val="14"/>
              </w:rPr>
            </w:pPr>
          </w:p>
        </w:tc>
      </w:tr>
      <w:tr w:rsidR="00B7249A" w:rsidRPr="00520B26" w14:paraId="58EA589E" w14:textId="77777777" w:rsidTr="003B037E">
        <w:trPr>
          <w:cantSplit/>
          <w:trHeight w:hRule="exact" w:val="340"/>
        </w:trPr>
        <w:tc>
          <w:tcPr>
            <w:tcW w:w="2850" w:type="dxa"/>
            <w:gridSpan w:val="3"/>
            <w:tcBorders>
              <w:top w:val="single" w:sz="2" w:space="0" w:color="auto"/>
              <w:left w:val="single" w:sz="2" w:space="0" w:color="auto"/>
              <w:bottom w:val="single" w:sz="2" w:space="0" w:color="auto"/>
              <w:right w:val="single" w:sz="2" w:space="0" w:color="auto"/>
            </w:tcBorders>
            <w:vAlign w:val="center"/>
          </w:tcPr>
          <w:p w14:paraId="50E87574" w14:textId="77777777" w:rsidR="00B7249A" w:rsidRPr="00D660B6" w:rsidRDefault="00B7249A" w:rsidP="00B7249A">
            <w:pPr>
              <w:ind w:left="57"/>
              <w:rPr>
                <w:rFonts w:ascii="Arial" w:hAnsi="Arial" w:cs="Arial"/>
                <w:sz w:val="14"/>
                <w:szCs w:val="14"/>
              </w:rPr>
            </w:pPr>
            <w:r w:rsidRPr="00D660B6">
              <w:rPr>
                <w:rFonts w:ascii="Arial" w:hAnsi="Arial" w:cs="Arial"/>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2" w:space="0" w:color="auto"/>
            </w:tcBorders>
            <w:vAlign w:val="center"/>
          </w:tcPr>
          <w:p w14:paraId="00EEB424" w14:textId="77777777" w:rsidR="00B7249A" w:rsidRPr="00017EC8" w:rsidRDefault="00B7249A" w:rsidP="00B7249A">
            <w:pPr>
              <w:spacing w:line="120" w:lineRule="exact"/>
              <w:jc w:val="center"/>
              <w:rPr>
                <w:rFonts w:ascii="Arial" w:hAnsi="Arial" w:cs="Arial"/>
                <w:sz w:val="12"/>
                <w:szCs w:val="12"/>
              </w:rPr>
            </w:pPr>
            <w:r w:rsidRPr="00017EC8">
              <w:rPr>
                <w:rFonts w:ascii="Arial" w:hAnsi="Arial" w:cs="Arial"/>
                <w:sz w:val="12"/>
                <w:szCs w:val="12"/>
              </w:rPr>
              <w:t>10</w:t>
            </w:r>
            <w:r>
              <w:rPr>
                <w:rFonts w:ascii="Arial" w:hAnsi="Arial" w:cs="Arial"/>
                <w:sz w:val="12"/>
                <w:szCs w:val="12"/>
              </w:rPr>
              <w:t>3</w:t>
            </w:r>
          </w:p>
        </w:tc>
        <w:tc>
          <w:tcPr>
            <w:tcW w:w="345" w:type="dxa"/>
            <w:tcBorders>
              <w:top w:val="single" w:sz="4" w:space="0" w:color="auto"/>
              <w:left w:val="single" w:sz="18" w:space="0" w:color="auto"/>
              <w:bottom w:val="single" w:sz="2" w:space="0" w:color="auto"/>
              <w:right w:val="single" w:sz="2" w:space="0" w:color="auto"/>
            </w:tcBorders>
            <w:vAlign w:val="center"/>
          </w:tcPr>
          <w:p w14:paraId="60818A1D"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218</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14:paraId="649C6DD9" w14:textId="77777777" w:rsidR="00B7249A" w:rsidRDefault="00B7249A" w:rsidP="00B7249A">
            <w:pPr>
              <w:jc w:val="right"/>
              <w:rPr>
                <w:rFonts w:ascii="Arial" w:hAnsi="Arial" w:cs="Arial"/>
                <w:color w:val="000000"/>
                <w:sz w:val="14"/>
                <w:szCs w:val="14"/>
              </w:rPr>
            </w:pPr>
          </w:p>
        </w:tc>
        <w:tc>
          <w:tcPr>
            <w:tcW w:w="995" w:type="dxa"/>
            <w:tcBorders>
              <w:top w:val="single" w:sz="4" w:space="0" w:color="auto"/>
              <w:left w:val="single" w:sz="2" w:space="0" w:color="auto"/>
              <w:bottom w:val="single" w:sz="2" w:space="0" w:color="auto"/>
              <w:right w:val="single" w:sz="2" w:space="0" w:color="auto"/>
            </w:tcBorders>
            <w:tcMar>
              <w:right w:w="57" w:type="dxa"/>
            </w:tcMar>
            <w:vAlign w:val="center"/>
          </w:tcPr>
          <w:p w14:paraId="602F180A" w14:textId="77777777" w:rsidR="00B7249A" w:rsidRDefault="00B7249A" w:rsidP="00B7249A">
            <w:pPr>
              <w:jc w:val="right"/>
              <w:rPr>
                <w:rFonts w:ascii="Arial" w:hAnsi="Arial" w:cs="Arial"/>
                <w:color w:val="000000"/>
                <w:sz w:val="14"/>
                <w:szCs w:val="14"/>
              </w:rPr>
            </w:pP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14:paraId="09BA1B4B" w14:textId="77777777" w:rsidR="00B7249A" w:rsidRDefault="00B7249A" w:rsidP="00B7249A">
            <w:pPr>
              <w:jc w:val="right"/>
              <w:rPr>
                <w:rFonts w:ascii="Arial" w:hAnsi="Arial" w:cs="Arial"/>
                <w:color w:val="000000"/>
                <w:sz w:val="14"/>
                <w:szCs w:val="14"/>
              </w:rPr>
            </w:pPr>
          </w:p>
        </w:tc>
        <w:tc>
          <w:tcPr>
            <w:tcW w:w="896" w:type="dxa"/>
            <w:tcBorders>
              <w:top w:val="single" w:sz="4" w:space="0" w:color="auto"/>
              <w:left w:val="single" w:sz="2" w:space="0" w:color="auto"/>
              <w:bottom w:val="single" w:sz="2" w:space="0" w:color="auto"/>
              <w:right w:val="single" w:sz="4" w:space="0" w:color="auto"/>
            </w:tcBorders>
            <w:tcMar>
              <w:right w:w="57" w:type="dxa"/>
            </w:tcMar>
            <w:vAlign w:val="center"/>
          </w:tcPr>
          <w:p w14:paraId="43B5AFB0" w14:textId="77777777" w:rsidR="00B7249A" w:rsidRDefault="00B7249A" w:rsidP="00B7249A">
            <w:pPr>
              <w:jc w:val="right"/>
              <w:rPr>
                <w:rFonts w:ascii="Arial" w:hAnsi="Arial" w:cs="Arial"/>
                <w:color w:val="000000"/>
                <w:sz w:val="14"/>
                <w:szCs w:val="14"/>
              </w:rPr>
            </w:pPr>
          </w:p>
        </w:tc>
        <w:tc>
          <w:tcPr>
            <w:tcW w:w="698" w:type="dxa"/>
            <w:tcBorders>
              <w:top w:val="single" w:sz="4" w:space="0" w:color="auto"/>
              <w:left w:val="single" w:sz="4" w:space="0" w:color="auto"/>
              <w:bottom w:val="single" w:sz="2" w:space="0" w:color="auto"/>
              <w:right w:val="single" w:sz="2" w:space="0" w:color="auto"/>
            </w:tcBorders>
            <w:tcMar>
              <w:right w:w="57" w:type="dxa"/>
            </w:tcMar>
            <w:vAlign w:val="center"/>
          </w:tcPr>
          <w:p w14:paraId="2C21C98E" w14:textId="77777777" w:rsidR="00B7249A" w:rsidRDefault="00B7249A" w:rsidP="00B7249A">
            <w:pPr>
              <w:jc w:val="right"/>
              <w:rPr>
                <w:rFonts w:ascii="Arial" w:hAnsi="Arial" w:cs="Arial"/>
                <w:color w:val="000000"/>
                <w:sz w:val="14"/>
                <w:szCs w:val="14"/>
              </w:rPr>
            </w:pPr>
          </w:p>
        </w:tc>
        <w:tc>
          <w:tcPr>
            <w:tcW w:w="744" w:type="dxa"/>
            <w:tcBorders>
              <w:top w:val="single" w:sz="4" w:space="0" w:color="auto"/>
              <w:left w:val="single" w:sz="2" w:space="0" w:color="auto"/>
              <w:bottom w:val="single" w:sz="2" w:space="0" w:color="auto"/>
              <w:right w:val="single" w:sz="2" w:space="0" w:color="auto"/>
            </w:tcBorders>
            <w:tcMar>
              <w:right w:w="57" w:type="dxa"/>
            </w:tcMar>
            <w:vAlign w:val="center"/>
          </w:tcPr>
          <w:p w14:paraId="273E2587" w14:textId="77777777" w:rsidR="00B7249A" w:rsidRDefault="00B7249A" w:rsidP="00B7249A">
            <w:pPr>
              <w:jc w:val="right"/>
              <w:rPr>
                <w:rFonts w:ascii="Arial" w:hAnsi="Arial" w:cs="Arial"/>
                <w:color w:val="000000"/>
                <w:sz w:val="14"/>
                <w:szCs w:val="14"/>
              </w:rPr>
            </w:pPr>
          </w:p>
        </w:tc>
        <w:tc>
          <w:tcPr>
            <w:tcW w:w="770" w:type="dxa"/>
            <w:tcBorders>
              <w:top w:val="single" w:sz="4" w:space="0" w:color="auto"/>
              <w:left w:val="single" w:sz="2" w:space="0" w:color="auto"/>
              <w:bottom w:val="single" w:sz="2" w:space="0" w:color="auto"/>
              <w:right w:val="single" w:sz="2" w:space="0" w:color="auto"/>
            </w:tcBorders>
            <w:tcMar>
              <w:right w:w="57" w:type="dxa"/>
            </w:tcMar>
            <w:vAlign w:val="center"/>
          </w:tcPr>
          <w:p w14:paraId="163276D3" w14:textId="77777777" w:rsidR="00B7249A" w:rsidRDefault="00B7249A" w:rsidP="00B7249A">
            <w:pPr>
              <w:jc w:val="right"/>
              <w:rPr>
                <w:rFonts w:ascii="Arial" w:hAnsi="Arial" w:cs="Arial"/>
                <w:color w:val="000000"/>
                <w:sz w:val="14"/>
                <w:szCs w:val="14"/>
              </w:rPr>
            </w:pPr>
          </w:p>
        </w:tc>
        <w:tc>
          <w:tcPr>
            <w:tcW w:w="748" w:type="dxa"/>
            <w:tcBorders>
              <w:top w:val="single" w:sz="4" w:space="0" w:color="auto"/>
              <w:left w:val="single" w:sz="2" w:space="0" w:color="auto"/>
              <w:bottom w:val="single" w:sz="2" w:space="0" w:color="auto"/>
              <w:right w:val="single" w:sz="4" w:space="0" w:color="auto"/>
            </w:tcBorders>
            <w:tcMar>
              <w:right w:w="57" w:type="dxa"/>
            </w:tcMar>
            <w:vAlign w:val="center"/>
          </w:tcPr>
          <w:p w14:paraId="29053AC5" w14:textId="77777777" w:rsidR="00B7249A" w:rsidRDefault="00B7249A" w:rsidP="00B7249A">
            <w:pPr>
              <w:jc w:val="right"/>
              <w:rPr>
                <w:rFonts w:ascii="Arial" w:hAnsi="Arial" w:cs="Arial"/>
                <w:color w:val="000000"/>
                <w:sz w:val="14"/>
                <w:szCs w:val="14"/>
              </w:rPr>
            </w:pPr>
          </w:p>
        </w:tc>
        <w:tc>
          <w:tcPr>
            <w:tcW w:w="855" w:type="dxa"/>
            <w:tcBorders>
              <w:top w:val="single" w:sz="4" w:space="0" w:color="auto"/>
              <w:left w:val="single" w:sz="4" w:space="0" w:color="auto"/>
              <w:bottom w:val="single" w:sz="2" w:space="0" w:color="auto"/>
              <w:right w:val="single" w:sz="2" w:space="0" w:color="auto"/>
            </w:tcBorders>
            <w:tcMar>
              <w:right w:w="57" w:type="dxa"/>
            </w:tcMar>
            <w:vAlign w:val="center"/>
          </w:tcPr>
          <w:p w14:paraId="48AC614C" w14:textId="77777777" w:rsidR="00B7249A" w:rsidRDefault="00B7249A" w:rsidP="00B7249A">
            <w:pPr>
              <w:jc w:val="right"/>
              <w:rPr>
                <w:rFonts w:ascii="Arial" w:hAnsi="Arial" w:cs="Arial"/>
                <w:color w:val="000000"/>
                <w:sz w:val="14"/>
                <w:szCs w:val="14"/>
              </w:rPr>
            </w:pPr>
          </w:p>
        </w:tc>
        <w:tc>
          <w:tcPr>
            <w:tcW w:w="679" w:type="dxa"/>
            <w:tcBorders>
              <w:top w:val="single" w:sz="4" w:space="0" w:color="auto"/>
              <w:left w:val="single" w:sz="4" w:space="0" w:color="auto"/>
              <w:bottom w:val="single" w:sz="2" w:space="0" w:color="auto"/>
              <w:right w:val="single" w:sz="2" w:space="0" w:color="auto"/>
            </w:tcBorders>
            <w:tcMar>
              <w:right w:w="57" w:type="dxa"/>
            </w:tcMar>
            <w:vAlign w:val="center"/>
          </w:tcPr>
          <w:p w14:paraId="181D7043" w14:textId="77777777" w:rsidR="00B7249A" w:rsidRDefault="00B7249A" w:rsidP="00B7249A">
            <w:pPr>
              <w:jc w:val="right"/>
              <w:rPr>
                <w:rFonts w:ascii="Arial" w:hAnsi="Arial" w:cs="Arial"/>
                <w:color w:val="000000"/>
                <w:sz w:val="14"/>
                <w:szCs w:val="14"/>
              </w:rPr>
            </w:pPr>
          </w:p>
        </w:tc>
        <w:tc>
          <w:tcPr>
            <w:tcW w:w="872" w:type="dxa"/>
            <w:tcBorders>
              <w:top w:val="single" w:sz="4" w:space="0" w:color="auto"/>
              <w:left w:val="single" w:sz="2" w:space="0" w:color="auto"/>
              <w:bottom w:val="single" w:sz="2" w:space="0" w:color="auto"/>
              <w:right w:val="single" w:sz="2" w:space="0" w:color="auto"/>
            </w:tcBorders>
            <w:tcMar>
              <w:right w:w="57" w:type="dxa"/>
            </w:tcMar>
            <w:vAlign w:val="center"/>
          </w:tcPr>
          <w:p w14:paraId="3C68710A"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2" w:space="0" w:color="auto"/>
              <w:right w:val="single" w:sz="2" w:space="0" w:color="auto"/>
            </w:tcBorders>
            <w:tcMar>
              <w:right w:w="57" w:type="dxa"/>
            </w:tcMar>
            <w:vAlign w:val="center"/>
          </w:tcPr>
          <w:p w14:paraId="0DC5570A" w14:textId="77777777" w:rsidR="00B7249A" w:rsidRDefault="00B7249A" w:rsidP="00B7249A">
            <w:pPr>
              <w:jc w:val="right"/>
              <w:rPr>
                <w:rFonts w:ascii="Arial" w:hAnsi="Arial" w:cs="Arial"/>
                <w:color w:val="000000"/>
                <w:sz w:val="14"/>
                <w:szCs w:val="14"/>
              </w:rPr>
            </w:pPr>
          </w:p>
        </w:tc>
        <w:tc>
          <w:tcPr>
            <w:tcW w:w="740" w:type="dxa"/>
            <w:tcBorders>
              <w:top w:val="single" w:sz="4" w:space="0" w:color="auto"/>
              <w:left w:val="single" w:sz="2" w:space="0" w:color="auto"/>
              <w:bottom w:val="single" w:sz="2" w:space="0" w:color="auto"/>
              <w:right w:val="single" w:sz="4" w:space="0" w:color="auto"/>
            </w:tcBorders>
            <w:tcMar>
              <w:right w:w="57" w:type="dxa"/>
            </w:tcMar>
            <w:vAlign w:val="center"/>
          </w:tcPr>
          <w:p w14:paraId="66A8DC45" w14:textId="77777777" w:rsidR="00B7249A" w:rsidRDefault="00B7249A" w:rsidP="00B7249A">
            <w:pPr>
              <w:jc w:val="right"/>
              <w:rPr>
                <w:rFonts w:ascii="Arial" w:hAnsi="Arial" w:cs="Arial"/>
                <w:color w:val="000000"/>
                <w:sz w:val="14"/>
                <w:szCs w:val="14"/>
              </w:rPr>
            </w:pPr>
          </w:p>
        </w:tc>
        <w:tc>
          <w:tcPr>
            <w:tcW w:w="882" w:type="dxa"/>
            <w:tcBorders>
              <w:top w:val="single" w:sz="4" w:space="0" w:color="auto"/>
              <w:left w:val="single" w:sz="4" w:space="0" w:color="auto"/>
              <w:bottom w:val="single" w:sz="2" w:space="0" w:color="auto"/>
              <w:right w:val="single" w:sz="2" w:space="0" w:color="auto"/>
            </w:tcBorders>
            <w:tcMar>
              <w:right w:w="57" w:type="dxa"/>
            </w:tcMar>
            <w:vAlign w:val="center"/>
          </w:tcPr>
          <w:p w14:paraId="77172166"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18" w:space="0" w:color="auto"/>
            </w:tcBorders>
            <w:tcMar>
              <w:right w:w="57" w:type="dxa"/>
            </w:tcMar>
            <w:vAlign w:val="center"/>
          </w:tcPr>
          <w:p w14:paraId="4D693A31" w14:textId="77777777" w:rsidR="00B7249A" w:rsidRDefault="00B7249A" w:rsidP="00B7249A">
            <w:pPr>
              <w:jc w:val="right"/>
              <w:rPr>
                <w:rFonts w:ascii="Arial" w:hAnsi="Arial" w:cs="Arial"/>
                <w:color w:val="000000"/>
                <w:sz w:val="14"/>
                <w:szCs w:val="14"/>
              </w:rPr>
            </w:pPr>
          </w:p>
        </w:tc>
      </w:tr>
      <w:tr w:rsidR="002F7D7E" w:rsidRPr="00520B26" w14:paraId="636A7529" w14:textId="77777777" w:rsidTr="003B037E">
        <w:trPr>
          <w:cantSplit/>
          <w:trHeight w:hRule="exact" w:val="340"/>
        </w:trPr>
        <w:tc>
          <w:tcPr>
            <w:tcW w:w="2850" w:type="dxa"/>
            <w:gridSpan w:val="3"/>
            <w:tcBorders>
              <w:top w:val="single" w:sz="2" w:space="0" w:color="auto"/>
              <w:left w:val="single" w:sz="2" w:space="0" w:color="auto"/>
              <w:bottom w:val="single" w:sz="2" w:space="0" w:color="auto"/>
              <w:right w:val="single" w:sz="2" w:space="0" w:color="auto"/>
            </w:tcBorders>
            <w:vAlign w:val="center"/>
          </w:tcPr>
          <w:p w14:paraId="3156980A" w14:textId="77777777" w:rsidR="002F7D7E" w:rsidRPr="00D660B6" w:rsidRDefault="002F7D7E" w:rsidP="002F7D7E">
            <w:pPr>
              <w:ind w:left="57"/>
              <w:rPr>
                <w:rFonts w:ascii="Arial" w:hAnsi="Arial" w:cs="Arial"/>
                <w:sz w:val="14"/>
                <w:szCs w:val="14"/>
              </w:rPr>
            </w:pPr>
            <w:r w:rsidRPr="00F43F4C">
              <w:rPr>
                <w:rFonts w:ascii="Arial" w:hAnsi="Arial" w:cs="Arial"/>
                <w:sz w:val="14"/>
                <w:szCs w:val="14"/>
              </w:rPr>
              <w:t>O egzekucję czynności zastępowalnych (art. 1049 k.p.c.)</w:t>
            </w:r>
          </w:p>
        </w:tc>
        <w:tc>
          <w:tcPr>
            <w:tcW w:w="394" w:type="dxa"/>
            <w:tcBorders>
              <w:top w:val="single" w:sz="2" w:space="0" w:color="auto"/>
              <w:left w:val="single" w:sz="2" w:space="0" w:color="auto"/>
              <w:bottom w:val="single" w:sz="2" w:space="0" w:color="auto"/>
              <w:right w:val="single" w:sz="12" w:space="0" w:color="auto"/>
            </w:tcBorders>
            <w:vAlign w:val="center"/>
          </w:tcPr>
          <w:p w14:paraId="62138E06"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w:t>
            </w:r>
          </w:p>
        </w:tc>
        <w:tc>
          <w:tcPr>
            <w:tcW w:w="345" w:type="dxa"/>
            <w:tcBorders>
              <w:top w:val="single" w:sz="4" w:space="0" w:color="auto"/>
              <w:left w:val="single" w:sz="18" w:space="0" w:color="auto"/>
              <w:bottom w:val="single" w:sz="2" w:space="0" w:color="auto"/>
              <w:right w:val="single" w:sz="2" w:space="0" w:color="auto"/>
            </w:tcBorders>
            <w:vAlign w:val="center"/>
          </w:tcPr>
          <w:p w14:paraId="233C6694"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219</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14:paraId="5F3812E8" w14:textId="77777777" w:rsidR="002F7D7E" w:rsidRDefault="002F7D7E" w:rsidP="002F7D7E">
            <w:pPr>
              <w:jc w:val="right"/>
              <w:rPr>
                <w:rFonts w:ascii="Arial" w:hAnsi="Arial" w:cs="Arial"/>
                <w:color w:val="000000"/>
                <w:sz w:val="14"/>
                <w:szCs w:val="14"/>
              </w:rPr>
            </w:pPr>
          </w:p>
        </w:tc>
        <w:tc>
          <w:tcPr>
            <w:tcW w:w="995" w:type="dxa"/>
            <w:tcBorders>
              <w:top w:val="single" w:sz="4" w:space="0" w:color="auto"/>
              <w:left w:val="single" w:sz="2" w:space="0" w:color="auto"/>
              <w:bottom w:val="single" w:sz="2" w:space="0" w:color="auto"/>
              <w:right w:val="single" w:sz="2" w:space="0" w:color="auto"/>
            </w:tcBorders>
            <w:tcMar>
              <w:right w:w="57" w:type="dxa"/>
            </w:tcMar>
            <w:vAlign w:val="center"/>
          </w:tcPr>
          <w:p w14:paraId="053A31A4" w14:textId="77777777" w:rsidR="002F7D7E" w:rsidRDefault="002F7D7E" w:rsidP="002F7D7E">
            <w:pPr>
              <w:jc w:val="right"/>
              <w:rPr>
                <w:rFonts w:ascii="Arial" w:hAnsi="Arial" w:cs="Arial"/>
                <w:color w:val="000000"/>
                <w:sz w:val="14"/>
                <w:szCs w:val="14"/>
              </w:rPr>
            </w:pP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14:paraId="248F0E83" w14:textId="77777777" w:rsidR="002F7D7E" w:rsidRDefault="002F7D7E" w:rsidP="002F7D7E">
            <w:pPr>
              <w:jc w:val="right"/>
              <w:rPr>
                <w:rFonts w:ascii="Arial" w:hAnsi="Arial" w:cs="Arial"/>
                <w:color w:val="000000"/>
                <w:sz w:val="14"/>
                <w:szCs w:val="14"/>
              </w:rPr>
            </w:pPr>
          </w:p>
        </w:tc>
        <w:tc>
          <w:tcPr>
            <w:tcW w:w="896" w:type="dxa"/>
            <w:tcBorders>
              <w:top w:val="single" w:sz="4" w:space="0" w:color="auto"/>
              <w:left w:val="single" w:sz="2" w:space="0" w:color="auto"/>
              <w:bottom w:val="single" w:sz="2" w:space="0" w:color="auto"/>
              <w:right w:val="single" w:sz="4" w:space="0" w:color="auto"/>
            </w:tcBorders>
            <w:tcMar>
              <w:right w:w="57" w:type="dxa"/>
            </w:tcMar>
            <w:vAlign w:val="center"/>
          </w:tcPr>
          <w:p w14:paraId="1F2C7855" w14:textId="77777777" w:rsidR="002F7D7E" w:rsidRDefault="002F7D7E" w:rsidP="002F7D7E">
            <w:pPr>
              <w:jc w:val="right"/>
              <w:rPr>
                <w:rFonts w:ascii="Arial" w:hAnsi="Arial" w:cs="Arial"/>
                <w:color w:val="000000"/>
                <w:sz w:val="14"/>
                <w:szCs w:val="14"/>
              </w:rPr>
            </w:pPr>
          </w:p>
        </w:tc>
        <w:tc>
          <w:tcPr>
            <w:tcW w:w="698" w:type="dxa"/>
            <w:tcBorders>
              <w:top w:val="single" w:sz="4" w:space="0" w:color="auto"/>
              <w:left w:val="single" w:sz="4" w:space="0" w:color="auto"/>
              <w:bottom w:val="single" w:sz="2" w:space="0" w:color="auto"/>
              <w:right w:val="single" w:sz="2" w:space="0" w:color="auto"/>
            </w:tcBorders>
            <w:tcMar>
              <w:right w:w="57" w:type="dxa"/>
            </w:tcMar>
            <w:vAlign w:val="center"/>
          </w:tcPr>
          <w:p w14:paraId="081105F6" w14:textId="77777777" w:rsidR="002F7D7E" w:rsidRDefault="002F7D7E" w:rsidP="002F7D7E">
            <w:pPr>
              <w:jc w:val="right"/>
              <w:rPr>
                <w:rFonts w:ascii="Arial" w:hAnsi="Arial" w:cs="Arial"/>
                <w:color w:val="000000"/>
                <w:sz w:val="14"/>
                <w:szCs w:val="14"/>
              </w:rPr>
            </w:pPr>
          </w:p>
        </w:tc>
        <w:tc>
          <w:tcPr>
            <w:tcW w:w="744" w:type="dxa"/>
            <w:tcBorders>
              <w:top w:val="single" w:sz="4" w:space="0" w:color="auto"/>
              <w:left w:val="single" w:sz="2" w:space="0" w:color="auto"/>
              <w:bottom w:val="single" w:sz="2" w:space="0" w:color="auto"/>
              <w:right w:val="single" w:sz="2" w:space="0" w:color="auto"/>
            </w:tcBorders>
            <w:tcMar>
              <w:right w:w="57" w:type="dxa"/>
            </w:tcMar>
            <w:vAlign w:val="center"/>
          </w:tcPr>
          <w:p w14:paraId="101E60DF" w14:textId="77777777" w:rsidR="002F7D7E" w:rsidRDefault="002F7D7E" w:rsidP="002F7D7E">
            <w:pPr>
              <w:jc w:val="right"/>
              <w:rPr>
                <w:rFonts w:ascii="Arial" w:hAnsi="Arial" w:cs="Arial"/>
                <w:color w:val="000000"/>
                <w:sz w:val="14"/>
                <w:szCs w:val="14"/>
              </w:rPr>
            </w:pPr>
          </w:p>
        </w:tc>
        <w:tc>
          <w:tcPr>
            <w:tcW w:w="770" w:type="dxa"/>
            <w:tcBorders>
              <w:top w:val="single" w:sz="4" w:space="0" w:color="auto"/>
              <w:left w:val="single" w:sz="2" w:space="0" w:color="auto"/>
              <w:bottom w:val="single" w:sz="2" w:space="0" w:color="auto"/>
              <w:right w:val="single" w:sz="2" w:space="0" w:color="auto"/>
            </w:tcBorders>
            <w:tcMar>
              <w:right w:w="57" w:type="dxa"/>
            </w:tcMar>
            <w:vAlign w:val="center"/>
          </w:tcPr>
          <w:p w14:paraId="78770ED2" w14:textId="77777777" w:rsidR="002F7D7E" w:rsidRDefault="002F7D7E" w:rsidP="002F7D7E">
            <w:pPr>
              <w:jc w:val="right"/>
              <w:rPr>
                <w:rFonts w:ascii="Arial" w:hAnsi="Arial" w:cs="Arial"/>
                <w:color w:val="000000"/>
                <w:sz w:val="14"/>
                <w:szCs w:val="14"/>
              </w:rPr>
            </w:pPr>
          </w:p>
        </w:tc>
        <w:tc>
          <w:tcPr>
            <w:tcW w:w="748" w:type="dxa"/>
            <w:tcBorders>
              <w:top w:val="single" w:sz="4" w:space="0" w:color="auto"/>
              <w:left w:val="single" w:sz="2" w:space="0" w:color="auto"/>
              <w:bottom w:val="single" w:sz="2" w:space="0" w:color="auto"/>
              <w:right w:val="single" w:sz="4" w:space="0" w:color="auto"/>
            </w:tcBorders>
            <w:tcMar>
              <w:right w:w="57" w:type="dxa"/>
            </w:tcMar>
            <w:vAlign w:val="center"/>
          </w:tcPr>
          <w:p w14:paraId="0A8076E4" w14:textId="77777777" w:rsidR="002F7D7E" w:rsidRDefault="002F7D7E" w:rsidP="002F7D7E">
            <w:pPr>
              <w:jc w:val="right"/>
              <w:rPr>
                <w:rFonts w:ascii="Arial" w:hAnsi="Arial" w:cs="Arial"/>
                <w:color w:val="000000"/>
                <w:sz w:val="14"/>
                <w:szCs w:val="14"/>
              </w:rPr>
            </w:pPr>
          </w:p>
        </w:tc>
        <w:tc>
          <w:tcPr>
            <w:tcW w:w="855" w:type="dxa"/>
            <w:tcBorders>
              <w:top w:val="single" w:sz="4" w:space="0" w:color="auto"/>
              <w:left w:val="single" w:sz="4" w:space="0" w:color="auto"/>
              <w:bottom w:val="single" w:sz="2" w:space="0" w:color="auto"/>
              <w:right w:val="single" w:sz="2" w:space="0" w:color="auto"/>
            </w:tcBorders>
            <w:tcMar>
              <w:right w:w="57" w:type="dxa"/>
            </w:tcMar>
            <w:vAlign w:val="center"/>
          </w:tcPr>
          <w:p w14:paraId="7D5DD22E" w14:textId="77777777" w:rsidR="002F7D7E" w:rsidRDefault="002F7D7E" w:rsidP="002F7D7E">
            <w:pPr>
              <w:jc w:val="right"/>
              <w:rPr>
                <w:rFonts w:ascii="Arial" w:hAnsi="Arial" w:cs="Arial"/>
                <w:color w:val="000000"/>
                <w:sz w:val="14"/>
                <w:szCs w:val="14"/>
              </w:rPr>
            </w:pPr>
          </w:p>
        </w:tc>
        <w:tc>
          <w:tcPr>
            <w:tcW w:w="679" w:type="dxa"/>
            <w:tcBorders>
              <w:top w:val="single" w:sz="4" w:space="0" w:color="auto"/>
              <w:left w:val="single" w:sz="4" w:space="0" w:color="auto"/>
              <w:bottom w:val="single" w:sz="2" w:space="0" w:color="auto"/>
              <w:right w:val="single" w:sz="2" w:space="0" w:color="auto"/>
            </w:tcBorders>
            <w:tcMar>
              <w:right w:w="57" w:type="dxa"/>
            </w:tcMar>
            <w:vAlign w:val="center"/>
          </w:tcPr>
          <w:p w14:paraId="1355283F" w14:textId="77777777" w:rsidR="002F7D7E" w:rsidRDefault="002F7D7E" w:rsidP="002F7D7E">
            <w:pPr>
              <w:jc w:val="right"/>
              <w:rPr>
                <w:rFonts w:ascii="Arial" w:hAnsi="Arial" w:cs="Arial"/>
                <w:color w:val="000000"/>
                <w:sz w:val="14"/>
                <w:szCs w:val="14"/>
              </w:rPr>
            </w:pPr>
          </w:p>
        </w:tc>
        <w:tc>
          <w:tcPr>
            <w:tcW w:w="872" w:type="dxa"/>
            <w:tcBorders>
              <w:top w:val="single" w:sz="4" w:space="0" w:color="auto"/>
              <w:left w:val="single" w:sz="2" w:space="0" w:color="auto"/>
              <w:bottom w:val="single" w:sz="2" w:space="0" w:color="auto"/>
              <w:right w:val="single" w:sz="2" w:space="0" w:color="auto"/>
            </w:tcBorders>
            <w:tcMar>
              <w:right w:w="57" w:type="dxa"/>
            </w:tcMar>
            <w:vAlign w:val="center"/>
          </w:tcPr>
          <w:p w14:paraId="44F5C457" w14:textId="77777777" w:rsidR="002F7D7E" w:rsidRDefault="002F7D7E" w:rsidP="002F7D7E">
            <w:pPr>
              <w:jc w:val="right"/>
              <w:rPr>
                <w:rFonts w:ascii="Arial" w:hAnsi="Arial" w:cs="Arial"/>
                <w:color w:val="000000"/>
                <w:sz w:val="14"/>
                <w:szCs w:val="14"/>
              </w:rPr>
            </w:pPr>
          </w:p>
        </w:tc>
        <w:tc>
          <w:tcPr>
            <w:tcW w:w="824" w:type="dxa"/>
            <w:tcBorders>
              <w:top w:val="single" w:sz="4" w:space="0" w:color="auto"/>
              <w:left w:val="single" w:sz="2" w:space="0" w:color="auto"/>
              <w:bottom w:val="single" w:sz="2" w:space="0" w:color="auto"/>
              <w:right w:val="single" w:sz="2" w:space="0" w:color="auto"/>
            </w:tcBorders>
            <w:tcMar>
              <w:right w:w="57" w:type="dxa"/>
            </w:tcMar>
            <w:vAlign w:val="center"/>
          </w:tcPr>
          <w:p w14:paraId="237A1413" w14:textId="77777777" w:rsidR="002F7D7E" w:rsidRDefault="002F7D7E" w:rsidP="002F7D7E">
            <w:pPr>
              <w:jc w:val="right"/>
              <w:rPr>
                <w:rFonts w:ascii="Arial" w:hAnsi="Arial" w:cs="Arial"/>
                <w:color w:val="000000"/>
                <w:sz w:val="14"/>
                <w:szCs w:val="14"/>
              </w:rPr>
            </w:pPr>
          </w:p>
        </w:tc>
        <w:tc>
          <w:tcPr>
            <w:tcW w:w="740" w:type="dxa"/>
            <w:tcBorders>
              <w:top w:val="single" w:sz="4" w:space="0" w:color="auto"/>
              <w:left w:val="single" w:sz="2" w:space="0" w:color="auto"/>
              <w:bottom w:val="single" w:sz="2" w:space="0" w:color="auto"/>
              <w:right w:val="single" w:sz="4" w:space="0" w:color="auto"/>
            </w:tcBorders>
            <w:tcMar>
              <w:right w:w="57" w:type="dxa"/>
            </w:tcMar>
            <w:vAlign w:val="center"/>
          </w:tcPr>
          <w:p w14:paraId="1D60E7E8" w14:textId="77777777" w:rsidR="002F7D7E" w:rsidRDefault="002F7D7E" w:rsidP="002F7D7E">
            <w:pPr>
              <w:jc w:val="right"/>
              <w:rPr>
                <w:rFonts w:ascii="Arial" w:hAnsi="Arial" w:cs="Arial"/>
                <w:color w:val="000000"/>
                <w:sz w:val="14"/>
                <w:szCs w:val="14"/>
              </w:rPr>
            </w:pPr>
          </w:p>
        </w:tc>
        <w:tc>
          <w:tcPr>
            <w:tcW w:w="882" w:type="dxa"/>
            <w:tcBorders>
              <w:top w:val="single" w:sz="4" w:space="0" w:color="auto"/>
              <w:left w:val="single" w:sz="4" w:space="0" w:color="auto"/>
              <w:bottom w:val="single" w:sz="2" w:space="0" w:color="auto"/>
              <w:right w:val="single" w:sz="2" w:space="0" w:color="auto"/>
            </w:tcBorders>
            <w:tcMar>
              <w:right w:w="57" w:type="dxa"/>
            </w:tcMar>
            <w:vAlign w:val="center"/>
          </w:tcPr>
          <w:p w14:paraId="29AD824E" w14:textId="77777777" w:rsidR="002F7D7E" w:rsidRDefault="002F7D7E" w:rsidP="002F7D7E">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18" w:space="0" w:color="auto"/>
            </w:tcBorders>
            <w:tcMar>
              <w:right w:w="57" w:type="dxa"/>
            </w:tcMar>
            <w:vAlign w:val="center"/>
          </w:tcPr>
          <w:p w14:paraId="006CA7B5" w14:textId="77777777" w:rsidR="002F7D7E" w:rsidRDefault="002F7D7E" w:rsidP="002F7D7E">
            <w:pPr>
              <w:jc w:val="right"/>
              <w:rPr>
                <w:rFonts w:ascii="Arial" w:hAnsi="Arial" w:cs="Arial"/>
                <w:color w:val="000000"/>
                <w:sz w:val="14"/>
                <w:szCs w:val="14"/>
              </w:rPr>
            </w:pPr>
          </w:p>
        </w:tc>
      </w:tr>
    </w:tbl>
    <w:p w14:paraId="061D9EC2" w14:textId="77777777" w:rsidR="00AB78CD" w:rsidRDefault="00AB78CD"/>
    <w:p w14:paraId="396036E4" w14:textId="77777777" w:rsidR="00AB78CD" w:rsidRDefault="00AB78CD"/>
    <w:p w14:paraId="3B26AE6E" w14:textId="77777777" w:rsidR="00AB78CD" w:rsidRPr="00520B26" w:rsidRDefault="00AB78CD" w:rsidP="00AB78CD">
      <w:pPr>
        <w:rPr>
          <w:rFonts w:ascii="Arial" w:hAnsi="Arial" w:cs="Arial"/>
          <w:b/>
          <w:color w:val="000000"/>
        </w:rPr>
      </w:pPr>
      <w:r w:rsidRPr="00520B26">
        <w:rPr>
          <w:rFonts w:ascii="Arial" w:hAnsi="Arial" w:cs="Arial"/>
          <w:b/>
          <w:color w:val="000000"/>
        </w:rPr>
        <w:t xml:space="preserve">Dział </w:t>
      </w:r>
      <w:r>
        <w:rPr>
          <w:rFonts w:ascii="Arial" w:hAnsi="Arial" w:cs="Arial"/>
          <w:b/>
          <w:color w:val="000000"/>
        </w:rPr>
        <w:t xml:space="preserve">1.1.  Ewidencja spraw </w:t>
      </w:r>
      <w:r w:rsidRPr="00B50D50">
        <w:rPr>
          <w:rFonts w:ascii="Arial" w:hAnsi="Arial" w:cs="Arial"/>
          <w:b/>
          <w:color w:val="000000"/>
        </w:rPr>
        <w:t>z wyłączeniem zażaleniowych</w:t>
      </w:r>
      <w:r>
        <w:rPr>
          <w:rFonts w:ascii="Arial" w:hAnsi="Arial" w:cs="Arial"/>
          <w:b/>
          <w:color w:val="000000"/>
        </w:rPr>
        <w:t xml:space="preserve"> (cd</w:t>
      </w:r>
      <w:r w:rsidRPr="00520B26">
        <w:rPr>
          <w:rFonts w:ascii="Arial" w:hAnsi="Arial" w:cs="Arial"/>
          <w:b/>
          <w:color w:val="000000"/>
        </w:rPr>
        <w:t>.)</w:t>
      </w:r>
    </w:p>
    <w:tbl>
      <w:tblPr>
        <w:tblW w:w="16127"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3"/>
        <w:gridCol w:w="1135"/>
        <w:gridCol w:w="1133"/>
        <w:gridCol w:w="277"/>
        <w:gridCol w:w="500"/>
        <w:gridCol w:w="946"/>
        <w:gridCol w:w="1015"/>
        <w:gridCol w:w="950"/>
        <w:gridCol w:w="872"/>
        <w:gridCol w:w="784"/>
        <w:gridCol w:w="754"/>
        <w:gridCol w:w="709"/>
        <w:gridCol w:w="850"/>
        <w:gridCol w:w="709"/>
        <w:gridCol w:w="709"/>
        <w:gridCol w:w="850"/>
        <w:gridCol w:w="709"/>
        <w:gridCol w:w="850"/>
        <w:gridCol w:w="817"/>
        <w:gridCol w:w="925"/>
      </w:tblGrid>
      <w:tr w:rsidR="00AB78CD" w:rsidRPr="00520B26" w14:paraId="04760F96" w14:textId="77777777" w:rsidTr="000A0D29">
        <w:trPr>
          <w:cantSplit/>
          <w:trHeight w:hRule="exact" w:val="240"/>
          <w:tblHeader/>
        </w:trPr>
        <w:tc>
          <w:tcPr>
            <w:tcW w:w="3678" w:type="dxa"/>
            <w:gridSpan w:val="5"/>
            <w:vMerge w:val="restart"/>
            <w:tcBorders>
              <w:top w:val="single" w:sz="2" w:space="0" w:color="auto"/>
              <w:left w:val="single" w:sz="2" w:space="0" w:color="auto"/>
              <w:right w:val="single" w:sz="2" w:space="0" w:color="auto"/>
            </w:tcBorders>
            <w:vAlign w:val="center"/>
          </w:tcPr>
          <w:p w14:paraId="55FE977D"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SPRAWY</w:t>
            </w:r>
          </w:p>
          <w:p w14:paraId="230674F9"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49C230C6"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46" w:type="dxa"/>
            <w:vMerge w:val="restart"/>
            <w:tcBorders>
              <w:top w:val="single" w:sz="2" w:space="0" w:color="auto"/>
              <w:left w:val="single" w:sz="2" w:space="0" w:color="auto"/>
              <w:right w:val="single" w:sz="2" w:space="0" w:color="auto"/>
            </w:tcBorders>
            <w:vAlign w:val="center"/>
          </w:tcPr>
          <w:p w14:paraId="39D5FE3C"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Pozostało</w:t>
            </w:r>
          </w:p>
          <w:p w14:paraId="6187299F"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z ubiegłego</w:t>
            </w:r>
          </w:p>
          <w:p w14:paraId="1954B332"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15" w:type="dxa"/>
            <w:vMerge w:val="restart"/>
            <w:tcBorders>
              <w:top w:val="single" w:sz="2" w:space="0" w:color="auto"/>
              <w:left w:val="single" w:sz="2" w:space="0" w:color="auto"/>
              <w:right w:val="single" w:sz="2" w:space="0" w:color="auto"/>
            </w:tcBorders>
            <w:vAlign w:val="center"/>
          </w:tcPr>
          <w:p w14:paraId="616B575C" w14:textId="77777777" w:rsidR="00AB78CD" w:rsidRPr="00520B26" w:rsidRDefault="00AB78CD" w:rsidP="008C68FF">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E034839"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razem</w:t>
            </w:r>
          </w:p>
          <w:p w14:paraId="0EF6B0D1" w14:textId="77777777" w:rsidR="00AB78CD" w:rsidRPr="00520B26" w:rsidRDefault="00AB78CD" w:rsidP="008C68FF">
            <w:pPr>
              <w:spacing w:line="140" w:lineRule="exact"/>
              <w:jc w:val="center"/>
              <w:rPr>
                <w:rFonts w:ascii="Arial" w:hAnsi="Arial"/>
                <w:color w:val="000000"/>
                <w:spacing w:val="28"/>
                <w:sz w:val="14"/>
              </w:rPr>
            </w:pPr>
          </w:p>
        </w:tc>
        <w:tc>
          <w:tcPr>
            <w:tcW w:w="7896" w:type="dxa"/>
            <w:gridSpan w:val="10"/>
            <w:tcBorders>
              <w:top w:val="single" w:sz="2" w:space="0" w:color="auto"/>
              <w:left w:val="single" w:sz="2" w:space="0" w:color="auto"/>
              <w:bottom w:val="single" w:sz="2" w:space="0" w:color="auto"/>
              <w:right w:val="single" w:sz="2" w:space="0" w:color="auto"/>
            </w:tcBorders>
            <w:vAlign w:val="center"/>
          </w:tcPr>
          <w:p w14:paraId="28E9EA04" w14:textId="77777777" w:rsidR="00AB78CD" w:rsidRPr="00520B26" w:rsidRDefault="00AB78CD" w:rsidP="008C68FF">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667" w:type="dxa"/>
            <w:gridSpan w:val="2"/>
            <w:vMerge w:val="restart"/>
            <w:tcBorders>
              <w:top w:val="single" w:sz="2" w:space="0" w:color="auto"/>
              <w:left w:val="single" w:sz="2" w:space="0" w:color="auto"/>
              <w:right w:val="single" w:sz="2" w:space="0" w:color="auto"/>
            </w:tcBorders>
            <w:vAlign w:val="center"/>
          </w:tcPr>
          <w:p w14:paraId="30C355C0" w14:textId="77777777" w:rsidR="00AB78CD" w:rsidRPr="00520B26" w:rsidRDefault="00AB78CD" w:rsidP="008C68FF">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5" w:type="dxa"/>
            <w:vMerge w:val="restart"/>
            <w:tcBorders>
              <w:top w:val="single" w:sz="2" w:space="0" w:color="auto"/>
              <w:left w:val="single" w:sz="2" w:space="0" w:color="auto"/>
              <w:right w:val="single" w:sz="2" w:space="0" w:color="auto"/>
            </w:tcBorders>
            <w:vAlign w:val="center"/>
          </w:tcPr>
          <w:p w14:paraId="50BD665D"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Pozostało</w:t>
            </w:r>
          </w:p>
          <w:p w14:paraId="0D0CDFCB"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na okres</w:t>
            </w:r>
          </w:p>
          <w:p w14:paraId="41F238B3"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następny</w:t>
            </w:r>
          </w:p>
        </w:tc>
      </w:tr>
      <w:tr w:rsidR="00AB78CD" w:rsidRPr="00520B26" w14:paraId="7F718121" w14:textId="77777777" w:rsidTr="000A0D29">
        <w:trPr>
          <w:cantSplit/>
          <w:trHeight w:val="178"/>
          <w:tblHeader/>
        </w:trPr>
        <w:tc>
          <w:tcPr>
            <w:tcW w:w="3678" w:type="dxa"/>
            <w:gridSpan w:val="5"/>
            <w:vMerge/>
            <w:tcBorders>
              <w:left w:val="single" w:sz="2" w:space="0" w:color="auto"/>
              <w:right w:val="single" w:sz="2" w:space="0" w:color="auto"/>
            </w:tcBorders>
            <w:vAlign w:val="center"/>
          </w:tcPr>
          <w:p w14:paraId="404097D4" w14:textId="77777777" w:rsidR="00AB78CD" w:rsidRPr="00520B26" w:rsidRDefault="00AB78CD" w:rsidP="008C68FF">
            <w:pPr>
              <w:spacing w:line="140" w:lineRule="exact"/>
              <w:ind w:left="85" w:right="85"/>
              <w:jc w:val="center"/>
              <w:rPr>
                <w:rFonts w:ascii="Arial" w:hAnsi="Arial"/>
                <w:color w:val="000000"/>
                <w:sz w:val="14"/>
              </w:rPr>
            </w:pPr>
          </w:p>
        </w:tc>
        <w:tc>
          <w:tcPr>
            <w:tcW w:w="946" w:type="dxa"/>
            <w:vMerge/>
            <w:tcBorders>
              <w:left w:val="single" w:sz="2" w:space="0" w:color="auto"/>
              <w:right w:val="single" w:sz="2" w:space="0" w:color="auto"/>
            </w:tcBorders>
            <w:vAlign w:val="center"/>
          </w:tcPr>
          <w:p w14:paraId="090D6B8C" w14:textId="77777777" w:rsidR="00AB78CD" w:rsidRPr="00520B26" w:rsidRDefault="00AB78CD" w:rsidP="008C68FF">
            <w:pPr>
              <w:spacing w:line="140" w:lineRule="exact"/>
              <w:ind w:left="85" w:right="85"/>
              <w:jc w:val="center"/>
              <w:rPr>
                <w:rFonts w:ascii="Arial" w:hAnsi="Arial"/>
                <w:color w:val="000000"/>
                <w:sz w:val="14"/>
              </w:rPr>
            </w:pPr>
          </w:p>
        </w:tc>
        <w:tc>
          <w:tcPr>
            <w:tcW w:w="1015" w:type="dxa"/>
            <w:vMerge/>
            <w:tcBorders>
              <w:left w:val="single" w:sz="2" w:space="0" w:color="auto"/>
              <w:right w:val="single" w:sz="2" w:space="0" w:color="auto"/>
            </w:tcBorders>
            <w:vAlign w:val="center"/>
          </w:tcPr>
          <w:p w14:paraId="62E390EE" w14:textId="77777777" w:rsidR="00AB78CD" w:rsidRPr="00520B26" w:rsidRDefault="00AB78CD" w:rsidP="008C68FF">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14:paraId="4F3BE7B5"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46" w:type="dxa"/>
            <w:gridSpan w:val="9"/>
            <w:tcBorders>
              <w:top w:val="single" w:sz="2" w:space="0" w:color="auto"/>
              <w:left w:val="single" w:sz="2" w:space="0" w:color="auto"/>
              <w:bottom w:val="single" w:sz="2" w:space="0" w:color="auto"/>
              <w:right w:val="single" w:sz="2" w:space="0" w:color="auto"/>
            </w:tcBorders>
            <w:vAlign w:val="center"/>
          </w:tcPr>
          <w:p w14:paraId="4834DE26"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667" w:type="dxa"/>
            <w:gridSpan w:val="2"/>
            <w:vMerge/>
            <w:tcBorders>
              <w:left w:val="single" w:sz="2" w:space="0" w:color="auto"/>
              <w:right w:val="single" w:sz="2" w:space="0" w:color="auto"/>
            </w:tcBorders>
            <w:vAlign w:val="center"/>
          </w:tcPr>
          <w:p w14:paraId="2F3B3804" w14:textId="77777777" w:rsidR="00AB78CD" w:rsidRPr="00520B26" w:rsidRDefault="00AB78CD" w:rsidP="008C68FF">
            <w:pPr>
              <w:spacing w:line="140" w:lineRule="exact"/>
              <w:ind w:left="85" w:right="85"/>
              <w:rPr>
                <w:rFonts w:ascii="Arial" w:hAnsi="Arial"/>
                <w:color w:val="000000"/>
                <w:sz w:val="14"/>
                <w:szCs w:val="14"/>
              </w:rPr>
            </w:pPr>
          </w:p>
        </w:tc>
        <w:tc>
          <w:tcPr>
            <w:tcW w:w="925" w:type="dxa"/>
            <w:vMerge/>
            <w:tcBorders>
              <w:left w:val="single" w:sz="2" w:space="0" w:color="auto"/>
              <w:right w:val="single" w:sz="2" w:space="0" w:color="auto"/>
            </w:tcBorders>
            <w:vAlign w:val="center"/>
          </w:tcPr>
          <w:p w14:paraId="0DE0ADA0" w14:textId="77777777" w:rsidR="00AB78CD" w:rsidRPr="00520B26" w:rsidRDefault="00AB78CD" w:rsidP="008C68FF">
            <w:pPr>
              <w:spacing w:line="140" w:lineRule="exact"/>
              <w:ind w:left="85" w:right="85"/>
              <w:jc w:val="center"/>
              <w:rPr>
                <w:rFonts w:ascii="Arial" w:hAnsi="Arial"/>
                <w:color w:val="000000"/>
                <w:sz w:val="14"/>
              </w:rPr>
            </w:pPr>
          </w:p>
        </w:tc>
      </w:tr>
      <w:tr w:rsidR="000A0D29" w:rsidRPr="00520B26" w14:paraId="46AC4AD8" w14:textId="77777777" w:rsidTr="000A0D29">
        <w:trPr>
          <w:cantSplit/>
          <w:trHeight w:val="370"/>
          <w:tblHeader/>
        </w:trPr>
        <w:tc>
          <w:tcPr>
            <w:tcW w:w="3678" w:type="dxa"/>
            <w:gridSpan w:val="5"/>
            <w:vMerge/>
            <w:tcBorders>
              <w:left w:val="single" w:sz="2" w:space="0" w:color="auto"/>
              <w:bottom w:val="single" w:sz="4" w:space="0" w:color="auto"/>
              <w:right w:val="single" w:sz="2" w:space="0" w:color="auto"/>
            </w:tcBorders>
            <w:vAlign w:val="center"/>
          </w:tcPr>
          <w:p w14:paraId="4073BD0F" w14:textId="77777777" w:rsidR="00AB78CD" w:rsidRPr="00520B26" w:rsidRDefault="00AB78CD" w:rsidP="008C68FF">
            <w:pPr>
              <w:spacing w:line="140" w:lineRule="exact"/>
              <w:ind w:left="85" w:right="85"/>
              <w:jc w:val="center"/>
              <w:rPr>
                <w:rFonts w:ascii="Arial" w:hAnsi="Arial"/>
                <w:color w:val="000000"/>
                <w:sz w:val="14"/>
              </w:rPr>
            </w:pPr>
          </w:p>
        </w:tc>
        <w:tc>
          <w:tcPr>
            <w:tcW w:w="946" w:type="dxa"/>
            <w:vMerge/>
            <w:tcBorders>
              <w:left w:val="single" w:sz="2" w:space="0" w:color="auto"/>
              <w:bottom w:val="single" w:sz="4" w:space="0" w:color="auto"/>
              <w:right w:val="single" w:sz="2" w:space="0" w:color="auto"/>
            </w:tcBorders>
            <w:vAlign w:val="center"/>
          </w:tcPr>
          <w:p w14:paraId="3328BBD8" w14:textId="77777777" w:rsidR="00AB78CD" w:rsidRPr="00520B26" w:rsidRDefault="00AB78CD" w:rsidP="008C68FF">
            <w:pPr>
              <w:spacing w:line="140" w:lineRule="exact"/>
              <w:ind w:left="85" w:right="85"/>
              <w:jc w:val="center"/>
              <w:rPr>
                <w:rFonts w:ascii="Arial" w:hAnsi="Arial"/>
                <w:color w:val="000000"/>
                <w:sz w:val="14"/>
              </w:rPr>
            </w:pPr>
          </w:p>
        </w:tc>
        <w:tc>
          <w:tcPr>
            <w:tcW w:w="1015" w:type="dxa"/>
            <w:vMerge/>
            <w:tcBorders>
              <w:left w:val="single" w:sz="2" w:space="0" w:color="auto"/>
              <w:bottom w:val="single" w:sz="4" w:space="0" w:color="auto"/>
              <w:right w:val="single" w:sz="2" w:space="0" w:color="auto"/>
            </w:tcBorders>
            <w:vAlign w:val="center"/>
          </w:tcPr>
          <w:p w14:paraId="3CBB2DAD" w14:textId="77777777" w:rsidR="00AB78CD" w:rsidRPr="00520B26" w:rsidRDefault="00AB78CD" w:rsidP="008C68FF">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14:paraId="73D42860" w14:textId="77777777" w:rsidR="00AB78CD" w:rsidRPr="00520B26" w:rsidRDefault="00AB78CD" w:rsidP="008C68FF">
            <w:pPr>
              <w:spacing w:line="140" w:lineRule="exact"/>
              <w:ind w:left="85" w:right="85"/>
              <w:jc w:val="center"/>
              <w:rPr>
                <w:rFonts w:ascii="Arial" w:hAnsi="Arial"/>
                <w:color w:val="000000"/>
                <w:sz w:val="14"/>
              </w:rPr>
            </w:pPr>
          </w:p>
        </w:tc>
        <w:tc>
          <w:tcPr>
            <w:tcW w:w="872" w:type="dxa"/>
            <w:vMerge w:val="restart"/>
            <w:tcBorders>
              <w:top w:val="single" w:sz="2" w:space="0" w:color="auto"/>
              <w:left w:val="single" w:sz="2" w:space="0" w:color="auto"/>
              <w:bottom w:val="single" w:sz="4" w:space="0" w:color="auto"/>
              <w:right w:val="single" w:sz="2" w:space="0" w:color="auto"/>
            </w:tcBorders>
            <w:vAlign w:val="center"/>
          </w:tcPr>
          <w:p w14:paraId="2D1DE59C" w14:textId="77777777" w:rsidR="00AB78CD" w:rsidRPr="00520B26" w:rsidRDefault="00AB78CD" w:rsidP="008C68FF">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6EFE5987" w14:textId="77777777" w:rsidR="00AB78CD" w:rsidRPr="00520B26" w:rsidRDefault="00AB78CD" w:rsidP="008C68FF">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84" w:type="dxa"/>
            <w:vMerge w:val="restart"/>
            <w:tcBorders>
              <w:top w:val="single" w:sz="2" w:space="0" w:color="auto"/>
              <w:left w:val="single" w:sz="2" w:space="0" w:color="auto"/>
              <w:bottom w:val="single" w:sz="4" w:space="0" w:color="auto"/>
              <w:right w:val="single" w:sz="2" w:space="0" w:color="auto"/>
            </w:tcBorders>
            <w:vAlign w:val="center"/>
          </w:tcPr>
          <w:p w14:paraId="2EBD714D" w14:textId="77777777" w:rsidR="00AB78CD" w:rsidRPr="00520B26" w:rsidRDefault="00AB78CD" w:rsidP="008C68FF">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4"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34B0681F" w14:textId="77777777" w:rsidR="00AB78CD" w:rsidRPr="00520B26" w:rsidRDefault="00AB78CD" w:rsidP="008C68FF">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6E973C3C" w14:textId="77777777" w:rsidR="00AB78CD" w:rsidRPr="00520B26" w:rsidRDefault="00AB78CD" w:rsidP="008C68FF">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14:paraId="3AEEB4DF" w14:textId="77777777" w:rsidR="00AB78CD" w:rsidRPr="00520B26" w:rsidRDefault="00AB78CD" w:rsidP="008C68FF">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right w:val="single" w:sz="2" w:space="0" w:color="auto"/>
            </w:tcBorders>
            <w:vAlign w:val="center"/>
          </w:tcPr>
          <w:p w14:paraId="729D9837" w14:textId="77777777" w:rsidR="00AB78CD" w:rsidRPr="00520B26" w:rsidRDefault="00AB78CD" w:rsidP="008C68FF">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667" w:type="dxa"/>
            <w:gridSpan w:val="2"/>
            <w:vMerge/>
            <w:tcBorders>
              <w:left w:val="single" w:sz="2" w:space="0" w:color="auto"/>
              <w:bottom w:val="single" w:sz="4" w:space="0" w:color="auto"/>
              <w:right w:val="single" w:sz="2" w:space="0" w:color="auto"/>
            </w:tcBorders>
            <w:vAlign w:val="center"/>
          </w:tcPr>
          <w:p w14:paraId="22E56194" w14:textId="77777777" w:rsidR="00AB78CD" w:rsidRPr="00520B26" w:rsidRDefault="00AB78CD" w:rsidP="008C68FF">
            <w:pPr>
              <w:spacing w:line="140" w:lineRule="exact"/>
              <w:ind w:left="85" w:right="85"/>
              <w:rPr>
                <w:rFonts w:ascii="Arial" w:hAnsi="Arial"/>
                <w:color w:val="000000"/>
                <w:sz w:val="14"/>
                <w:szCs w:val="14"/>
                <w:vertAlign w:val="superscript"/>
              </w:rPr>
            </w:pPr>
          </w:p>
        </w:tc>
        <w:tc>
          <w:tcPr>
            <w:tcW w:w="925" w:type="dxa"/>
            <w:vMerge/>
            <w:tcBorders>
              <w:left w:val="single" w:sz="2" w:space="0" w:color="auto"/>
              <w:right w:val="single" w:sz="2" w:space="0" w:color="auto"/>
            </w:tcBorders>
            <w:vAlign w:val="center"/>
          </w:tcPr>
          <w:p w14:paraId="54DD3E4F" w14:textId="77777777" w:rsidR="00AB78CD" w:rsidRPr="00520B26" w:rsidRDefault="00AB78CD" w:rsidP="008C68FF">
            <w:pPr>
              <w:spacing w:line="140" w:lineRule="exact"/>
              <w:ind w:left="85" w:right="85"/>
              <w:jc w:val="center"/>
              <w:rPr>
                <w:rFonts w:ascii="Arial" w:hAnsi="Arial"/>
                <w:color w:val="000000"/>
                <w:sz w:val="14"/>
              </w:rPr>
            </w:pPr>
          </w:p>
        </w:tc>
      </w:tr>
      <w:tr w:rsidR="000A0D29" w:rsidRPr="00520B26" w14:paraId="12C88BF9" w14:textId="77777777" w:rsidTr="000A0D29">
        <w:trPr>
          <w:cantSplit/>
          <w:trHeight w:val="164"/>
          <w:tblHeader/>
        </w:trPr>
        <w:tc>
          <w:tcPr>
            <w:tcW w:w="3678" w:type="dxa"/>
            <w:gridSpan w:val="5"/>
            <w:vMerge/>
            <w:tcBorders>
              <w:left w:val="single" w:sz="2" w:space="0" w:color="auto"/>
              <w:right w:val="single" w:sz="2" w:space="0" w:color="auto"/>
            </w:tcBorders>
            <w:vAlign w:val="center"/>
          </w:tcPr>
          <w:p w14:paraId="5AC01AC2" w14:textId="77777777" w:rsidR="00AB78CD" w:rsidRPr="00520B26" w:rsidRDefault="00AB78CD" w:rsidP="008C68FF">
            <w:pPr>
              <w:spacing w:line="140" w:lineRule="exact"/>
              <w:ind w:left="85" w:right="85"/>
              <w:jc w:val="center"/>
              <w:rPr>
                <w:rFonts w:ascii="Arial" w:hAnsi="Arial"/>
                <w:color w:val="000000"/>
                <w:sz w:val="14"/>
              </w:rPr>
            </w:pPr>
          </w:p>
        </w:tc>
        <w:tc>
          <w:tcPr>
            <w:tcW w:w="946" w:type="dxa"/>
            <w:vMerge/>
            <w:tcBorders>
              <w:left w:val="single" w:sz="2" w:space="0" w:color="auto"/>
              <w:right w:val="single" w:sz="2" w:space="0" w:color="auto"/>
            </w:tcBorders>
            <w:vAlign w:val="center"/>
          </w:tcPr>
          <w:p w14:paraId="16CF5999" w14:textId="77777777" w:rsidR="00AB78CD" w:rsidRPr="00520B26" w:rsidRDefault="00AB78CD" w:rsidP="008C68FF">
            <w:pPr>
              <w:spacing w:line="140" w:lineRule="exact"/>
              <w:ind w:left="85" w:right="85"/>
              <w:jc w:val="center"/>
              <w:rPr>
                <w:rFonts w:ascii="Arial" w:hAnsi="Arial"/>
                <w:color w:val="000000"/>
                <w:sz w:val="14"/>
              </w:rPr>
            </w:pPr>
          </w:p>
        </w:tc>
        <w:tc>
          <w:tcPr>
            <w:tcW w:w="1015" w:type="dxa"/>
            <w:vMerge/>
            <w:tcBorders>
              <w:left w:val="single" w:sz="2" w:space="0" w:color="auto"/>
              <w:right w:val="single" w:sz="2" w:space="0" w:color="auto"/>
            </w:tcBorders>
            <w:vAlign w:val="center"/>
          </w:tcPr>
          <w:p w14:paraId="2BAD033F" w14:textId="77777777" w:rsidR="00AB78CD" w:rsidRPr="00520B26" w:rsidRDefault="00AB78CD" w:rsidP="008C68FF">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14:paraId="2762585D" w14:textId="77777777" w:rsidR="00AB78CD" w:rsidRPr="00520B26" w:rsidRDefault="00AB78CD" w:rsidP="008C68FF">
            <w:pPr>
              <w:spacing w:line="140" w:lineRule="exact"/>
              <w:ind w:left="85" w:right="85"/>
              <w:jc w:val="center"/>
              <w:rPr>
                <w:rFonts w:ascii="Arial" w:hAnsi="Arial"/>
                <w:color w:val="000000"/>
                <w:sz w:val="14"/>
              </w:rPr>
            </w:pPr>
          </w:p>
        </w:tc>
        <w:tc>
          <w:tcPr>
            <w:tcW w:w="872" w:type="dxa"/>
            <w:vMerge/>
            <w:tcBorders>
              <w:left w:val="single" w:sz="2" w:space="0" w:color="auto"/>
              <w:right w:val="single" w:sz="2" w:space="0" w:color="auto"/>
            </w:tcBorders>
            <w:vAlign w:val="center"/>
          </w:tcPr>
          <w:p w14:paraId="02E49E69" w14:textId="77777777" w:rsidR="00AB78CD" w:rsidRPr="00520B26" w:rsidRDefault="00AB78CD" w:rsidP="008C68FF">
            <w:pPr>
              <w:spacing w:line="120" w:lineRule="exact"/>
              <w:ind w:left="85" w:right="85"/>
              <w:jc w:val="center"/>
              <w:rPr>
                <w:rFonts w:ascii="Arial" w:hAnsi="Arial"/>
                <w:color w:val="000000"/>
                <w:sz w:val="12"/>
              </w:rPr>
            </w:pPr>
          </w:p>
        </w:tc>
        <w:tc>
          <w:tcPr>
            <w:tcW w:w="784" w:type="dxa"/>
            <w:vMerge/>
            <w:tcBorders>
              <w:left w:val="single" w:sz="2" w:space="0" w:color="auto"/>
              <w:right w:val="single" w:sz="2" w:space="0" w:color="auto"/>
            </w:tcBorders>
            <w:vAlign w:val="center"/>
          </w:tcPr>
          <w:p w14:paraId="179DE595" w14:textId="77777777" w:rsidR="00AB78CD" w:rsidRPr="00520B26" w:rsidRDefault="00AB78CD" w:rsidP="008C68FF">
            <w:pPr>
              <w:spacing w:line="140" w:lineRule="exact"/>
              <w:ind w:left="85" w:right="85"/>
              <w:jc w:val="center"/>
              <w:rPr>
                <w:rFonts w:ascii="Arial" w:hAnsi="Arial"/>
                <w:color w:val="000000"/>
                <w:sz w:val="14"/>
              </w:rPr>
            </w:pPr>
          </w:p>
        </w:tc>
        <w:tc>
          <w:tcPr>
            <w:tcW w:w="754" w:type="dxa"/>
            <w:vMerge/>
            <w:tcBorders>
              <w:left w:val="single" w:sz="2" w:space="0" w:color="auto"/>
              <w:right w:val="single" w:sz="2" w:space="0" w:color="auto"/>
            </w:tcBorders>
            <w:shd w:val="clear" w:color="auto" w:fill="auto"/>
            <w:vAlign w:val="center"/>
          </w:tcPr>
          <w:p w14:paraId="1F7D4AE4" w14:textId="77777777" w:rsidR="00AB78CD" w:rsidRPr="00520B26" w:rsidRDefault="00AB78CD" w:rsidP="008C68FF">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14:paraId="24AEDB6E" w14:textId="77777777" w:rsidR="00AB78CD" w:rsidRPr="00520B26" w:rsidRDefault="00AB78CD" w:rsidP="008C68FF">
            <w:pPr>
              <w:spacing w:line="140" w:lineRule="exact"/>
              <w:ind w:left="85" w:right="85"/>
              <w:jc w:val="center"/>
              <w:rPr>
                <w:rFonts w:ascii="Arial" w:hAnsi="Arial"/>
                <w:color w:val="000000"/>
                <w:sz w:val="14"/>
              </w:rPr>
            </w:pPr>
          </w:p>
        </w:tc>
        <w:tc>
          <w:tcPr>
            <w:tcW w:w="850" w:type="dxa"/>
            <w:vMerge w:val="restart"/>
            <w:tcBorders>
              <w:top w:val="single" w:sz="4" w:space="0" w:color="auto"/>
              <w:left w:val="single" w:sz="4" w:space="0" w:color="auto"/>
              <w:right w:val="single" w:sz="2" w:space="0" w:color="auto"/>
            </w:tcBorders>
            <w:vAlign w:val="center"/>
          </w:tcPr>
          <w:p w14:paraId="6324D331" w14:textId="77777777" w:rsidR="00AB78CD" w:rsidRPr="00520B26" w:rsidRDefault="00AB78CD" w:rsidP="008C68FF">
            <w:pPr>
              <w:spacing w:line="160" w:lineRule="exact"/>
              <w:jc w:val="center"/>
              <w:rPr>
                <w:rFonts w:ascii="Arial" w:hAnsi="Arial"/>
                <w:color w:val="000000"/>
                <w:sz w:val="14"/>
              </w:rPr>
            </w:pPr>
            <w:r w:rsidRPr="00520B26">
              <w:rPr>
                <w:rFonts w:ascii="Arial" w:hAnsi="Arial"/>
                <w:color w:val="000000"/>
                <w:sz w:val="14"/>
              </w:rPr>
              <w:t>ogółem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6C6DC8A"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14:paraId="66075686" w14:textId="77777777" w:rsidR="00AB78CD" w:rsidRPr="00520B26" w:rsidRDefault="00AB78CD" w:rsidP="008C68FF">
            <w:pPr>
              <w:spacing w:line="140" w:lineRule="exact"/>
              <w:ind w:left="85" w:right="85"/>
              <w:jc w:val="center"/>
              <w:rPr>
                <w:rFonts w:ascii="Arial" w:hAnsi="Arial"/>
                <w:color w:val="000000"/>
                <w:sz w:val="14"/>
              </w:rPr>
            </w:pPr>
          </w:p>
        </w:tc>
        <w:tc>
          <w:tcPr>
            <w:tcW w:w="850" w:type="dxa"/>
            <w:vMerge w:val="restart"/>
            <w:tcBorders>
              <w:left w:val="single" w:sz="2" w:space="0" w:color="auto"/>
              <w:right w:val="single" w:sz="4" w:space="0" w:color="auto"/>
            </w:tcBorders>
            <w:vAlign w:val="center"/>
          </w:tcPr>
          <w:p w14:paraId="428F3BF4" w14:textId="77777777" w:rsidR="00AB78CD" w:rsidRPr="00520B26" w:rsidRDefault="00AB78CD" w:rsidP="008C68FF">
            <w:pPr>
              <w:ind w:left="40" w:right="17"/>
              <w:jc w:val="center"/>
              <w:rPr>
                <w:rFonts w:ascii="Arial" w:hAnsi="Arial"/>
                <w:color w:val="000000"/>
                <w:sz w:val="14"/>
                <w:szCs w:val="14"/>
              </w:rPr>
            </w:pPr>
            <w:r w:rsidRPr="00520B26">
              <w:rPr>
                <w:rFonts w:ascii="Arial" w:hAnsi="Arial"/>
                <w:color w:val="000000"/>
                <w:sz w:val="14"/>
                <w:szCs w:val="14"/>
              </w:rPr>
              <w:t>ogółem</w:t>
            </w:r>
          </w:p>
        </w:tc>
        <w:tc>
          <w:tcPr>
            <w:tcW w:w="817" w:type="dxa"/>
            <w:vMerge w:val="restart"/>
            <w:tcBorders>
              <w:left w:val="single" w:sz="4" w:space="0" w:color="auto"/>
              <w:right w:val="single" w:sz="2" w:space="0" w:color="auto"/>
            </w:tcBorders>
            <w:vAlign w:val="center"/>
          </w:tcPr>
          <w:p w14:paraId="0BFBE15A" w14:textId="77777777" w:rsidR="00AB78CD" w:rsidRPr="00520B26" w:rsidRDefault="00AB78CD" w:rsidP="008C68FF">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5" w:type="dxa"/>
            <w:vMerge/>
            <w:tcBorders>
              <w:left w:val="single" w:sz="2" w:space="0" w:color="auto"/>
              <w:right w:val="single" w:sz="2" w:space="0" w:color="auto"/>
            </w:tcBorders>
            <w:vAlign w:val="center"/>
          </w:tcPr>
          <w:p w14:paraId="5900E7C6" w14:textId="77777777" w:rsidR="00AB78CD" w:rsidRPr="00520B26" w:rsidRDefault="00AB78CD" w:rsidP="008C68FF">
            <w:pPr>
              <w:spacing w:line="140" w:lineRule="exact"/>
              <w:ind w:left="85" w:right="85"/>
              <w:jc w:val="center"/>
              <w:rPr>
                <w:rFonts w:ascii="Arial" w:hAnsi="Arial"/>
                <w:color w:val="000000"/>
                <w:sz w:val="14"/>
              </w:rPr>
            </w:pPr>
          </w:p>
        </w:tc>
      </w:tr>
      <w:tr w:rsidR="000A0D29" w:rsidRPr="00520B26" w14:paraId="1286643F" w14:textId="77777777" w:rsidTr="000A0D29">
        <w:trPr>
          <w:cantSplit/>
          <w:trHeight w:val="457"/>
          <w:tblHeader/>
        </w:trPr>
        <w:tc>
          <w:tcPr>
            <w:tcW w:w="3678" w:type="dxa"/>
            <w:gridSpan w:val="5"/>
            <w:vMerge/>
            <w:tcBorders>
              <w:left w:val="single" w:sz="2" w:space="0" w:color="auto"/>
              <w:bottom w:val="single" w:sz="2" w:space="0" w:color="auto"/>
              <w:right w:val="single" w:sz="2" w:space="0" w:color="auto"/>
            </w:tcBorders>
            <w:vAlign w:val="center"/>
          </w:tcPr>
          <w:p w14:paraId="32AE784B" w14:textId="77777777" w:rsidR="00AB78CD" w:rsidRPr="00520B26" w:rsidRDefault="00AB78CD" w:rsidP="008C68FF">
            <w:pPr>
              <w:spacing w:line="140" w:lineRule="exact"/>
              <w:ind w:left="85" w:right="85"/>
              <w:jc w:val="center"/>
              <w:rPr>
                <w:rFonts w:ascii="Arial" w:hAnsi="Arial"/>
                <w:color w:val="000000"/>
                <w:sz w:val="14"/>
              </w:rPr>
            </w:pPr>
          </w:p>
        </w:tc>
        <w:tc>
          <w:tcPr>
            <w:tcW w:w="946" w:type="dxa"/>
            <w:vMerge/>
            <w:tcBorders>
              <w:left w:val="single" w:sz="2" w:space="0" w:color="auto"/>
              <w:bottom w:val="single" w:sz="2" w:space="0" w:color="auto"/>
              <w:right w:val="single" w:sz="2" w:space="0" w:color="auto"/>
            </w:tcBorders>
            <w:vAlign w:val="center"/>
          </w:tcPr>
          <w:p w14:paraId="6A49AEDC" w14:textId="77777777" w:rsidR="00AB78CD" w:rsidRPr="00520B26" w:rsidRDefault="00AB78CD" w:rsidP="008C68FF">
            <w:pPr>
              <w:spacing w:line="140" w:lineRule="exact"/>
              <w:ind w:left="85" w:right="85"/>
              <w:jc w:val="center"/>
              <w:rPr>
                <w:rFonts w:ascii="Arial" w:hAnsi="Arial"/>
                <w:color w:val="000000"/>
                <w:sz w:val="14"/>
              </w:rPr>
            </w:pPr>
          </w:p>
        </w:tc>
        <w:tc>
          <w:tcPr>
            <w:tcW w:w="1015" w:type="dxa"/>
            <w:vMerge/>
            <w:tcBorders>
              <w:left w:val="single" w:sz="2" w:space="0" w:color="auto"/>
              <w:bottom w:val="single" w:sz="2" w:space="0" w:color="auto"/>
              <w:right w:val="single" w:sz="2" w:space="0" w:color="auto"/>
            </w:tcBorders>
            <w:vAlign w:val="center"/>
          </w:tcPr>
          <w:p w14:paraId="27C6110E" w14:textId="77777777" w:rsidR="00AB78CD" w:rsidRPr="00520B26" w:rsidRDefault="00AB78CD" w:rsidP="008C68FF">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14:paraId="74890579" w14:textId="77777777" w:rsidR="00AB78CD" w:rsidRPr="00520B26" w:rsidRDefault="00AB78CD" w:rsidP="008C68FF">
            <w:pPr>
              <w:spacing w:line="140" w:lineRule="exact"/>
              <w:ind w:left="85" w:right="85"/>
              <w:jc w:val="center"/>
              <w:rPr>
                <w:rFonts w:ascii="Arial" w:hAnsi="Arial"/>
                <w:color w:val="000000"/>
                <w:sz w:val="14"/>
              </w:rPr>
            </w:pPr>
          </w:p>
        </w:tc>
        <w:tc>
          <w:tcPr>
            <w:tcW w:w="872" w:type="dxa"/>
            <w:vMerge/>
            <w:tcBorders>
              <w:left w:val="single" w:sz="2" w:space="0" w:color="auto"/>
              <w:bottom w:val="single" w:sz="2" w:space="0" w:color="auto"/>
              <w:right w:val="single" w:sz="2" w:space="0" w:color="auto"/>
            </w:tcBorders>
            <w:vAlign w:val="center"/>
          </w:tcPr>
          <w:p w14:paraId="47A3E66C" w14:textId="77777777" w:rsidR="00AB78CD" w:rsidRPr="00520B26" w:rsidRDefault="00AB78CD" w:rsidP="008C68FF">
            <w:pPr>
              <w:spacing w:line="120" w:lineRule="exact"/>
              <w:ind w:left="85" w:right="85"/>
              <w:jc w:val="center"/>
              <w:rPr>
                <w:rFonts w:ascii="Arial" w:hAnsi="Arial"/>
                <w:color w:val="000000"/>
                <w:sz w:val="12"/>
              </w:rPr>
            </w:pPr>
          </w:p>
        </w:tc>
        <w:tc>
          <w:tcPr>
            <w:tcW w:w="784" w:type="dxa"/>
            <w:vMerge/>
            <w:tcBorders>
              <w:left w:val="single" w:sz="2" w:space="0" w:color="auto"/>
              <w:bottom w:val="single" w:sz="2" w:space="0" w:color="auto"/>
              <w:right w:val="single" w:sz="2" w:space="0" w:color="auto"/>
            </w:tcBorders>
            <w:vAlign w:val="center"/>
          </w:tcPr>
          <w:p w14:paraId="75CB93A0" w14:textId="77777777" w:rsidR="00AB78CD" w:rsidRPr="00520B26" w:rsidRDefault="00AB78CD" w:rsidP="008C68FF">
            <w:pPr>
              <w:spacing w:line="140" w:lineRule="exact"/>
              <w:ind w:left="85" w:right="85"/>
              <w:jc w:val="center"/>
              <w:rPr>
                <w:rFonts w:ascii="Arial" w:hAnsi="Arial"/>
                <w:color w:val="000000"/>
                <w:sz w:val="14"/>
              </w:rPr>
            </w:pPr>
          </w:p>
        </w:tc>
        <w:tc>
          <w:tcPr>
            <w:tcW w:w="754" w:type="dxa"/>
            <w:vMerge/>
            <w:tcBorders>
              <w:left w:val="single" w:sz="2" w:space="0" w:color="auto"/>
              <w:right w:val="single" w:sz="2" w:space="0" w:color="auto"/>
            </w:tcBorders>
            <w:shd w:val="clear" w:color="auto" w:fill="auto"/>
            <w:vAlign w:val="center"/>
          </w:tcPr>
          <w:p w14:paraId="1DEB4B87" w14:textId="77777777" w:rsidR="00AB78CD" w:rsidRPr="00520B26" w:rsidRDefault="00AB78CD" w:rsidP="008C68FF">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14:paraId="66BD2AD2" w14:textId="77777777" w:rsidR="00AB78CD" w:rsidRPr="00520B26" w:rsidRDefault="00AB78CD" w:rsidP="008C68FF">
            <w:pPr>
              <w:spacing w:line="140" w:lineRule="exact"/>
              <w:ind w:left="85" w:right="85"/>
              <w:jc w:val="center"/>
              <w:rPr>
                <w:rFonts w:ascii="Arial" w:hAnsi="Arial"/>
                <w:color w:val="000000"/>
                <w:sz w:val="14"/>
              </w:rPr>
            </w:pPr>
          </w:p>
        </w:tc>
        <w:tc>
          <w:tcPr>
            <w:tcW w:w="850" w:type="dxa"/>
            <w:vMerge/>
            <w:tcBorders>
              <w:left w:val="single" w:sz="4" w:space="0" w:color="auto"/>
              <w:bottom w:val="single" w:sz="2" w:space="0" w:color="auto"/>
              <w:right w:val="single" w:sz="2" w:space="0" w:color="auto"/>
            </w:tcBorders>
            <w:vAlign w:val="center"/>
          </w:tcPr>
          <w:p w14:paraId="02209DA6" w14:textId="77777777" w:rsidR="00AB78CD" w:rsidRPr="00520B26" w:rsidRDefault="00AB78CD" w:rsidP="008C68FF">
            <w:pPr>
              <w:spacing w:line="140" w:lineRule="exact"/>
              <w:ind w:left="85" w:right="85"/>
              <w:jc w:val="center"/>
              <w:rPr>
                <w:rFonts w:ascii="Arial" w:hAnsi="Arial"/>
                <w:color w:val="000000"/>
                <w:sz w:val="14"/>
              </w:rPr>
            </w:pPr>
          </w:p>
        </w:tc>
        <w:tc>
          <w:tcPr>
            <w:tcW w:w="709" w:type="dxa"/>
            <w:tcBorders>
              <w:top w:val="single" w:sz="4" w:space="0" w:color="auto"/>
              <w:left w:val="single" w:sz="4" w:space="0" w:color="auto"/>
              <w:bottom w:val="single" w:sz="2" w:space="0" w:color="auto"/>
              <w:right w:val="single" w:sz="2" w:space="0" w:color="auto"/>
            </w:tcBorders>
            <w:vAlign w:val="center"/>
          </w:tcPr>
          <w:p w14:paraId="384C973D"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709" w:type="dxa"/>
            <w:tcBorders>
              <w:top w:val="single" w:sz="4" w:space="0" w:color="auto"/>
              <w:left w:val="single" w:sz="4" w:space="0" w:color="auto"/>
              <w:bottom w:val="single" w:sz="2" w:space="0" w:color="auto"/>
              <w:right w:val="single" w:sz="2" w:space="0" w:color="auto"/>
            </w:tcBorders>
            <w:vAlign w:val="center"/>
          </w:tcPr>
          <w:p w14:paraId="6D52BFE6"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50" w:type="dxa"/>
            <w:tcBorders>
              <w:top w:val="single" w:sz="4" w:space="0" w:color="auto"/>
              <w:left w:val="single" w:sz="4" w:space="0" w:color="auto"/>
              <w:bottom w:val="single" w:sz="2" w:space="0" w:color="auto"/>
              <w:right w:val="single" w:sz="4" w:space="0" w:color="auto"/>
            </w:tcBorders>
            <w:vAlign w:val="center"/>
          </w:tcPr>
          <w:p w14:paraId="1A98C900"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14:paraId="7263D4F2" w14:textId="77777777" w:rsidR="00AB78CD" w:rsidRPr="00520B26" w:rsidRDefault="00AB78CD" w:rsidP="008C68FF">
            <w:pPr>
              <w:spacing w:line="140" w:lineRule="exact"/>
              <w:jc w:val="center"/>
              <w:rPr>
                <w:rFonts w:ascii="Arial" w:hAnsi="Arial"/>
                <w:color w:val="000000"/>
                <w:sz w:val="14"/>
              </w:rPr>
            </w:pPr>
          </w:p>
        </w:tc>
        <w:tc>
          <w:tcPr>
            <w:tcW w:w="850" w:type="dxa"/>
            <w:vMerge/>
            <w:tcBorders>
              <w:left w:val="single" w:sz="2" w:space="0" w:color="auto"/>
              <w:bottom w:val="single" w:sz="2" w:space="0" w:color="auto"/>
              <w:right w:val="single" w:sz="4" w:space="0" w:color="auto"/>
            </w:tcBorders>
            <w:vAlign w:val="center"/>
          </w:tcPr>
          <w:p w14:paraId="7AED40D8" w14:textId="77777777" w:rsidR="00AB78CD" w:rsidRPr="00520B26" w:rsidRDefault="00AB78CD" w:rsidP="008C68FF">
            <w:pPr>
              <w:spacing w:line="140" w:lineRule="exact"/>
              <w:ind w:left="85" w:right="85"/>
              <w:jc w:val="center"/>
              <w:rPr>
                <w:rFonts w:ascii="Arial" w:hAnsi="Arial"/>
                <w:color w:val="000000"/>
                <w:sz w:val="14"/>
              </w:rPr>
            </w:pPr>
          </w:p>
        </w:tc>
        <w:tc>
          <w:tcPr>
            <w:tcW w:w="817" w:type="dxa"/>
            <w:vMerge/>
            <w:tcBorders>
              <w:left w:val="single" w:sz="4" w:space="0" w:color="auto"/>
              <w:bottom w:val="single" w:sz="2" w:space="0" w:color="auto"/>
              <w:right w:val="single" w:sz="2" w:space="0" w:color="auto"/>
            </w:tcBorders>
            <w:vAlign w:val="center"/>
          </w:tcPr>
          <w:p w14:paraId="7ADDA543" w14:textId="77777777" w:rsidR="00AB78CD" w:rsidRPr="00520B26" w:rsidRDefault="00AB78CD" w:rsidP="008C68FF">
            <w:pPr>
              <w:spacing w:line="140" w:lineRule="exact"/>
              <w:ind w:left="85" w:right="85"/>
              <w:jc w:val="center"/>
              <w:rPr>
                <w:rFonts w:ascii="Arial" w:hAnsi="Arial"/>
                <w:color w:val="000000"/>
                <w:sz w:val="14"/>
              </w:rPr>
            </w:pPr>
          </w:p>
        </w:tc>
        <w:tc>
          <w:tcPr>
            <w:tcW w:w="925" w:type="dxa"/>
            <w:vMerge/>
            <w:tcBorders>
              <w:left w:val="single" w:sz="2" w:space="0" w:color="auto"/>
              <w:bottom w:val="single" w:sz="2" w:space="0" w:color="auto"/>
              <w:right w:val="single" w:sz="2" w:space="0" w:color="auto"/>
            </w:tcBorders>
            <w:vAlign w:val="center"/>
          </w:tcPr>
          <w:p w14:paraId="2419F2DA" w14:textId="77777777" w:rsidR="00AB78CD" w:rsidRPr="00520B26" w:rsidRDefault="00AB78CD" w:rsidP="008C68FF">
            <w:pPr>
              <w:spacing w:line="140" w:lineRule="exact"/>
              <w:ind w:left="85" w:right="85"/>
              <w:jc w:val="center"/>
              <w:rPr>
                <w:rFonts w:ascii="Arial" w:hAnsi="Arial"/>
                <w:color w:val="000000"/>
                <w:sz w:val="14"/>
              </w:rPr>
            </w:pPr>
          </w:p>
        </w:tc>
      </w:tr>
      <w:tr w:rsidR="000A0D29" w:rsidRPr="00520B26" w14:paraId="6998EF70" w14:textId="77777777" w:rsidTr="000A0D29">
        <w:trPr>
          <w:cantSplit/>
          <w:trHeight w:hRule="exact" w:val="142"/>
          <w:tblHeader/>
        </w:trPr>
        <w:tc>
          <w:tcPr>
            <w:tcW w:w="3678" w:type="dxa"/>
            <w:gridSpan w:val="5"/>
            <w:tcBorders>
              <w:top w:val="single" w:sz="2" w:space="0" w:color="auto"/>
              <w:left w:val="single" w:sz="2" w:space="0" w:color="auto"/>
              <w:bottom w:val="single" w:sz="2" w:space="0" w:color="auto"/>
              <w:right w:val="single" w:sz="2" w:space="0" w:color="auto"/>
            </w:tcBorders>
            <w:vAlign w:val="center"/>
          </w:tcPr>
          <w:p w14:paraId="48C09090"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46" w:type="dxa"/>
            <w:tcBorders>
              <w:top w:val="single" w:sz="2" w:space="0" w:color="auto"/>
              <w:left w:val="single" w:sz="2" w:space="0" w:color="auto"/>
              <w:bottom w:val="single" w:sz="6" w:space="0" w:color="auto"/>
              <w:right w:val="single" w:sz="2" w:space="0" w:color="auto"/>
            </w:tcBorders>
            <w:vAlign w:val="center"/>
          </w:tcPr>
          <w:p w14:paraId="1E76CFB0"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15" w:type="dxa"/>
            <w:tcBorders>
              <w:top w:val="single" w:sz="2" w:space="0" w:color="auto"/>
              <w:left w:val="single" w:sz="2" w:space="0" w:color="auto"/>
              <w:bottom w:val="single" w:sz="6" w:space="0" w:color="auto"/>
              <w:right w:val="single" w:sz="2" w:space="0" w:color="auto"/>
            </w:tcBorders>
            <w:vAlign w:val="center"/>
          </w:tcPr>
          <w:p w14:paraId="4F0A5194"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59E86EE9"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4F3B9CF"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14:paraId="552C19E2"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2" w:type="dxa"/>
            <w:tcBorders>
              <w:top w:val="single" w:sz="2" w:space="0" w:color="auto"/>
              <w:left w:val="single" w:sz="2" w:space="0" w:color="auto"/>
              <w:bottom w:val="single" w:sz="6" w:space="0" w:color="auto"/>
              <w:right w:val="single" w:sz="2" w:space="0" w:color="auto"/>
            </w:tcBorders>
            <w:vAlign w:val="center"/>
          </w:tcPr>
          <w:p w14:paraId="17E9CB38"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84" w:type="dxa"/>
            <w:tcBorders>
              <w:top w:val="single" w:sz="2" w:space="0" w:color="auto"/>
              <w:left w:val="single" w:sz="2" w:space="0" w:color="auto"/>
              <w:bottom w:val="single" w:sz="6" w:space="0" w:color="auto"/>
              <w:right w:val="single" w:sz="2" w:space="0" w:color="auto"/>
            </w:tcBorders>
            <w:vAlign w:val="center"/>
          </w:tcPr>
          <w:p w14:paraId="7F25EE32"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4" w:type="dxa"/>
            <w:tcBorders>
              <w:left w:val="single" w:sz="2" w:space="0" w:color="auto"/>
              <w:bottom w:val="single" w:sz="6" w:space="0" w:color="auto"/>
              <w:right w:val="single" w:sz="2" w:space="0" w:color="auto"/>
            </w:tcBorders>
            <w:shd w:val="clear" w:color="auto" w:fill="auto"/>
            <w:vAlign w:val="center"/>
          </w:tcPr>
          <w:p w14:paraId="6D2FDF9C"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6" w:space="0" w:color="auto"/>
              <w:right w:val="single" w:sz="2" w:space="0" w:color="auto"/>
            </w:tcBorders>
            <w:vAlign w:val="center"/>
          </w:tcPr>
          <w:p w14:paraId="60A24FCB"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50" w:type="dxa"/>
            <w:tcBorders>
              <w:top w:val="single" w:sz="2" w:space="0" w:color="auto"/>
              <w:left w:val="single" w:sz="4" w:space="0" w:color="auto"/>
              <w:bottom w:val="single" w:sz="6" w:space="0" w:color="auto"/>
              <w:right w:val="single" w:sz="2" w:space="0" w:color="auto"/>
            </w:tcBorders>
            <w:vAlign w:val="center"/>
          </w:tcPr>
          <w:p w14:paraId="4DDBFCC8"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9" w:type="dxa"/>
            <w:tcBorders>
              <w:top w:val="single" w:sz="2" w:space="0" w:color="auto"/>
              <w:left w:val="single" w:sz="4" w:space="0" w:color="auto"/>
              <w:bottom w:val="single" w:sz="6" w:space="0" w:color="auto"/>
              <w:right w:val="single" w:sz="2" w:space="0" w:color="auto"/>
            </w:tcBorders>
            <w:vAlign w:val="center"/>
          </w:tcPr>
          <w:p w14:paraId="0B7D5CED"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709" w:type="dxa"/>
            <w:tcBorders>
              <w:top w:val="single" w:sz="2" w:space="0" w:color="auto"/>
              <w:left w:val="single" w:sz="4" w:space="0" w:color="auto"/>
              <w:bottom w:val="single" w:sz="6" w:space="0" w:color="auto"/>
              <w:right w:val="single" w:sz="2" w:space="0" w:color="auto"/>
            </w:tcBorders>
            <w:vAlign w:val="center"/>
          </w:tcPr>
          <w:p w14:paraId="6362A286"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50" w:type="dxa"/>
            <w:tcBorders>
              <w:top w:val="single" w:sz="2" w:space="0" w:color="auto"/>
              <w:left w:val="single" w:sz="4" w:space="0" w:color="auto"/>
              <w:bottom w:val="single" w:sz="6" w:space="0" w:color="auto"/>
              <w:right w:val="single" w:sz="4" w:space="0" w:color="auto"/>
            </w:tcBorders>
            <w:vAlign w:val="center"/>
          </w:tcPr>
          <w:p w14:paraId="5A01D1E2"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6" w:space="0" w:color="auto"/>
              <w:right w:val="single" w:sz="2" w:space="0" w:color="auto"/>
            </w:tcBorders>
            <w:vAlign w:val="center"/>
          </w:tcPr>
          <w:p w14:paraId="12DDB7D3"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850" w:type="dxa"/>
            <w:tcBorders>
              <w:top w:val="single" w:sz="2" w:space="0" w:color="auto"/>
              <w:left w:val="single" w:sz="2" w:space="0" w:color="auto"/>
              <w:bottom w:val="single" w:sz="6" w:space="0" w:color="auto"/>
              <w:right w:val="single" w:sz="4" w:space="0" w:color="auto"/>
            </w:tcBorders>
            <w:vAlign w:val="center"/>
          </w:tcPr>
          <w:p w14:paraId="5EE1E2A2"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17" w:type="dxa"/>
            <w:tcBorders>
              <w:top w:val="single" w:sz="2" w:space="0" w:color="auto"/>
              <w:left w:val="single" w:sz="4" w:space="0" w:color="auto"/>
              <w:bottom w:val="single" w:sz="6" w:space="0" w:color="auto"/>
              <w:right w:val="single" w:sz="2" w:space="0" w:color="auto"/>
            </w:tcBorders>
            <w:vAlign w:val="center"/>
          </w:tcPr>
          <w:p w14:paraId="1AC0378C"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5" w:type="dxa"/>
            <w:tcBorders>
              <w:top w:val="single" w:sz="2" w:space="0" w:color="auto"/>
              <w:left w:val="single" w:sz="2" w:space="0" w:color="auto"/>
              <w:bottom w:val="single" w:sz="6" w:space="0" w:color="auto"/>
              <w:right w:val="single" w:sz="2" w:space="0" w:color="auto"/>
            </w:tcBorders>
            <w:vAlign w:val="center"/>
          </w:tcPr>
          <w:p w14:paraId="5B1FAF67"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2F7D7E" w:rsidRPr="00520B26" w14:paraId="4AE49BF5" w14:textId="77777777" w:rsidTr="000A0D29">
        <w:trPr>
          <w:cantSplit/>
          <w:trHeight w:hRule="exact" w:val="399"/>
        </w:trPr>
        <w:tc>
          <w:tcPr>
            <w:tcW w:w="633" w:type="dxa"/>
            <w:vMerge w:val="restart"/>
            <w:tcBorders>
              <w:left w:val="single" w:sz="2" w:space="0" w:color="auto"/>
              <w:right w:val="single" w:sz="2" w:space="0" w:color="auto"/>
            </w:tcBorders>
            <w:textDirection w:val="btLr"/>
            <w:vAlign w:val="center"/>
          </w:tcPr>
          <w:p w14:paraId="2B26808B" w14:textId="77777777" w:rsidR="002F7D7E" w:rsidRPr="00DA1A8D" w:rsidRDefault="002F7D7E" w:rsidP="002F7D7E">
            <w:pPr>
              <w:ind w:left="57" w:right="113"/>
              <w:jc w:val="center"/>
              <w:rPr>
                <w:rFonts w:ascii="Arial" w:hAnsi="Arial" w:cs="Arial"/>
                <w:color w:val="000000"/>
                <w:sz w:val="14"/>
                <w:szCs w:val="14"/>
              </w:rPr>
            </w:pPr>
            <w:r w:rsidRPr="00DA1A8D">
              <w:rPr>
                <w:rFonts w:ascii="Arial" w:hAnsi="Arial" w:cs="Arial"/>
                <w:color w:val="000000"/>
                <w:sz w:val="14"/>
                <w:szCs w:val="14"/>
              </w:rPr>
              <w:t>O nadanie klauzuli wykonalności</w:t>
            </w:r>
          </w:p>
          <w:p w14:paraId="7F1E1AB3" w14:textId="77777777" w:rsidR="002F7D7E" w:rsidRPr="00A704E3" w:rsidRDefault="002F7D7E" w:rsidP="002F7D7E">
            <w:pPr>
              <w:ind w:left="113" w:right="113"/>
              <w:jc w:val="center"/>
              <w:rPr>
                <w:rFonts w:ascii="Arial" w:hAnsi="Arial" w:cs="Arial"/>
                <w:color w:val="000000"/>
                <w:sz w:val="12"/>
                <w:szCs w:val="12"/>
              </w:rPr>
            </w:pPr>
            <w:r w:rsidRPr="00DA1A8D">
              <w:rPr>
                <w:color w:val="000000"/>
                <w:sz w:val="28"/>
                <w:szCs w:val="22"/>
              </w:rPr>
              <w:br w:type="page"/>
            </w:r>
          </w:p>
        </w:tc>
        <w:tc>
          <w:tcPr>
            <w:tcW w:w="2268" w:type="dxa"/>
            <w:gridSpan w:val="2"/>
            <w:tcBorders>
              <w:top w:val="single" w:sz="2" w:space="0" w:color="auto"/>
              <w:left w:val="single" w:sz="4" w:space="0" w:color="auto"/>
              <w:bottom w:val="single" w:sz="2" w:space="0" w:color="auto"/>
              <w:right w:val="single" w:sz="2" w:space="0" w:color="auto"/>
            </w:tcBorders>
            <w:vAlign w:val="center"/>
          </w:tcPr>
          <w:p w14:paraId="40F34CCC" w14:textId="77777777" w:rsidR="002F7D7E" w:rsidRPr="004A69E0" w:rsidRDefault="002F7D7E" w:rsidP="002F7D7E">
            <w:pPr>
              <w:ind w:left="57"/>
              <w:rPr>
                <w:rFonts w:ascii="Arial" w:hAnsi="Arial" w:cs="Arial"/>
                <w:sz w:val="12"/>
                <w:szCs w:val="12"/>
              </w:rPr>
            </w:pPr>
            <w:r w:rsidRPr="004A69E0">
              <w:rPr>
                <w:rFonts w:ascii="Arial" w:hAnsi="Arial" w:cs="Arial"/>
                <w:sz w:val="12"/>
                <w:szCs w:val="12"/>
              </w:rPr>
              <w:t>z wyłączeniem spraw o symbolach 104n, 104m i 104 p - ogółem</w:t>
            </w:r>
          </w:p>
        </w:tc>
        <w:tc>
          <w:tcPr>
            <w:tcW w:w="277" w:type="dxa"/>
            <w:tcBorders>
              <w:top w:val="single" w:sz="2" w:space="0" w:color="auto"/>
              <w:left w:val="single" w:sz="2" w:space="0" w:color="auto"/>
              <w:bottom w:val="single" w:sz="2" w:space="0" w:color="auto"/>
              <w:right w:val="single" w:sz="12" w:space="0" w:color="auto"/>
            </w:tcBorders>
            <w:vAlign w:val="center"/>
          </w:tcPr>
          <w:p w14:paraId="50D60D0B"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104</w:t>
            </w:r>
          </w:p>
        </w:tc>
        <w:tc>
          <w:tcPr>
            <w:tcW w:w="500" w:type="dxa"/>
            <w:tcBorders>
              <w:top w:val="single" w:sz="2" w:space="0" w:color="auto"/>
              <w:left w:val="single" w:sz="18" w:space="0" w:color="auto"/>
              <w:bottom w:val="single" w:sz="2" w:space="0" w:color="auto"/>
              <w:right w:val="single" w:sz="2" w:space="0" w:color="auto"/>
            </w:tcBorders>
            <w:vAlign w:val="center"/>
          </w:tcPr>
          <w:p w14:paraId="3EBF3E28" w14:textId="77777777" w:rsidR="002F7D7E" w:rsidRPr="00520B26" w:rsidRDefault="002F7D7E" w:rsidP="002F7D7E">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20</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49C0523B"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6</w:t>
            </w: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721F892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281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3EDCC62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279</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36AB8AAF"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149</w:t>
            </w: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6DF42959"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48</w:t>
            </w: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4AE32A0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7CF26C8"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10F85E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B9087B8"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2B37C68"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2AB85E1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DFEC76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23406CB"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0F56DE5" w14:textId="77777777" w:rsidR="002F7D7E" w:rsidRDefault="002F7D7E" w:rsidP="002F7D7E">
            <w:pPr>
              <w:jc w:val="right"/>
              <w:rPr>
                <w:rFonts w:ascii="Arial" w:hAnsi="Arial" w:cs="Arial"/>
                <w:color w:val="000000"/>
                <w:sz w:val="14"/>
                <w:szCs w:val="14"/>
              </w:rPr>
            </w:pPr>
          </w:p>
        </w:tc>
        <w:tc>
          <w:tcPr>
            <w:tcW w:w="910" w:type="dxa"/>
            <w:tcBorders>
              <w:top w:val="single" w:sz="2" w:space="0" w:color="auto"/>
              <w:left w:val="single" w:sz="2" w:space="0" w:color="auto"/>
              <w:bottom w:val="single" w:sz="2" w:space="0" w:color="auto"/>
              <w:right w:val="single" w:sz="18" w:space="0" w:color="auto"/>
            </w:tcBorders>
            <w:tcMar>
              <w:right w:w="57" w:type="dxa"/>
            </w:tcMar>
            <w:vAlign w:val="center"/>
          </w:tcPr>
          <w:p w14:paraId="32859CFE"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w:t>
            </w:r>
          </w:p>
        </w:tc>
      </w:tr>
      <w:tr w:rsidR="002F7D7E" w:rsidRPr="00520B26" w14:paraId="76274D43" w14:textId="77777777" w:rsidTr="000A0D29">
        <w:trPr>
          <w:cantSplit/>
          <w:trHeight w:hRule="exact" w:val="286"/>
        </w:trPr>
        <w:tc>
          <w:tcPr>
            <w:tcW w:w="633" w:type="dxa"/>
            <w:vMerge/>
            <w:tcBorders>
              <w:left w:val="single" w:sz="2" w:space="0" w:color="auto"/>
              <w:right w:val="single" w:sz="2" w:space="0" w:color="auto"/>
            </w:tcBorders>
            <w:vAlign w:val="center"/>
          </w:tcPr>
          <w:p w14:paraId="3F3FDE1F" w14:textId="77777777" w:rsidR="002F7D7E" w:rsidRPr="00017EC8" w:rsidRDefault="002F7D7E" w:rsidP="002F7D7E">
            <w:pPr>
              <w:rPr>
                <w:rFonts w:ascii="Arial" w:hAnsi="Arial" w:cs="Arial"/>
                <w:sz w:val="14"/>
                <w:szCs w:val="14"/>
              </w:rPr>
            </w:pPr>
          </w:p>
        </w:tc>
        <w:tc>
          <w:tcPr>
            <w:tcW w:w="2268" w:type="dxa"/>
            <w:gridSpan w:val="2"/>
            <w:tcBorders>
              <w:top w:val="single" w:sz="2" w:space="0" w:color="auto"/>
              <w:left w:val="single" w:sz="4" w:space="0" w:color="auto"/>
              <w:bottom w:val="single" w:sz="2" w:space="0" w:color="auto"/>
              <w:right w:val="single" w:sz="2" w:space="0" w:color="auto"/>
            </w:tcBorders>
            <w:vAlign w:val="center"/>
          </w:tcPr>
          <w:p w14:paraId="1039161E" w14:textId="77777777" w:rsidR="002F7D7E" w:rsidRPr="00CB418C" w:rsidRDefault="002F7D7E" w:rsidP="002F7D7E">
            <w:pPr>
              <w:ind w:left="57"/>
              <w:rPr>
                <w:rFonts w:ascii="Arial" w:hAnsi="Arial" w:cs="Arial"/>
                <w:sz w:val="12"/>
                <w:szCs w:val="12"/>
              </w:rPr>
            </w:pPr>
            <w:r w:rsidRPr="00CB418C">
              <w:rPr>
                <w:rFonts w:ascii="Arial" w:hAnsi="Arial" w:cs="Arial"/>
                <w:sz w:val="12"/>
                <w:szCs w:val="12"/>
              </w:rPr>
              <w:t>przeciwko małżonkowi dłużnika (art. 787, 787</w:t>
            </w:r>
            <w:r w:rsidRPr="00CB418C">
              <w:rPr>
                <w:rFonts w:ascii="Arial" w:hAnsi="Arial" w:cs="Arial"/>
                <w:sz w:val="12"/>
                <w:szCs w:val="12"/>
                <w:vertAlign w:val="superscript"/>
              </w:rPr>
              <w:t xml:space="preserve">1 </w:t>
            </w:r>
            <w:r w:rsidRPr="00CB418C">
              <w:rPr>
                <w:rFonts w:ascii="Arial" w:hAnsi="Arial" w:cs="Arial"/>
                <w:sz w:val="12"/>
                <w:szCs w:val="12"/>
              </w:rPr>
              <w:t>kpc)</w:t>
            </w:r>
          </w:p>
        </w:tc>
        <w:tc>
          <w:tcPr>
            <w:tcW w:w="277" w:type="dxa"/>
            <w:tcBorders>
              <w:top w:val="single" w:sz="2" w:space="0" w:color="auto"/>
              <w:left w:val="single" w:sz="2" w:space="0" w:color="auto"/>
              <w:bottom w:val="single" w:sz="2" w:space="0" w:color="auto"/>
              <w:right w:val="single" w:sz="12" w:space="0" w:color="auto"/>
            </w:tcBorders>
            <w:vAlign w:val="center"/>
          </w:tcPr>
          <w:p w14:paraId="791241FB"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104m</w:t>
            </w:r>
          </w:p>
        </w:tc>
        <w:tc>
          <w:tcPr>
            <w:tcW w:w="500" w:type="dxa"/>
            <w:tcBorders>
              <w:top w:val="single" w:sz="2" w:space="0" w:color="auto"/>
              <w:left w:val="single" w:sz="18" w:space="0" w:color="auto"/>
              <w:bottom w:val="single" w:sz="2" w:space="0" w:color="auto"/>
              <w:right w:val="single" w:sz="2" w:space="0" w:color="auto"/>
            </w:tcBorders>
            <w:vAlign w:val="center"/>
          </w:tcPr>
          <w:p w14:paraId="4C7A2628"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221</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05169CA2"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4F83ACFF"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09908AAE"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0924F91A"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6A74FD49"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525C51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507E37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AAD543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683DC74"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BAD234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3C2E820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F3E30E9"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FE73E99"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5595943"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1FC2258D" w14:textId="77777777" w:rsidR="002F7D7E" w:rsidRDefault="002F7D7E" w:rsidP="002F7D7E">
            <w:pPr>
              <w:jc w:val="right"/>
              <w:rPr>
                <w:rFonts w:ascii="Arial" w:hAnsi="Arial" w:cs="Arial"/>
                <w:color w:val="000000"/>
                <w:sz w:val="14"/>
                <w:szCs w:val="14"/>
              </w:rPr>
            </w:pPr>
          </w:p>
        </w:tc>
      </w:tr>
      <w:tr w:rsidR="002F7D7E" w:rsidRPr="00520B26" w14:paraId="7845F504" w14:textId="77777777" w:rsidTr="000A0D29">
        <w:trPr>
          <w:cantSplit/>
          <w:trHeight w:hRule="exact" w:val="323"/>
        </w:trPr>
        <w:tc>
          <w:tcPr>
            <w:tcW w:w="633" w:type="dxa"/>
            <w:vMerge/>
            <w:tcBorders>
              <w:left w:val="single" w:sz="2" w:space="0" w:color="auto"/>
              <w:right w:val="single" w:sz="2" w:space="0" w:color="auto"/>
            </w:tcBorders>
            <w:vAlign w:val="center"/>
          </w:tcPr>
          <w:p w14:paraId="5CCC08A3" w14:textId="77777777" w:rsidR="002F7D7E" w:rsidRPr="00017EC8" w:rsidRDefault="002F7D7E" w:rsidP="002F7D7E">
            <w:pPr>
              <w:ind w:left="57"/>
              <w:rPr>
                <w:rFonts w:ascii="Arial" w:hAnsi="Arial" w:cs="Arial"/>
                <w:sz w:val="14"/>
                <w:szCs w:val="14"/>
              </w:rPr>
            </w:pPr>
          </w:p>
        </w:tc>
        <w:tc>
          <w:tcPr>
            <w:tcW w:w="2268" w:type="dxa"/>
            <w:gridSpan w:val="2"/>
            <w:tcBorders>
              <w:top w:val="single" w:sz="2" w:space="0" w:color="auto"/>
              <w:left w:val="single" w:sz="4" w:space="0" w:color="auto"/>
              <w:bottom w:val="single" w:sz="2" w:space="0" w:color="auto"/>
              <w:right w:val="single" w:sz="2" w:space="0" w:color="auto"/>
            </w:tcBorders>
            <w:vAlign w:val="center"/>
          </w:tcPr>
          <w:p w14:paraId="1A743474" w14:textId="77777777" w:rsidR="002F7D7E" w:rsidRPr="00CB418C" w:rsidRDefault="002F7D7E" w:rsidP="002F7D7E">
            <w:pPr>
              <w:ind w:left="57"/>
              <w:rPr>
                <w:rFonts w:ascii="Arial" w:hAnsi="Arial" w:cs="Arial"/>
                <w:sz w:val="12"/>
                <w:szCs w:val="12"/>
              </w:rPr>
            </w:pPr>
            <w:r w:rsidRPr="00CB418C">
              <w:rPr>
                <w:rFonts w:ascii="Arial" w:hAnsi="Arial" w:cs="Arial"/>
                <w:sz w:val="12"/>
                <w:szCs w:val="12"/>
              </w:rPr>
              <w:t>wobec przejścia uprawnień lub obowiązków (art. 788 kpc)</w:t>
            </w:r>
          </w:p>
        </w:tc>
        <w:tc>
          <w:tcPr>
            <w:tcW w:w="277" w:type="dxa"/>
            <w:tcBorders>
              <w:top w:val="single" w:sz="2" w:space="0" w:color="auto"/>
              <w:left w:val="single" w:sz="2" w:space="0" w:color="auto"/>
              <w:bottom w:val="single" w:sz="2" w:space="0" w:color="auto"/>
              <w:right w:val="single" w:sz="12" w:space="0" w:color="auto"/>
            </w:tcBorders>
            <w:vAlign w:val="center"/>
          </w:tcPr>
          <w:p w14:paraId="770CF471"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104p</w:t>
            </w:r>
          </w:p>
        </w:tc>
        <w:tc>
          <w:tcPr>
            <w:tcW w:w="500" w:type="dxa"/>
            <w:tcBorders>
              <w:top w:val="single" w:sz="2" w:space="0" w:color="auto"/>
              <w:left w:val="single" w:sz="18" w:space="0" w:color="auto"/>
              <w:bottom w:val="single" w:sz="2" w:space="0" w:color="auto"/>
              <w:right w:val="single" w:sz="2" w:space="0" w:color="auto"/>
            </w:tcBorders>
            <w:vAlign w:val="center"/>
          </w:tcPr>
          <w:p w14:paraId="470A9CFE"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222</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D35A58B"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E1CCD9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16</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0207082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14</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62CF5BEF"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11</w:t>
            </w: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4806D564"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49352795"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73C593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136936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25C0BD44"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6E29A90D"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4F474AC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D0C778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2516714"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67EC5496"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7075F50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r>
      <w:tr w:rsidR="002F7D7E" w:rsidRPr="00520B26" w14:paraId="20070006" w14:textId="77777777" w:rsidTr="000A0D29">
        <w:trPr>
          <w:cantSplit/>
          <w:trHeight w:hRule="exact" w:val="254"/>
        </w:trPr>
        <w:tc>
          <w:tcPr>
            <w:tcW w:w="633" w:type="dxa"/>
            <w:vMerge/>
            <w:tcBorders>
              <w:left w:val="single" w:sz="2" w:space="0" w:color="auto"/>
              <w:bottom w:val="single" w:sz="2" w:space="0" w:color="auto"/>
              <w:right w:val="single" w:sz="2" w:space="0" w:color="auto"/>
            </w:tcBorders>
            <w:vAlign w:val="center"/>
          </w:tcPr>
          <w:p w14:paraId="2ED594D0" w14:textId="77777777" w:rsidR="002F7D7E" w:rsidRPr="00017EC8" w:rsidRDefault="002F7D7E" w:rsidP="002F7D7E">
            <w:pPr>
              <w:ind w:left="57"/>
              <w:rPr>
                <w:rFonts w:ascii="Arial" w:hAnsi="Arial" w:cs="Arial"/>
                <w:sz w:val="12"/>
                <w:szCs w:val="12"/>
              </w:rPr>
            </w:pPr>
          </w:p>
        </w:tc>
        <w:tc>
          <w:tcPr>
            <w:tcW w:w="2268" w:type="dxa"/>
            <w:gridSpan w:val="2"/>
            <w:tcBorders>
              <w:top w:val="single" w:sz="2" w:space="0" w:color="auto"/>
              <w:left w:val="single" w:sz="4" w:space="0" w:color="auto"/>
              <w:bottom w:val="single" w:sz="2" w:space="0" w:color="auto"/>
              <w:right w:val="single" w:sz="2" w:space="0" w:color="auto"/>
            </w:tcBorders>
            <w:vAlign w:val="center"/>
          </w:tcPr>
          <w:p w14:paraId="52BABADD" w14:textId="77777777" w:rsidR="002F7D7E" w:rsidRPr="00CB418C" w:rsidRDefault="002F7D7E" w:rsidP="002F7D7E">
            <w:pPr>
              <w:ind w:left="57"/>
              <w:rPr>
                <w:rFonts w:ascii="Arial" w:hAnsi="Arial" w:cs="Arial"/>
                <w:sz w:val="12"/>
                <w:szCs w:val="12"/>
              </w:rPr>
            </w:pPr>
            <w:r w:rsidRPr="00CB418C">
              <w:rPr>
                <w:rFonts w:ascii="Arial" w:hAnsi="Arial" w:cs="Arial"/>
                <w:sz w:val="12"/>
                <w:szCs w:val="12"/>
              </w:rPr>
              <w:t>aktom notarialnym</w:t>
            </w:r>
          </w:p>
        </w:tc>
        <w:tc>
          <w:tcPr>
            <w:tcW w:w="277" w:type="dxa"/>
            <w:tcBorders>
              <w:top w:val="single" w:sz="2" w:space="0" w:color="auto"/>
              <w:left w:val="single" w:sz="2" w:space="0" w:color="auto"/>
              <w:bottom w:val="single" w:sz="2" w:space="0" w:color="auto"/>
              <w:right w:val="single" w:sz="12" w:space="0" w:color="auto"/>
            </w:tcBorders>
            <w:vAlign w:val="center"/>
          </w:tcPr>
          <w:p w14:paraId="609F9F2D"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104n</w:t>
            </w:r>
          </w:p>
        </w:tc>
        <w:tc>
          <w:tcPr>
            <w:tcW w:w="500" w:type="dxa"/>
            <w:tcBorders>
              <w:top w:val="single" w:sz="2" w:space="0" w:color="auto"/>
              <w:left w:val="single" w:sz="18" w:space="0" w:color="auto"/>
              <w:bottom w:val="single" w:sz="2" w:space="0" w:color="auto"/>
              <w:right w:val="single" w:sz="2" w:space="0" w:color="auto"/>
            </w:tcBorders>
            <w:vAlign w:val="center"/>
          </w:tcPr>
          <w:p w14:paraId="66AA7AF4"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223</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353BDB4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5457F734"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4DB35983"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5</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747DC556"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w:t>
            </w: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180870C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16DB319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2099F7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76380BA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5F24A52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BE13AD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2A9A0F6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34D09ED"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D82B571"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4A77A311"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6AB7961E" w14:textId="77777777" w:rsidR="002F7D7E" w:rsidRDefault="002F7D7E" w:rsidP="002F7D7E">
            <w:pPr>
              <w:jc w:val="right"/>
              <w:rPr>
                <w:rFonts w:ascii="Arial" w:hAnsi="Arial" w:cs="Arial"/>
                <w:color w:val="000000"/>
                <w:sz w:val="14"/>
                <w:szCs w:val="14"/>
              </w:rPr>
            </w:pPr>
          </w:p>
        </w:tc>
      </w:tr>
      <w:tr w:rsidR="002F7D7E" w:rsidRPr="00520B26" w14:paraId="1AE372B9" w14:textId="77777777" w:rsidTr="000A0D29">
        <w:trPr>
          <w:cantSplit/>
          <w:trHeight w:hRule="exact" w:val="79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798BB13" w14:textId="77777777" w:rsidR="002F7D7E" w:rsidRPr="00CB418C" w:rsidRDefault="002F7D7E" w:rsidP="002F7D7E">
            <w:pPr>
              <w:ind w:left="57"/>
              <w:rPr>
                <w:rFonts w:ascii="Arial" w:hAnsi="Arial" w:cs="Arial"/>
                <w:sz w:val="13"/>
                <w:szCs w:val="13"/>
              </w:rPr>
            </w:pPr>
            <w:r w:rsidRPr="00CB418C">
              <w:rPr>
                <w:rFonts w:ascii="Arial" w:hAnsi="Arial" w:cs="Arial"/>
                <w:sz w:val="11"/>
                <w:szCs w:val="11"/>
              </w:rPr>
              <w:t xml:space="preserve">O nadanie klauzuli wykonalności tytułom egzekucyjnym określonym w rozporządzeniu Rady (WE) </w:t>
            </w:r>
            <w:r w:rsidRPr="00CB418C">
              <w:rPr>
                <w:rFonts w:ascii="Arial" w:hAnsi="Arial" w:cs="Arial"/>
                <w:sz w:val="11"/>
                <w:szCs w:val="11"/>
              </w:rPr>
              <w:br/>
              <w:t>nr 4/2009 z dn. 18 grudnia 2008 r. w sprawie jurysdykcji, prawa właściwego, uznawania i wykonywania orzeczeń oraz współpracy w zakresie zobowiązań alimentacyjnych (art. 1151</w:t>
            </w:r>
            <w:r w:rsidRPr="00CB418C">
              <w:rPr>
                <w:rFonts w:ascii="Arial" w:hAnsi="Arial" w:cs="Arial"/>
                <w:sz w:val="11"/>
                <w:szCs w:val="11"/>
                <w:vertAlign w:val="superscript"/>
              </w:rPr>
              <w:t>1</w:t>
            </w:r>
            <w:r w:rsidRPr="00CB418C">
              <w:rPr>
                <w:rFonts w:ascii="Arial" w:hAnsi="Arial" w:cs="Arial"/>
                <w:sz w:val="11"/>
                <w:szCs w:val="11"/>
              </w:rPr>
              <w:t xml:space="preserve"> kpc)</w:t>
            </w:r>
          </w:p>
        </w:tc>
        <w:tc>
          <w:tcPr>
            <w:tcW w:w="277" w:type="dxa"/>
            <w:tcBorders>
              <w:top w:val="single" w:sz="2" w:space="0" w:color="auto"/>
              <w:left w:val="single" w:sz="2" w:space="0" w:color="auto"/>
              <w:bottom w:val="single" w:sz="2" w:space="0" w:color="auto"/>
              <w:right w:val="single" w:sz="12" w:space="0" w:color="auto"/>
            </w:tcBorders>
            <w:vAlign w:val="center"/>
          </w:tcPr>
          <w:p w14:paraId="494D9A06"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141</w:t>
            </w:r>
          </w:p>
        </w:tc>
        <w:tc>
          <w:tcPr>
            <w:tcW w:w="500" w:type="dxa"/>
            <w:tcBorders>
              <w:top w:val="single" w:sz="2" w:space="0" w:color="auto"/>
              <w:left w:val="single" w:sz="18" w:space="0" w:color="auto"/>
              <w:bottom w:val="single" w:sz="2" w:space="0" w:color="auto"/>
              <w:right w:val="single" w:sz="2" w:space="0" w:color="auto"/>
            </w:tcBorders>
            <w:vAlign w:val="center"/>
          </w:tcPr>
          <w:p w14:paraId="411AB504"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224</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389F3651"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4EF38F6D"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70D225CE"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49014E8A"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522EE3F7"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6BEC60C8"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649C1A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69629C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9CCE360"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043BA2EF"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7EE6621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74F1B0C"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0CD88D4"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48071551"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52C99845" w14:textId="77777777" w:rsidR="002F7D7E" w:rsidRDefault="002F7D7E" w:rsidP="002F7D7E">
            <w:pPr>
              <w:jc w:val="right"/>
              <w:rPr>
                <w:rFonts w:ascii="Arial" w:hAnsi="Arial" w:cs="Arial"/>
                <w:color w:val="000000"/>
                <w:sz w:val="14"/>
                <w:szCs w:val="14"/>
              </w:rPr>
            </w:pPr>
          </w:p>
        </w:tc>
      </w:tr>
      <w:tr w:rsidR="002F7D7E" w:rsidRPr="00520B26" w14:paraId="2A981E97"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22B4ED03"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Ze skargi na czynności komornika</w:t>
            </w:r>
          </w:p>
        </w:tc>
        <w:tc>
          <w:tcPr>
            <w:tcW w:w="277" w:type="dxa"/>
            <w:tcBorders>
              <w:top w:val="single" w:sz="2" w:space="0" w:color="auto"/>
              <w:left w:val="single" w:sz="2" w:space="0" w:color="auto"/>
              <w:bottom w:val="single" w:sz="2" w:space="0" w:color="auto"/>
              <w:right w:val="single" w:sz="12" w:space="0" w:color="auto"/>
            </w:tcBorders>
            <w:vAlign w:val="center"/>
          </w:tcPr>
          <w:p w14:paraId="11F562B6"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106</w:t>
            </w:r>
          </w:p>
        </w:tc>
        <w:tc>
          <w:tcPr>
            <w:tcW w:w="500" w:type="dxa"/>
            <w:tcBorders>
              <w:top w:val="single" w:sz="2" w:space="0" w:color="auto"/>
              <w:left w:val="single" w:sz="18" w:space="0" w:color="auto"/>
              <w:bottom w:val="single" w:sz="2" w:space="0" w:color="auto"/>
              <w:right w:val="single" w:sz="2" w:space="0" w:color="auto"/>
            </w:tcBorders>
            <w:vAlign w:val="center"/>
          </w:tcPr>
          <w:p w14:paraId="0DD892B2"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225</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4880817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w:t>
            </w:r>
          </w:p>
        </w:tc>
        <w:tc>
          <w:tcPr>
            <w:tcW w:w="1015" w:type="dxa"/>
            <w:tcBorders>
              <w:top w:val="single" w:sz="2" w:space="0" w:color="auto"/>
              <w:left w:val="single" w:sz="2" w:space="0" w:color="auto"/>
              <w:bottom w:val="single" w:sz="4" w:space="0" w:color="auto"/>
              <w:right w:val="single" w:sz="2" w:space="0" w:color="auto"/>
            </w:tcBorders>
            <w:tcMar>
              <w:right w:w="57" w:type="dxa"/>
            </w:tcMar>
            <w:vAlign w:val="center"/>
          </w:tcPr>
          <w:p w14:paraId="04F2B089"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28</w:t>
            </w:r>
          </w:p>
        </w:tc>
        <w:tc>
          <w:tcPr>
            <w:tcW w:w="950" w:type="dxa"/>
            <w:tcBorders>
              <w:top w:val="single" w:sz="2" w:space="0" w:color="auto"/>
              <w:left w:val="single" w:sz="2" w:space="0" w:color="auto"/>
              <w:bottom w:val="single" w:sz="4" w:space="0" w:color="auto"/>
              <w:right w:val="single" w:sz="2" w:space="0" w:color="auto"/>
            </w:tcBorders>
            <w:tcMar>
              <w:right w:w="57" w:type="dxa"/>
            </w:tcMar>
            <w:vAlign w:val="center"/>
          </w:tcPr>
          <w:p w14:paraId="6D6B1B2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28</w:t>
            </w:r>
          </w:p>
        </w:tc>
        <w:tc>
          <w:tcPr>
            <w:tcW w:w="872" w:type="dxa"/>
            <w:tcBorders>
              <w:top w:val="single" w:sz="2" w:space="0" w:color="auto"/>
              <w:left w:val="single" w:sz="2" w:space="0" w:color="auto"/>
              <w:bottom w:val="single" w:sz="4" w:space="0" w:color="auto"/>
              <w:right w:val="single" w:sz="4" w:space="0" w:color="auto"/>
            </w:tcBorders>
            <w:tcMar>
              <w:right w:w="57" w:type="dxa"/>
            </w:tcMar>
            <w:vAlign w:val="center"/>
          </w:tcPr>
          <w:p w14:paraId="40FCDD5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w:t>
            </w:r>
          </w:p>
        </w:tc>
        <w:tc>
          <w:tcPr>
            <w:tcW w:w="784" w:type="dxa"/>
            <w:tcBorders>
              <w:top w:val="single" w:sz="2" w:space="0" w:color="auto"/>
              <w:left w:val="single" w:sz="4" w:space="0" w:color="auto"/>
              <w:bottom w:val="single" w:sz="4" w:space="0" w:color="auto"/>
              <w:right w:val="single" w:sz="2" w:space="0" w:color="auto"/>
            </w:tcBorders>
            <w:tcMar>
              <w:right w:w="57" w:type="dxa"/>
            </w:tcMar>
            <w:vAlign w:val="center"/>
          </w:tcPr>
          <w:p w14:paraId="3FC515EC"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11</w:t>
            </w:r>
          </w:p>
        </w:tc>
        <w:tc>
          <w:tcPr>
            <w:tcW w:w="754" w:type="dxa"/>
            <w:tcBorders>
              <w:top w:val="single" w:sz="2" w:space="0" w:color="auto"/>
              <w:left w:val="single" w:sz="2" w:space="0" w:color="auto"/>
              <w:bottom w:val="single" w:sz="4" w:space="0" w:color="auto"/>
              <w:right w:val="single" w:sz="2" w:space="0" w:color="auto"/>
            </w:tcBorders>
            <w:tcMar>
              <w:right w:w="57" w:type="dxa"/>
            </w:tcMar>
            <w:vAlign w:val="center"/>
          </w:tcPr>
          <w:p w14:paraId="06E6D01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4" w:space="0" w:color="auto"/>
              <w:right w:val="single" w:sz="2" w:space="0" w:color="auto"/>
            </w:tcBorders>
            <w:tcMar>
              <w:right w:w="57" w:type="dxa"/>
            </w:tcMar>
            <w:vAlign w:val="center"/>
          </w:tcPr>
          <w:p w14:paraId="5FCA7FB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2" w:space="0" w:color="auto"/>
              <w:left w:val="single" w:sz="2" w:space="0" w:color="auto"/>
              <w:bottom w:val="single" w:sz="4" w:space="0" w:color="auto"/>
              <w:right w:val="single" w:sz="4" w:space="0" w:color="auto"/>
            </w:tcBorders>
            <w:tcMar>
              <w:right w:w="57" w:type="dxa"/>
            </w:tcMar>
            <w:vAlign w:val="center"/>
          </w:tcPr>
          <w:p w14:paraId="769161A5"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4" w:space="0" w:color="auto"/>
              <w:right w:val="single" w:sz="2" w:space="0" w:color="auto"/>
            </w:tcBorders>
            <w:tcMar>
              <w:right w:w="57" w:type="dxa"/>
            </w:tcMar>
            <w:vAlign w:val="center"/>
          </w:tcPr>
          <w:p w14:paraId="425BE78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4" w:space="0" w:color="auto"/>
              <w:right w:val="single" w:sz="2" w:space="0" w:color="auto"/>
            </w:tcBorders>
            <w:tcMar>
              <w:right w:w="57" w:type="dxa"/>
            </w:tcMar>
            <w:vAlign w:val="center"/>
          </w:tcPr>
          <w:p w14:paraId="5ACF3316"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59E7C089"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AD2370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D964A5B"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69AF6916"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095F5DA4"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w:t>
            </w:r>
          </w:p>
        </w:tc>
      </w:tr>
      <w:tr w:rsidR="002F7D7E" w:rsidRPr="00520B26" w14:paraId="525F0C79" w14:textId="77777777" w:rsidTr="000A0D29">
        <w:trPr>
          <w:cantSplit/>
          <w:trHeight w:hRule="exact" w:val="567"/>
        </w:trPr>
        <w:tc>
          <w:tcPr>
            <w:tcW w:w="2901" w:type="dxa"/>
            <w:gridSpan w:val="3"/>
            <w:tcBorders>
              <w:top w:val="single" w:sz="2" w:space="0" w:color="auto"/>
              <w:left w:val="single" w:sz="2" w:space="0" w:color="auto"/>
              <w:bottom w:val="single" w:sz="4" w:space="0" w:color="auto"/>
              <w:right w:val="single" w:sz="2" w:space="0" w:color="auto"/>
            </w:tcBorders>
            <w:vAlign w:val="center"/>
          </w:tcPr>
          <w:p w14:paraId="28DA61AC" w14:textId="77777777" w:rsidR="002F7D7E" w:rsidRPr="00CB418C" w:rsidRDefault="002F7D7E" w:rsidP="002F7D7E">
            <w:pPr>
              <w:ind w:left="57"/>
              <w:rPr>
                <w:rFonts w:ascii="Arial" w:hAnsi="Arial" w:cs="Arial"/>
                <w:sz w:val="11"/>
                <w:szCs w:val="11"/>
              </w:rPr>
            </w:pPr>
            <w:r w:rsidRPr="00CB418C">
              <w:rPr>
                <w:rFonts w:ascii="Arial" w:hAnsi="Arial" w:cs="Arial"/>
                <w:sz w:val="11"/>
                <w:szCs w:val="11"/>
              </w:rPr>
              <w:t xml:space="preserve">O obniżenie opłaty egzekucyjnej (art. 49 ust 7 ustawy z 29 sierpnia 1997 r. o komornikach sądowych i egzekucji) oraz  art. 48 ustawy z 28 lutego 2018 r. o kosztach komorniczych  </w:t>
            </w:r>
          </w:p>
        </w:tc>
        <w:tc>
          <w:tcPr>
            <w:tcW w:w="277" w:type="dxa"/>
            <w:tcBorders>
              <w:top w:val="single" w:sz="2" w:space="0" w:color="auto"/>
              <w:left w:val="single" w:sz="2" w:space="0" w:color="auto"/>
              <w:bottom w:val="single" w:sz="4" w:space="0" w:color="auto"/>
              <w:right w:val="single" w:sz="12" w:space="0" w:color="auto"/>
            </w:tcBorders>
            <w:vAlign w:val="center"/>
          </w:tcPr>
          <w:p w14:paraId="5CE1BCA7"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106a</w:t>
            </w:r>
          </w:p>
        </w:tc>
        <w:tc>
          <w:tcPr>
            <w:tcW w:w="500" w:type="dxa"/>
            <w:tcBorders>
              <w:top w:val="single" w:sz="2" w:space="0" w:color="auto"/>
              <w:left w:val="single" w:sz="18" w:space="0" w:color="auto"/>
              <w:bottom w:val="single" w:sz="2" w:space="0" w:color="auto"/>
              <w:right w:val="single" w:sz="2" w:space="0" w:color="auto"/>
            </w:tcBorders>
            <w:vAlign w:val="center"/>
          </w:tcPr>
          <w:p w14:paraId="5B0F4335"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226</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39241B6" w14:textId="77777777" w:rsidR="002F7D7E" w:rsidRDefault="002F7D7E" w:rsidP="002F7D7E">
            <w:pPr>
              <w:jc w:val="right"/>
              <w:rPr>
                <w:rFonts w:ascii="Arial" w:hAnsi="Arial" w:cs="Arial"/>
                <w:color w:val="000000"/>
                <w:sz w:val="14"/>
                <w:szCs w:val="14"/>
              </w:rPr>
            </w:pPr>
          </w:p>
        </w:tc>
        <w:tc>
          <w:tcPr>
            <w:tcW w:w="1015" w:type="dxa"/>
            <w:tcBorders>
              <w:top w:val="single" w:sz="4" w:space="0" w:color="auto"/>
              <w:left w:val="single" w:sz="2" w:space="0" w:color="auto"/>
              <w:bottom w:val="single" w:sz="2" w:space="0" w:color="auto"/>
              <w:right w:val="single" w:sz="2" w:space="0" w:color="auto"/>
            </w:tcBorders>
            <w:tcMar>
              <w:right w:w="57" w:type="dxa"/>
            </w:tcMar>
            <w:vAlign w:val="center"/>
          </w:tcPr>
          <w:p w14:paraId="4CEFCDD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14:paraId="26B79794"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872" w:type="dxa"/>
            <w:tcBorders>
              <w:top w:val="single" w:sz="4" w:space="0" w:color="auto"/>
              <w:left w:val="single" w:sz="2" w:space="0" w:color="auto"/>
              <w:bottom w:val="single" w:sz="2" w:space="0" w:color="auto"/>
              <w:right w:val="single" w:sz="4" w:space="0" w:color="auto"/>
            </w:tcBorders>
            <w:tcMar>
              <w:right w:w="57" w:type="dxa"/>
            </w:tcMar>
            <w:vAlign w:val="center"/>
          </w:tcPr>
          <w:p w14:paraId="6C3EDBA2" w14:textId="77777777" w:rsidR="002F7D7E" w:rsidRDefault="002F7D7E" w:rsidP="002F7D7E">
            <w:pPr>
              <w:jc w:val="right"/>
              <w:rPr>
                <w:rFonts w:ascii="Arial" w:hAnsi="Arial" w:cs="Arial"/>
                <w:color w:val="000000"/>
                <w:sz w:val="14"/>
                <w:szCs w:val="14"/>
              </w:rPr>
            </w:pPr>
          </w:p>
        </w:tc>
        <w:tc>
          <w:tcPr>
            <w:tcW w:w="784" w:type="dxa"/>
            <w:tcBorders>
              <w:top w:val="single" w:sz="4" w:space="0" w:color="auto"/>
              <w:left w:val="single" w:sz="4" w:space="0" w:color="auto"/>
              <w:bottom w:val="single" w:sz="2" w:space="0" w:color="auto"/>
              <w:right w:val="single" w:sz="2" w:space="0" w:color="auto"/>
            </w:tcBorders>
            <w:tcMar>
              <w:right w:w="57" w:type="dxa"/>
            </w:tcMar>
            <w:vAlign w:val="center"/>
          </w:tcPr>
          <w:p w14:paraId="427CD20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754" w:type="dxa"/>
            <w:tcBorders>
              <w:top w:val="single" w:sz="4" w:space="0" w:color="auto"/>
              <w:left w:val="single" w:sz="2" w:space="0" w:color="auto"/>
              <w:bottom w:val="single" w:sz="2" w:space="0" w:color="auto"/>
              <w:right w:val="single" w:sz="2" w:space="0" w:color="auto"/>
            </w:tcBorders>
            <w:tcMar>
              <w:right w:w="57" w:type="dxa"/>
            </w:tcMar>
            <w:vAlign w:val="center"/>
          </w:tcPr>
          <w:p w14:paraId="49916FD1" w14:textId="77777777" w:rsidR="002F7D7E" w:rsidRDefault="002F7D7E" w:rsidP="002F7D7E">
            <w:pPr>
              <w:jc w:val="right"/>
              <w:rPr>
                <w:rFonts w:ascii="Arial" w:hAnsi="Arial" w:cs="Arial"/>
                <w:color w:val="000000"/>
                <w:sz w:val="14"/>
                <w:szCs w:val="14"/>
              </w:rPr>
            </w:pPr>
          </w:p>
        </w:tc>
        <w:tc>
          <w:tcPr>
            <w:tcW w:w="709" w:type="dxa"/>
            <w:tcBorders>
              <w:top w:val="single" w:sz="4" w:space="0" w:color="auto"/>
              <w:left w:val="single" w:sz="2" w:space="0" w:color="auto"/>
              <w:bottom w:val="single" w:sz="2" w:space="0" w:color="auto"/>
              <w:right w:val="single" w:sz="2" w:space="0" w:color="auto"/>
            </w:tcBorders>
            <w:tcMar>
              <w:right w:w="57" w:type="dxa"/>
            </w:tcMar>
            <w:vAlign w:val="center"/>
          </w:tcPr>
          <w:p w14:paraId="6B7B7DA3" w14:textId="77777777" w:rsidR="002F7D7E" w:rsidRDefault="002F7D7E" w:rsidP="002F7D7E">
            <w:pPr>
              <w:jc w:val="right"/>
              <w:rPr>
                <w:rFonts w:ascii="Arial" w:hAnsi="Arial" w:cs="Arial"/>
                <w:color w:val="000000"/>
                <w:sz w:val="14"/>
                <w:szCs w:val="14"/>
              </w:rPr>
            </w:pPr>
          </w:p>
        </w:tc>
        <w:tc>
          <w:tcPr>
            <w:tcW w:w="850" w:type="dxa"/>
            <w:tcBorders>
              <w:top w:val="single" w:sz="4" w:space="0" w:color="auto"/>
              <w:left w:val="single" w:sz="2" w:space="0" w:color="auto"/>
              <w:bottom w:val="single" w:sz="2" w:space="0" w:color="auto"/>
              <w:right w:val="single" w:sz="4" w:space="0" w:color="auto"/>
            </w:tcBorders>
            <w:tcMar>
              <w:right w:w="57" w:type="dxa"/>
            </w:tcMar>
            <w:vAlign w:val="center"/>
          </w:tcPr>
          <w:p w14:paraId="7B8FD8D0" w14:textId="77777777" w:rsidR="002F7D7E" w:rsidRDefault="002F7D7E" w:rsidP="002F7D7E">
            <w:pPr>
              <w:jc w:val="right"/>
              <w:rPr>
                <w:rFonts w:ascii="Arial" w:hAnsi="Arial" w:cs="Arial"/>
                <w:color w:val="000000"/>
                <w:sz w:val="14"/>
                <w:szCs w:val="14"/>
              </w:rPr>
            </w:pPr>
          </w:p>
        </w:tc>
        <w:tc>
          <w:tcPr>
            <w:tcW w:w="709" w:type="dxa"/>
            <w:tcBorders>
              <w:top w:val="single" w:sz="4" w:space="0" w:color="auto"/>
              <w:left w:val="single" w:sz="4" w:space="0" w:color="auto"/>
              <w:bottom w:val="single" w:sz="2" w:space="0" w:color="auto"/>
              <w:right w:val="single" w:sz="2" w:space="0" w:color="auto"/>
            </w:tcBorders>
            <w:tcMar>
              <w:right w:w="57" w:type="dxa"/>
            </w:tcMar>
            <w:vAlign w:val="center"/>
          </w:tcPr>
          <w:p w14:paraId="587D947A" w14:textId="77777777" w:rsidR="002F7D7E" w:rsidRDefault="002F7D7E" w:rsidP="002F7D7E">
            <w:pPr>
              <w:jc w:val="right"/>
              <w:rPr>
                <w:rFonts w:ascii="Arial" w:hAnsi="Arial" w:cs="Arial"/>
                <w:color w:val="000000"/>
                <w:sz w:val="14"/>
                <w:szCs w:val="14"/>
              </w:rPr>
            </w:pPr>
          </w:p>
        </w:tc>
        <w:tc>
          <w:tcPr>
            <w:tcW w:w="709" w:type="dxa"/>
            <w:tcBorders>
              <w:top w:val="single" w:sz="4" w:space="0" w:color="auto"/>
              <w:left w:val="single" w:sz="4" w:space="0" w:color="auto"/>
              <w:bottom w:val="single" w:sz="2" w:space="0" w:color="auto"/>
              <w:right w:val="single" w:sz="2" w:space="0" w:color="auto"/>
            </w:tcBorders>
            <w:tcMar>
              <w:right w:w="57" w:type="dxa"/>
            </w:tcMar>
            <w:vAlign w:val="center"/>
          </w:tcPr>
          <w:p w14:paraId="64B6025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358453F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0950EF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16B8EA4"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764C07E9"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5DD869C8" w14:textId="77777777" w:rsidR="002F7D7E" w:rsidRDefault="002F7D7E" w:rsidP="002F7D7E">
            <w:pPr>
              <w:jc w:val="right"/>
              <w:rPr>
                <w:rFonts w:ascii="Arial" w:hAnsi="Arial" w:cs="Arial"/>
                <w:color w:val="000000"/>
                <w:sz w:val="14"/>
                <w:szCs w:val="14"/>
              </w:rPr>
            </w:pPr>
          </w:p>
        </w:tc>
      </w:tr>
      <w:tr w:rsidR="002F7D7E" w:rsidRPr="00520B26" w14:paraId="17E1F732" w14:textId="77777777" w:rsidTr="000A0D29">
        <w:trPr>
          <w:cantSplit/>
          <w:trHeight w:hRule="exact" w:val="170"/>
        </w:trPr>
        <w:tc>
          <w:tcPr>
            <w:tcW w:w="2901" w:type="dxa"/>
            <w:gridSpan w:val="3"/>
            <w:tcBorders>
              <w:top w:val="single" w:sz="4" w:space="0" w:color="auto"/>
              <w:left w:val="single" w:sz="2" w:space="0" w:color="auto"/>
              <w:bottom w:val="single" w:sz="2" w:space="0" w:color="auto"/>
              <w:right w:val="single" w:sz="2" w:space="0" w:color="auto"/>
            </w:tcBorders>
            <w:vAlign w:val="center"/>
          </w:tcPr>
          <w:p w14:paraId="236E7099" w14:textId="77777777" w:rsidR="002F7D7E" w:rsidRPr="00CB418C" w:rsidRDefault="002F7D7E" w:rsidP="002F7D7E">
            <w:pPr>
              <w:ind w:left="57"/>
              <w:rPr>
                <w:rFonts w:ascii="Arial" w:hAnsi="Arial" w:cs="Arial"/>
                <w:sz w:val="11"/>
                <w:szCs w:val="11"/>
              </w:rPr>
            </w:pPr>
            <w:r w:rsidRPr="00CB418C">
              <w:rPr>
                <w:rFonts w:ascii="Arial" w:hAnsi="Arial" w:cs="Arial"/>
                <w:sz w:val="11"/>
                <w:szCs w:val="11"/>
              </w:rPr>
              <w:t>W przedmiocie nadzoru nad egzekucją z nieruchomości</w:t>
            </w:r>
          </w:p>
        </w:tc>
        <w:tc>
          <w:tcPr>
            <w:tcW w:w="277" w:type="dxa"/>
            <w:tcBorders>
              <w:top w:val="single" w:sz="4" w:space="0" w:color="auto"/>
              <w:left w:val="single" w:sz="2" w:space="0" w:color="auto"/>
              <w:bottom w:val="single" w:sz="2" w:space="0" w:color="auto"/>
              <w:right w:val="single" w:sz="12" w:space="0" w:color="auto"/>
            </w:tcBorders>
            <w:vAlign w:val="center"/>
          </w:tcPr>
          <w:p w14:paraId="5EE273F9" w14:textId="77777777" w:rsidR="002F7D7E" w:rsidRPr="00D660B6" w:rsidRDefault="002F7D7E" w:rsidP="002F7D7E">
            <w:pPr>
              <w:spacing w:line="120" w:lineRule="exact"/>
              <w:jc w:val="center"/>
              <w:rPr>
                <w:rFonts w:ascii="Arial" w:hAnsi="Arial" w:cs="Arial"/>
                <w:sz w:val="12"/>
                <w:szCs w:val="12"/>
              </w:rPr>
            </w:pPr>
            <w:r>
              <w:rPr>
                <w:rFonts w:ascii="Arial" w:hAnsi="Arial" w:cs="Arial"/>
                <w:sz w:val="12"/>
                <w:szCs w:val="12"/>
              </w:rPr>
              <w:t>118</w:t>
            </w:r>
          </w:p>
        </w:tc>
        <w:tc>
          <w:tcPr>
            <w:tcW w:w="500" w:type="dxa"/>
            <w:tcBorders>
              <w:top w:val="single" w:sz="2" w:space="0" w:color="auto"/>
              <w:left w:val="single" w:sz="18" w:space="0" w:color="auto"/>
              <w:bottom w:val="single" w:sz="2" w:space="0" w:color="auto"/>
              <w:right w:val="single" w:sz="2" w:space="0" w:color="auto"/>
            </w:tcBorders>
            <w:vAlign w:val="center"/>
          </w:tcPr>
          <w:p w14:paraId="308801DB" w14:textId="77777777" w:rsidR="002F7D7E" w:rsidRPr="00D47523" w:rsidRDefault="002F7D7E" w:rsidP="002F7D7E">
            <w:pPr>
              <w:jc w:val="center"/>
              <w:rPr>
                <w:rFonts w:ascii="Arial" w:hAnsi="Arial" w:cs="Arial"/>
                <w:color w:val="000000"/>
                <w:sz w:val="12"/>
                <w:szCs w:val="12"/>
              </w:rPr>
            </w:pPr>
            <w:r w:rsidRPr="00D47523">
              <w:rPr>
                <w:rFonts w:ascii="Arial" w:hAnsi="Arial" w:cs="Arial"/>
                <w:color w:val="000000"/>
                <w:sz w:val="12"/>
                <w:szCs w:val="12"/>
              </w:rPr>
              <w:t>2</w:t>
            </w:r>
            <w:r>
              <w:rPr>
                <w:rFonts w:ascii="Arial" w:hAnsi="Arial" w:cs="Arial"/>
                <w:color w:val="000000"/>
                <w:sz w:val="12"/>
                <w:szCs w:val="12"/>
              </w:rPr>
              <w:t>27</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6CBC05B3"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89</w:t>
            </w: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4338763"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97</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47DD8F0C"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100</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19C58E09"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4AE6BE78"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1125DB3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457636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78C8C5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5F14C4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550956F4"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6259A9D4"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4D50608"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100</w:t>
            </w: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B55167C"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14</w:t>
            </w: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2A4C41A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4A7F7CC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86</w:t>
            </w:r>
          </w:p>
        </w:tc>
      </w:tr>
      <w:tr w:rsidR="002F7D7E" w:rsidRPr="00520B26" w14:paraId="7365B173"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52D4EF09" w14:textId="77777777" w:rsidR="002F7D7E" w:rsidRPr="00CB418C" w:rsidRDefault="002F7D7E" w:rsidP="002F7D7E">
            <w:pPr>
              <w:ind w:left="57"/>
              <w:rPr>
                <w:rFonts w:ascii="Arial" w:hAnsi="Arial" w:cs="Arial"/>
                <w:sz w:val="11"/>
                <w:szCs w:val="11"/>
              </w:rPr>
            </w:pPr>
            <w:r w:rsidRPr="00CB418C">
              <w:rPr>
                <w:rFonts w:ascii="Arial" w:hAnsi="Arial" w:cs="Arial"/>
                <w:sz w:val="11"/>
                <w:szCs w:val="11"/>
              </w:rPr>
              <w:t>W przedmiocie egzekucji przez zarząd przymusowy</w:t>
            </w:r>
          </w:p>
        </w:tc>
        <w:tc>
          <w:tcPr>
            <w:tcW w:w="277" w:type="dxa"/>
            <w:tcBorders>
              <w:top w:val="single" w:sz="2" w:space="0" w:color="auto"/>
              <w:left w:val="single" w:sz="2" w:space="0" w:color="auto"/>
              <w:bottom w:val="single" w:sz="2" w:space="0" w:color="auto"/>
              <w:right w:val="single" w:sz="12" w:space="0" w:color="auto"/>
            </w:tcBorders>
            <w:vAlign w:val="center"/>
          </w:tcPr>
          <w:p w14:paraId="4DE31D1C" w14:textId="77777777" w:rsidR="002F7D7E" w:rsidRPr="00D660B6" w:rsidRDefault="002F7D7E" w:rsidP="002F7D7E">
            <w:pPr>
              <w:spacing w:line="120" w:lineRule="exact"/>
              <w:jc w:val="center"/>
              <w:rPr>
                <w:rFonts w:ascii="Arial" w:hAnsi="Arial" w:cs="Arial"/>
                <w:sz w:val="12"/>
                <w:szCs w:val="12"/>
              </w:rPr>
            </w:pPr>
            <w:r>
              <w:rPr>
                <w:rFonts w:ascii="Arial" w:hAnsi="Arial" w:cs="Arial"/>
                <w:sz w:val="12"/>
                <w:szCs w:val="12"/>
              </w:rPr>
              <w:t>119</w:t>
            </w:r>
          </w:p>
        </w:tc>
        <w:tc>
          <w:tcPr>
            <w:tcW w:w="500" w:type="dxa"/>
            <w:tcBorders>
              <w:top w:val="single" w:sz="2" w:space="0" w:color="auto"/>
              <w:left w:val="single" w:sz="18" w:space="0" w:color="auto"/>
              <w:bottom w:val="single" w:sz="2" w:space="0" w:color="auto"/>
              <w:right w:val="single" w:sz="2" w:space="0" w:color="auto"/>
            </w:tcBorders>
            <w:vAlign w:val="center"/>
          </w:tcPr>
          <w:p w14:paraId="1CE0AA25" w14:textId="77777777" w:rsidR="002F7D7E" w:rsidRPr="00D47523" w:rsidRDefault="002F7D7E" w:rsidP="002F7D7E">
            <w:pPr>
              <w:jc w:val="center"/>
              <w:rPr>
                <w:rFonts w:ascii="Arial" w:hAnsi="Arial" w:cs="Arial"/>
                <w:color w:val="000000"/>
                <w:sz w:val="12"/>
                <w:szCs w:val="12"/>
              </w:rPr>
            </w:pPr>
            <w:r w:rsidRPr="00D47523">
              <w:rPr>
                <w:rFonts w:ascii="Arial" w:hAnsi="Arial" w:cs="Arial"/>
                <w:color w:val="000000"/>
                <w:sz w:val="12"/>
                <w:szCs w:val="12"/>
              </w:rPr>
              <w:t>2</w:t>
            </w:r>
            <w:r>
              <w:rPr>
                <w:rFonts w:ascii="Arial" w:hAnsi="Arial" w:cs="Arial"/>
                <w:color w:val="000000"/>
                <w:sz w:val="12"/>
                <w:szCs w:val="12"/>
              </w:rPr>
              <w:t>28</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1EC014A"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5FA6866"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7283D5E9"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46B24913"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40AA3A70"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5D90C10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54A7B1F"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562099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D178C18"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0B66808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765DDF8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A5472F8"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4CB4791"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65857DB5"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4D348882" w14:textId="77777777" w:rsidR="002F7D7E" w:rsidRDefault="002F7D7E" w:rsidP="002F7D7E">
            <w:pPr>
              <w:jc w:val="right"/>
              <w:rPr>
                <w:rFonts w:ascii="Arial" w:hAnsi="Arial" w:cs="Arial"/>
                <w:color w:val="000000"/>
                <w:sz w:val="14"/>
                <w:szCs w:val="14"/>
              </w:rPr>
            </w:pPr>
          </w:p>
        </w:tc>
      </w:tr>
      <w:tr w:rsidR="002F7D7E" w:rsidRPr="00520B26" w14:paraId="5CDCB6C7"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1F557AE5" w14:textId="77777777" w:rsidR="002F7D7E" w:rsidRPr="00CB418C" w:rsidRDefault="002F7D7E" w:rsidP="002F7D7E">
            <w:pPr>
              <w:ind w:left="57"/>
              <w:rPr>
                <w:rFonts w:cs="Arial"/>
                <w:b/>
                <w:sz w:val="11"/>
                <w:szCs w:val="11"/>
              </w:rPr>
            </w:pPr>
            <w:r w:rsidRPr="00CB418C">
              <w:rPr>
                <w:rFonts w:ascii="Arial" w:hAnsi="Arial" w:cs="Arial"/>
                <w:sz w:val="11"/>
                <w:szCs w:val="11"/>
              </w:rPr>
              <w:t>W przedmiocie egzekucji przez sprzedaż przedsiębiorstwa</w:t>
            </w:r>
          </w:p>
        </w:tc>
        <w:tc>
          <w:tcPr>
            <w:tcW w:w="277" w:type="dxa"/>
            <w:tcBorders>
              <w:top w:val="single" w:sz="2" w:space="0" w:color="auto"/>
              <w:left w:val="single" w:sz="2" w:space="0" w:color="auto"/>
              <w:bottom w:val="single" w:sz="2" w:space="0" w:color="auto"/>
              <w:right w:val="single" w:sz="12" w:space="0" w:color="auto"/>
            </w:tcBorders>
            <w:vAlign w:val="center"/>
          </w:tcPr>
          <w:p w14:paraId="2D586F3F"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120</w:t>
            </w:r>
          </w:p>
        </w:tc>
        <w:tc>
          <w:tcPr>
            <w:tcW w:w="500" w:type="dxa"/>
            <w:tcBorders>
              <w:top w:val="single" w:sz="2" w:space="0" w:color="auto"/>
              <w:left w:val="single" w:sz="18" w:space="0" w:color="auto"/>
              <w:bottom w:val="single" w:sz="2" w:space="0" w:color="auto"/>
              <w:right w:val="single" w:sz="2" w:space="0" w:color="auto"/>
            </w:tcBorders>
            <w:vAlign w:val="center"/>
          </w:tcPr>
          <w:p w14:paraId="34B08560" w14:textId="77777777" w:rsidR="002F7D7E" w:rsidRPr="00D47523" w:rsidRDefault="002F7D7E" w:rsidP="002F7D7E">
            <w:pPr>
              <w:jc w:val="center"/>
              <w:rPr>
                <w:rFonts w:ascii="Arial" w:hAnsi="Arial" w:cs="Arial"/>
                <w:color w:val="000000"/>
                <w:sz w:val="12"/>
                <w:szCs w:val="12"/>
              </w:rPr>
            </w:pPr>
            <w:r w:rsidRPr="00D47523">
              <w:rPr>
                <w:rFonts w:ascii="Arial" w:hAnsi="Arial" w:cs="Arial"/>
                <w:color w:val="000000"/>
                <w:sz w:val="12"/>
                <w:szCs w:val="12"/>
              </w:rPr>
              <w:t>2</w:t>
            </w:r>
            <w:r>
              <w:rPr>
                <w:rFonts w:ascii="Arial" w:hAnsi="Arial" w:cs="Arial"/>
                <w:color w:val="000000"/>
                <w:sz w:val="12"/>
                <w:szCs w:val="12"/>
              </w:rPr>
              <w:t>29</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2F98445"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69544772"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6145CE55"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4E097EA0"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5D4BA19B"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39839D3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932FBA9"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3ED2A1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C7531F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70B8B2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0E55120"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865EDE6"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9647004"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6D2A0CA9"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0134ACFA" w14:textId="77777777" w:rsidR="002F7D7E" w:rsidRDefault="002F7D7E" w:rsidP="002F7D7E">
            <w:pPr>
              <w:jc w:val="right"/>
              <w:rPr>
                <w:rFonts w:ascii="Arial" w:hAnsi="Arial" w:cs="Arial"/>
                <w:color w:val="000000"/>
                <w:sz w:val="14"/>
                <w:szCs w:val="14"/>
              </w:rPr>
            </w:pPr>
          </w:p>
        </w:tc>
      </w:tr>
      <w:tr w:rsidR="002F7D7E" w:rsidRPr="00520B26" w14:paraId="7955008F"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1A5CE6D5" w14:textId="77777777" w:rsidR="002F7D7E" w:rsidRPr="001B71AC" w:rsidRDefault="002F7D7E" w:rsidP="002F7D7E">
            <w:pPr>
              <w:ind w:left="57"/>
              <w:rPr>
                <w:rFonts w:ascii="Arial" w:hAnsi="Arial" w:cs="Arial"/>
                <w:b/>
                <w:sz w:val="12"/>
                <w:szCs w:val="12"/>
              </w:rPr>
            </w:pPr>
            <w:r w:rsidRPr="001B71AC">
              <w:rPr>
                <w:rFonts w:ascii="Arial" w:hAnsi="Arial" w:cs="Arial"/>
                <w:sz w:val="12"/>
                <w:szCs w:val="12"/>
              </w:rPr>
              <w:t xml:space="preserve">W przedmiocie egzekucji przez sprzedaż </w:t>
            </w:r>
          </w:p>
          <w:p w14:paraId="791045F4"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gospodarstwa rolnego</w:t>
            </w:r>
          </w:p>
        </w:tc>
        <w:tc>
          <w:tcPr>
            <w:tcW w:w="277" w:type="dxa"/>
            <w:tcBorders>
              <w:top w:val="single" w:sz="2" w:space="0" w:color="auto"/>
              <w:left w:val="single" w:sz="2" w:space="0" w:color="auto"/>
              <w:bottom w:val="single" w:sz="2" w:space="0" w:color="auto"/>
              <w:right w:val="single" w:sz="12" w:space="0" w:color="auto"/>
            </w:tcBorders>
            <w:vAlign w:val="center"/>
          </w:tcPr>
          <w:p w14:paraId="005893E9" w14:textId="77777777" w:rsidR="002F7D7E" w:rsidRPr="00D660B6" w:rsidRDefault="002F7D7E" w:rsidP="002F7D7E">
            <w:pPr>
              <w:spacing w:line="120" w:lineRule="exact"/>
              <w:jc w:val="center"/>
              <w:rPr>
                <w:rFonts w:ascii="Arial" w:hAnsi="Arial" w:cs="Arial"/>
                <w:sz w:val="12"/>
                <w:szCs w:val="12"/>
              </w:rPr>
            </w:pPr>
            <w:r>
              <w:rPr>
                <w:rFonts w:ascii="Arial" w:hAnsi="Arial" w:cs="Arial"/>
                <w:sz w:val="12"/>
                <w:szCs w:val="12"/>
              </w:rPr>
              <w:t>121</w:t>
            </w:r>
          </w:p>
        </w:tc>
        <w:tc>
          <w:tcPr>
            <w:tcW w:w="500" w:type="dxa"/>
            <w:tcBorders>
              <w:top w:val="single" w:sz="2" w:space="0" w:color="auto"/>
              <w:left w:val="single" w:sz="18" w:space="0" w:color="auto"/>
              <w:bottom w:val="single" w:sz="2" w:space="0" w:color="auto"/>
              <w:right w:val="single" w:sz="2" w:space="0" w:color="auto"/>
            </w:tcBorders>
            <w:vAlign w:val="center"/>
          </w:tcPr>
          <w:p w14:paraId="612F0545"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230</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63EA07AD"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24355762"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2D6614C8"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40380FC1"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41C12373"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979BF6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EB1B1D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42000E2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72C870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2243DCC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20786BB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6CA487E"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94BD5E6"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4D59C760"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08427A28" w14:textId="77777777" w:rsidR="002F7D7E" w:rsidRDefault="002F7D7E" w:rsidP="002F7D7E">
            <w:pPr>
              <w:jc w:val="right"/>
              <w:rPr>
                <w:rFonts w:ascii="Arial" w:hAnsi="Arial" w:cs="Arial"/>
                <w:color w:val="000000"/>
                <w:sz w:val="14"/>
                <w:szCs w:val="14"/>
              </w:rPr>
            </w:pPr>
          </w:p>
        </w:tc>
      </w:tr>
      <w:tr w:rsidR="002F7D7E" w:rsidRPr="00520B26" w14:paraId="3C2E4EBC"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D035859" w14:textId="77777777" w:rsidR="002F7D7E" w:rsidRPr="006959CC" w:rsidRDefault="002F7D7E" w:rsidP="002F7D7E">
            <w:pPr>
              <w:ind w:left="57"/>
              <w:rPr>
                <w:rFonts w:ascii="Arial" w:hAnsi="Arial" w:cs="Arial"/>
                <w:b/>
                <w:sz w:val="14"/>
                <w:szCs w:val="14"/>
              </w:rPr>
            </w:pPr>
            <w:r w:rsidRPr="006959CC">
              <w:rPr>
                <w:rFonts w:ascii="Arial" w:hAnsi="Arial" w:cs="Arial"/>
                <w:sz w:val="14"/>
                <w:szCs w:val="14"/>
              </w:rPr>
              <w:t>Inne w postępowaniu egzekucyjnym</w:t>
            </w:r>
          </w:p>
        </w:tc>
        <w:tc>
          <w:tcPr>
            <w:tcW w:w="277" w:type="dxa"/>
            <w:tcBorders>
              <w:top w:val="single" w:sz="2" w:space="0" w:color="auto"/>
              <w:left w:val="single" w:sz="2" w:space="0" w:color="auto"/>
              <w:bottom w:val="single" w:sz="2" w:space="0" w:color="auto"/>
              <w:right w:val="single" w:sz="12" w:space="0" w:color="auto"/>
            </w:tcBorders>
            <w:vAlign w:val="center"/>
          </w:tcPr>
          <w:p w14:paraId="1461257A"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122</w:t>
            </w:r>
          </w:p>
        </w:tc>
        <w:tc>
          <w:tcPr>
            <w:tcW w:w="500" w:type="dxa"/>
            <w:tcBorders>
              <w:top w:val="single" w:sz="2" w:space="0" w:color="auto"/>
              <w:left w:val="single" w:sz="18" w:space="0" w:color="auto"/>
              <w:bottom w:val="single" w:sz="2" w:space="0" w:color="auto"/>
              <w:right w:val="single" w:sz="2" w:space="0" w:color="auto"/>
            </w:tcBorders>
            <w:vAlign w:val="center"/>
          </w:tcPr>
          <w:p w14:paraId="6DE7764F"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231</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63B2AF5B"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58FE1D3C"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27B46535"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4E9B76FF"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3D30FF2F"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1BBA9328"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FAC1A4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879113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0795B19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4CA9C1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3BD2D49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233054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A5DDC12"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DD05444"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5C3D713E" w14:textId="77777777" w:rsidR="002F7D7E" w:rsidRDefault="002F7D7E" w:rsidP="002F7D7E">
            <w:pPr>
              <w:jc w:val="right"/>
              <w:rPr>
                <w:rFonts w:ascii="Arial" w:hAnsi="Arial" w:cs="Arial"/>
                <w:color w:val="000000"/>
                <w:sz w:val="14"/>
                <w:szCs w:val="14"/>
              </w:rPr>
            </w:pPr>
          </w:p>
        </w:tc>
      </w:tr>
      <w:tr w:rsidR="002F7D7E" w:rsidRPr="00520B26" w14:paraId="55C1D966"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578F5BC3" w14:textId="77777777" w:rsidR="002F7D7E" w:rsidRPr="00017EC8" w:rsidRDefault="002F7D7E" w:rsidP="002F7D7E">
            <w:pPr>
              <w:ind w:left="57"/>
              <w:rPr>
                <w:rFonts w:ascii="Arial" w:hAnsi="Arial" w:cs="Arial"/>
                <w:sz w:val="14"/>
                <w:szCs w:val="14"/>
              </w:rPr>
            </w:pPr>
            <w:r w:rsidRPr="006959CC">
              <w:rPr>
                <w:rFonts w:ascii="Arial" w:hAnsi="Arial" w:cs="Arial"/>
                <w:sz w:val="14"/>
                <w:szCs w:val="14"/>
              </w:rPr>
              <w:t>O odtworzenie akt</w:t>
            </w:r>
          </w:p>
        </w:tc>
        <w:tc>
          <w:tcPr>
            <w:tcW w:w="277" w:type="dxa"/>
            <w:tcBorders>
              <w:top w:val="single" w:sz="2" w:space="0" w:color="auto"/>
              <w:left w:val="single" w:sz="2" w:space="0" w:color="auto"/>
              <w:bottom w:val="single" w:sz="2" w:space="0" w:color="auto"/>
              <w:right w:val="single" w:sz="12" w:space="0" w:color="auto"/>
            </w:tcBorders>
            <w:vAlign w:val="center"/>
          </w:tcPr>
          <w:p w14:paraId="31C01D09"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111</w:t>
            </w:r>
          </w:p>
        </w:tc>
        <w:tc>
          <w:tcPr>
            <w:tcW w:w="500" w:type="dxa"/>
            <w:tcBorders>
              <w:top w:val="single" w:sz="2" w:space="0" w:color="auto"/>
              <w:left w:val="single" w:sz="18" w:space="0" w:color="auto"/>
              <w:bottom w:val="single" w:sz="2" w:space="0" w:color="auto"/>
              <w:right w:val="single" w:sz="2" w:space="0" w:color="auto"/>
            </w:tcBorders>
            <w:vAlign w:val="center"/>
          </w:tcPr>
          <w:p w14:paraId="3226A9E7"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232</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1050CF46"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72C676E"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4D88A6E0"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0E76B6E5"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7B5328A8"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404BC17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5491B8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0B250E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63D68A9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8902A3C"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0DB1160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DA75A18"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78382A19"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DB40A0E"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1EF27010" w14:textId="77777777" w:rsidR="002F7D7E" w:rsidRDefault="002F7D7E" w:rsidP="002F7D7E">
            <w:pPr>
              <w:jc w:val="right"/>
              <w:rPr>
                <w:rFonts w:ascii="Arial" w:hAnsi="Arial" w:cs="Arial"/>
                <w:color w:val="000000"/>
                <w:sz w:val="14"/>
                <w:szCs w:val="14"/>
              </w:rPr>
            </w:pPr>
          </w:p>
        </w:tc>
      </w:tr>
      <w:tr w:rsidR="002F7D7E" w:rsidRPr="00520B26" w14:paraId="5569F91F"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08BDF1C1" w14:textId="77777777" w:rsidR="002F7D7E" w:rsidRPr="00E119D6" w:rsidRDefault="002F7D7E" w:rsidP="002F7D7E">
            <w:pPr>
              <w:ind w:left="84"/>
              <w:rPr>
                <w:rFonts w:ascii="Arial" w:hAnsi="Arial" w:cs="Arial"/>
                <w:sz w:val="14"/>
                <w:szCs w:val="14"/>
              </w:rPr>
            </w:pPr>
            <w:r w:rsidRPr="00D660B6">
              <w:rPr>
                <w:rFonts w:ascii="Arial" w:hAnsi="Arial" w:cs="Arial"/>
                <w:sz w:val="14"/>
                <w:szCs w:val="14"/>
              </w:rPr>
              <w:t>O wyjawienie majątku</w:t>
            </w:r>
          </w:p>
        </w:tc>
        <w:tc>
          <w:tcPr>
            <w:tcW w:w="277" w:type="dxa"/>
            <w:tcBorders>
              <w:top w:val="single" w:sz="2" w:space="0" w:color="auto"/>
              <w:left w:val="single" w:sz="2" w:space="0" w:color="auto"/>
              <w:bottom w:val="single" w:sz="2" w:space="0" w:color="auto"/>
              <w:right w:val="single" w:sz="12" w:space="0" w:color="auto"/>
            </w:tcBorders>
            <w:vAlign w:val="center"/>
          </w:tcPr>
          <w:p w14:paraId="79F02877"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112</w:t>
            </w:r>
          </w:p>
        </w:tc>
        <w:tc>
          <w:tcPr>
            <w:tcW w:w="500" w:type="dxa"/>
            <w:tcBorders>
              <w:top w:val="single" w:sz="2" w:space="0" w:color="auto"/>
              <w:left w:val="single" w:sz="18" w:space="0" w:color="auto"/>
              <w:bottom w:val="single" w:sz="2" w:space="0" w:color="auto"/>
              <w:right w:val="single" w:sz="2" w:space="0" w:color="auto"/>
            </w:tcBorders>
            <w:vAlign w:val="center"/>
          </w:tcPr>
          <w:p w14:paraId="0D4D55A5"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233</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6ADB4A85"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79C6B744"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57719BB8"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3C6FD0F7"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28B05585"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0FCD953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CE2979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7BDEDE5C"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005737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5C2AB85A"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6DEF29A9"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B1E37D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215158A0"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48C1AEF7"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49622673" w14:textId="77777777" w:rsidR="002F7D7E" w:rsidRDefault="002F7D7E" w:rsidP="002F7D7E">
            <w:pPr>
              <w:jc w:val="right"/>
              <w:rPr>
                <w:rFonts w:ascii="Arial" w:hAnsi="Arial" w:cs="Arial"/>
                <w:color w:val="000000"/>
                <w:sz w:val="14"/>
                <w:szCs w:val="14"/>
              </w:rPr>
            </w:pPr>
          </w:p>
        </w:tc>
      </w:tr>
      <w:tr w:rsidR="002F7D7E" w:rsidRPr="00520B26" w14:paraId="31AC9A4E"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5D86F0F4" w14:textId="77777777" w:rsidR="002F7D7E" w:rsidRPr="00222472" w:rsidRDefault="002F7D7E" w:rsidP="002F7D7E">
            <w:pPr>
              <w:ind w:left="57"/>
              <w:rPr>
                <w:rFonts w:ascii="Arial" w:hAnsi="Arial" w:cs="Arial"/>
                <w:sz w:val="14"/>
                <w:szCs w:val="14"/>
              </w:rPr>
            </w:pPr>
            <w:r w:rsidRPr="00222472">
              <w:rPr>
                <w:rFonts w:ascii="Arial" w:hAnsi="Arial" w:cs="Arial"/>
                <w:sz w:val="14"/>
                <w:szCs w:val="14"/>
              </w:rPr>
              <w:t>O wyłączenie sędziego</w:t>
            </w:r>
          </w:p>
        </w:tc>
        <w:tc>
          <w:tcPr>
            <w:tcW w:w="277" w:type="dxa"/>
            <w:tcBorders>
              <w:top w:val="single" w:sz="2" w:space="0" w:color="auto"/>
              <w:left w:val="single" w:sz="2" w:space="0" w:color="auto"/>
              <w:bottom w:val="single" w:sz="2" w:space="0" w:color="auto"/>
              <w:right w:val="single" w:sz="12" w:space="0" w:color="auto"/>
            </w:tcBorders>
            <w:vAlign w:val="center"/>
          </w:tcPr>
          <w:p w14:paraId="1CD6A08D"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109</w:t>
            </w:r>
          </w:p>
        </w:tc>
        <w:tc>
          <w:tcPr>
            <w:tcW w:w="500" w:type="dxa"/>
            <w:tcBorders>
              <w:top w:val="single" w:sz="2" w:space="0" w:color="auto"/>
              <w:left w:val="single" w:sz="18" w:space="0" w:color="auto"/>
              <w:bottom w:val="single" w:sz="2" w:space="0" w:color="auto"/>
              <w:right w:val="single" w:sz="2" w:space="0" w:color="auto"/>
            </w:tcBorders>
            <w:vAlign w:val="center"/>
          </w:tcPr>
          <w:p w14:paraId="70DA07E1" w14:textId="77777777" w:rsidR="002F7D7E" w:rsidRPr="00520B26" w:rsidRDefault="002F7D7E" w:rsidP="002F7D7E">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34</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76D2797"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3194B894"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3179CED2"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29002BF3"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06A2E511"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323A8435"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9EEC69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2845407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03C6ABC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7B90B58"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0F51A3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5FAA0F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AFD20E9"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7BE43892"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7D5B4680" w14:textId="77777777" w:rsidR="002F7D7E" w:rsidRDefault="002F7D7E" w:rsidP="002F7D7E">
            <w:pPr>
              <w:jc w:val="right"/>
              <w:rPr>
                <w:rFonts w:ascii="Arial" w:hAnsi="Arial" w:cs="Arial"/>
                <w:color w:val="000000"/>
                <w:sz w:val="14"/>
                <w:szCs w:val="14"/>
              </w:rPr>
            </w:pPr>
          </w:p>
        </w:tc>
      </w:tr>
      <w:tr w:rsidR="002F7D7E" w:rsidRPr="00520B26" w14:paraId="4322FAAA" w14:textId="77777777" w:rsidTr="000A0D29">
        <w:trPr>
          <w:cantSplit/>
          <w:trHeight w:hRule="exact" w:val="258"/>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5A87B47" w14:textId="77777777" w:rsidR="002F7D7E" w:rsidRPr="000B6F8E" w:rsidRDefault="002F7D7E" w:rsidP="002F7D7E">
            <w:pPr>
              <w:ind w:left="57"/>
              <w:rPr>
                <w:rFonts w:ascii="Arial" w:hAnsi="Arial" w:cs="Arial"/>
                <w:sz w:val="14"/>
                <w:szCs w:val="14"/>
              </w:rPr>
            </w:pPr>
            <w:r w:rsidRPr="000B6F8E">
              <w:rPr>
                <w:rFonts w:ascii="Arial" w:hAnsi="Arial" w:cs="Arial"/>
                <w:sz w:val="14"/>
                <w:szCs w:val="14"/>
              </w:rPr>
              <w:t>O wyłączenie sędziego – ogółem</w:t>
            </w:r>
          </w:p>
        </w:tc>
        <w:tc>
          <w:tcPr>
            <w:tcW w:w="277" w:type="dxa"/>
            <w:tcBorders>
              <w:top w:val="single" w:sz="2" w:space="0" w:color="auto"/>
              <w:left w:val="single" w:sz="2" w:space="0" w:color="auto"/>
              <w:bottom w:val="single" w:sz="2" w:space="0" w:color="auto"/>
              <w:right w:val="single" w:sz="12" w:space="0" w:color="auto"/>
            </w:tcBorders>
            <w:vAlign w:val="center"/>
          </w:tcPr>
          <w:p w14:paraId="6B8E1D92" w14:textId="77777777" w:rsidR="002F7D7E" w:rsidRPr="000B6F8E" w:rsidRDefault="002F7D7E" w:rsidP="002F7D7E">
            <w:pPr>
              <w:spacing w:line="120" w:lineRule="exact"/>
              <w:jc w:val="center"/>
              <w:rPr>
                <w:rFonts w:ascii="Arial" w:hAnsi="Arial" w:cs="Arial"/>
                <w:sz w:val="12"/>
                <w:szCs w:val="12"/>
              </w:rPr>
            </w:pPr>
            <w:r w:rsidRPr="000B6F8E">
              <w:rPr>
                <w:rFonts w:ascii="Arial" w:hAnsi="Arial" w:cs="Arial"/>
                <w:sz w:val="12"/>
                <w:szCs w:val="12"/>
              </w:rPr>
              <w:t>109w</w:t>
            </w:r>
          </w:p>
        </w:tc>
        <w:tc>
          <w:tcPr>
            <w:tcW w:w="500" w:type="dxa"/>
            <w:tcBorders>
              <w:top w:val="single" w:sz="2" w:space="0" w:color="auto"/>
              <w:left w:val="single" w:sz="18" w:space="0" w:color="auto"/>
              <w:bottom w:val="single" w:sz="2" w:space="0" w:color="auto"/>
              <w:right w:val="single" w:sz="2" w:space="0" w:color="auto"/>
            </w:tcBorders>
            <w:vAlign w:val="center"/>
          </w:tcPr>
          <w:p w14:paraId="46114E85" w14:textId="77777777" w:rsidR="002F7D7E" w:rsidRPr="000B6F8E" w:rsidRDefault="002F7D7E" w:rsidP="002F7D7E">
            <w:pPr>
              <w:jc w:val="center"/>
              <w:rPr>
                <w:rFonts w:ascii="Arial" w:hAnsi="Arial" w:cs="Arial"/>
                <w:sz w:val="12"/>
                <w:szCs w:val="12"/>
              </w:rPr>
            </w:pPr>
            <w:r w:rsidRPr="000B6F8E">
              <w:rPr>
                <w:rFonts w:ascii="Arial" w:hAnsi="Arial" w:cs="Arial"/>
                <w:sz w:val="12"/>
                <w:szCs w:val="12"/>
              </w:rPr>
              <w:t>23</w:t>
            </w:r>
            <w:r>
              <w:rPr>
                <w:rFonts w:ascii="Arial" w:hAnsi="Arial" w:cs="Arial"/>
                <w:sz w:val="12"/>
                <w:szCs w:val="12"/>
              </w:rPr>
              <w:t>5</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20FE0E1F"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4D7091E1"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72993DAD"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7BE006FC"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5C78FC8A"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87D11E0"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1238CC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2BDB7B7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E1B61C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B833DA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4E0FD2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65C473D"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D25BDFB"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5BF649AE"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12759006" w14:textId="77777777" w:rsidR="002F7D7E" w:rsidRDefault="002F7D7E" w:rsidP="002F7D7E">
            <w:pPr>
              <w:jc w:val="right"/>
              <w:rPr>
                <w:rFonts w:ascii="Arial" w:hAnsi="Arial" w:cs="Arial"/>
                <w:color w:val="000000"/>
                <w:sz w:val="14"/>
                <w:szCs w:val="14"/>
              </w:rPr>
            </w:pPr>
          </w:p>
        </w:tc>
      </w:tr>
      <w:tr w:rsidR="002F7D7E" w:rsidRPr="00520B26" w14:paraId="34600365" w14:textId="77777777" w:rsidTr="000A0D29">
        <w:trPr>
          <w:cantSplit/>
          <w:trHeight w:hRule="exact" w:val="36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2FF72659" w14:textId="77777777" w:rsidR="002F7D7E" w:rsidRPr="000B6F8E" w:rsidRDefault="002F7D7E" w:rsidP="002F7D7E">
            <w:pPr>
              <w:ind w:left="57"/>
              <w:rPr>
                <w:rFonts w:ascii="Arial" w:hAnsi="Arial" w:cs="Arial"/>
                <w:sz w:val="14"/>
                <w:szCs w:val="14"/>
              </w:rPr>
            </w:pPr>
            <w:r w:rsidRPr="000B6F8E">
              <w:rPr>
                <w:rFonts w:ascii="Arial" w:hAnsi="Arial" w:cs="Arial"/>
                <w:sz w:val="14"/>
                <w:szCs w:val="14"/>
              </w:rPr>
              <w:t xml:space="preserve">    w tym o wyłączenie sędziego na podstawie art. 42a u.s.p</w:t>
            </w:r>
          </w:p>
        </w:tc>
        <w:tc>
          <w:tcPr>
            <w:tcW w:w="277" w:type="dxa"/>
            <w:tcBorders>
              <w:top w:val="single" w:sz="2" w:space="0" w:color="auto"/>
              <w:left w:val="single" w:sz="2" w:space="0" w:color="auto"/>
              <w:bottom w:val="single" w:sz="2" w:space="0" w:color="auto"/>
              <w:right w:val="single" w:sz="12" w:space="0" w:color="auto"/>
            </w:tcBorders>
            <w:vAlign w:val="center"/>
          </w:tcPr>
          <w:p w14:paraId="3786EEF6" w14:textId="77777777" w:rsidR="002F7D7E" w:rsidRPr="000B6F8E" w:rsidRDefault="002F7D7E" w:rsidP="002F7D7E">
            <w:pPr>
              <w:spacing w:line="120" w:lineRule="exact"/>
              <w:jc w:val="center"/>
              <w:rPr>
                <w:rFonts w:ascii="Arial" w:hAnsi="Arial" w:cs="Arial"/>
                <w:sz w:val="12"/>
                <w:szCs w:val="12"/>
              </w:rPr>
            </w:pPr>
            <w:r w:rsidRPr="000B6F8E">
              <w:rPr>
                <w:rFonts w:ascii="Arial" w:hAnsi="Arial" w:cs="Arial"/>
                <w:sz w:val="12"/>
                <w:szCs w:val="12"/>
              </w:rPr>
              <w:t>109 usp</w:t>
            </w:r>
          </w:p>
        </w:tc>
        <w:tc>
          <w:tcPr>
            <w:tcW w:w="500" w:type="dxa"/>
            <w:tcBorders>
              <w:top w:val="single" w:sz="2" w:space="0" w:color="auto"/>
              <w:left w:val="single" w:sz="18" w:space="0" w:color="auto"/>
              <w:bottom w:val="single" w:sz="2" w:space="0" w:color="auto"/>
              <w:right w:val="single" w:sz="2" w:space="0" w:color="auto"/>
            </w:tcBorders>
            <w:vAlign w:val="center"/>
          </w:tcPr>
          <w:p w14:paraId="4E8A29E9" w14:textId="77777777" w:rsidR="002F7D7E" w:rsidRPr="000B6F8E" w:rsidRDefault="002F7D7E" w:rsidP="002F7D7E">
            <w:pPr>
              <w:jc w:val="center"/>
              <w:rPr>
                <w:rFonts w:ascii="Arial" w:hAnsi="Arial" w:cs="Arial"/>
                <w:sz w:val="12"/>
                <w:szCs w:val="12"/>
              </w:rPr>
            </w:pPr>
            <w:r w:rsidRPr="000B6F8E">
              <w:rPr>
                <w:rFonts w:ascii="Arial" w:hAnsi="Arial" w:cs="Arial"/>
                <w:sz w:val="12"/>
                <w:szCs w:val="12"/>
              </w:rPr>
              <w:t>23</w:t>
            </w:r>
            <w:r>
              <w:rPr>
                <w:rFonts w:ascii="Arial" w:hAnsi="Arial" w:cs="Arial"/>
                <w:sz w:val="12"/>
                <w:szCs w:val="12"/>
              </w:rPr>
              <w:t>6</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2576A19E"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5322F94C"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7FC2BCB6"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6CCE85BB"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49ED3B43"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D075B9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E50CEE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4D1E25B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89AE23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08E4F29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523B041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D19990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A10D992"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3776DB7"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67B8B761" w14:textId="77777777" w:rsidR="002F7D7E" w:rsidRDefault="002F7D7E" w:rsidP="002F7D7E">
            <w:pPr>
              <w:jc w:val="right"/>
              <w:rPr>
                <w:rFonts w:ascii="Arial" w:hAnsi="Arial" w:cs="Arial"/>
                <w:color w:val="000000"/>
                <w:sz w:val="14"/>
                <w:szCs w:val="14"/>
              </w:rPr>
            </w:pPr>
          </w:p>
        </w:tc>
      </w:tr>
      <w:tr w:rsidR="002F7D7E" w:rsidRPr="00520B26" w14:paraId="27C69061" w14:textId="77777777" w:rsidTr="000A0D29">
        <w:trPr>
          <w:cantSplit/>
          <w:trHeight w:hRule="exact" w:val="255"/>
        </w:trPr>
        <w:tc>
          <w:tcPr>
            <w:tcW w:w="2901" w:type="dxa"/>
            <w:gridSpan w:val="3"/>
            <w:tcBorders>
              <w:top w:val="single" w:sz="2" w:space="0" w:color="auto"/>
              <w:left w:val="single" w:sz="2" w:space="0" w:color="auto"/>
              <w:bottom w:val="single" w:sz="2" w:space="0" w:color="auto"/>
              <w:right w:val="single" w:sz="2" w:space="0" w:color="auto"/>
            </w:tcBorders>
            <w:vAlign w:val="center"/>
          </w:tcPr>
          <w:p w14:paraId="626EF688" w14:textId="77777777" w:rsidR="002F7D7E" w:rsidRPr="001B71AC" w:rsidRDefault="002F7D7E" w:rsidP="002F7D7E">
            <w:pPr>
              <w:ind w:left="57"/>
              <w:rPr>
                <w:rFonts w:ascii="Arial" w:hAnsi="Arial" w:cs="Arial"/>
                <w:b/>
                <w:sz w:val="12"/>
                <w:szCs w:val="12"/>
              </w:rPr>
            </w:pPr>
            <w:r w:rsidRPr="001B71AC">
              <w:rPr>
                <w:rFonts w:ascii="Arial" w:hAnsi="Arial" w:cs="Arial"/>
                <w:sz w:val="12"/>
                <w:szCs w:val="12"/>
              </w:rPr>
              <w:t>O zwolnienie od kosztów i/lub ustanowienie radcy prawnego lub adwokata</w:t>
            </w:r>
          </w:p>
        </w:tc>
        <w:tc>
          <w:tcPr>
            <w:tcW w:w="277" w:type="dxa"/>
            <w:tcBorders>
              <w:top w:val="single" w:sz="2" w:space="0" w:color="auto"/>
              <w:left w:val="single" w:sz="2" w:space="0" w:color="auto"/>
              <w:bottom w:val="single" w:sz="2" w:space="0" w:color="auto"/>
              <w:right w:val="single" w:sz="12" w:space="0" w:color="auto"/>
            </w:tcBorders>
            <w:vAlign w:val="center"/>
          </w:tcPr>
          <w:p w14:paraId="55F4AC20"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105</w:t>
            </w:r>
          </w:p>
        </w:tc>
        <w:tc>
          <w:tcPr>
            <w:tcW w:w="500" w:type="dxa"/>
            <w:tcBorders>
              <w:top w:val="single" w:sz="2" w:space="0" w:color="auto"/>
              <w:left w:val="single" w:sz="18" w:space="0" w:color="auto"/>
              <w:bottom w:val="single" w:sz="2" w:space="0" w:color="auto"/>
              <w:right w:val="single" w:sz="2" w:space="0" w:color="auto"/>
            </w:tcBorders>
            <w:vAlign w:val="center"/>
          </w:tcPr>
          <w:p w14:paraId="267C36F8"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237</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06559ECA"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1DB964EE"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6C61C51E"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12</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7DD3F4C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w:t>
            </w: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47615679"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7C3F290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E1535C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2EBBE2B0"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8F44EE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F83F35F"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41C5C4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F0DD92E"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71518011"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5EAAFB85"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607FF428" w14:textId="77777777" w:rsidR="002F7D7E" w:rsidRDefault="002F7D7E" w:rsidP="002F7D7E">
            <w:pPr>
              <w:jc w:val="right"/>
              <w:rPr>
                <w:rFonts w:ascii="Arial" w:hAnsi="Arial" w:cs="Arial"/>
                <w:color w:val="000000"/>
                <w:sz w:val="14"/>
                <w:szCs w:val="14"/>
              </w:rPr>
            </w:pPr>
          </w:p>
        </w:tc>
      </w:tr>
      <w:tr w:rsidR="002F7D7E" w:rsidRPr="00520B26" w14:paraId="553B0652"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079D97A8"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O zatwierdzenie ugody zawartej przed mediatorem</w:t>
            </w:r>
          </w:p>
        </w:tc>
        <w:tc>
          <w:tcPr>
            <w:tcW w:w="277" w:type="dxa"/>
            <w:tcBorders>
              <w:top w:val="single" w:sz="2" w:space="0" w:color="auto"/>
              <w:left w:val="single" w:sz="2" w:space="0" w:color="auto"/>
              <w:bottom w:val="single" w:sz="2" w:space="0" w:color="auto"/>
              <w:right w:val="single" w:sz="12" w:space="0" w:color="auto"/>
            </w:tcBorders>
            <w:vAlign w:val="center"/>
          </w:tcPr>
          <w:p w14:paraId="43CFC745"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124</w:t>
            </w:r>
          </w:p>
        </w:tc>
        <w:tc>
          <w:tcPr>
            <w:tcW w:w="500" w:type="dxa"/>
            <w:tcBorders>
              <w:top w:val="single" w:sz="2" w:space="0" w:color="auto"/>
              <w:left w:val="single" w:sz="18" w:space="0" w:color="auto"/>
              <w:bottom w:val="single" w:sz="2" w:space="0" w:color="auto"/>
              <w:right w:val="single" w:sz="2" w:space="0" w:color="auto"/>
            </w:tcBorders>
            <w:vAlign w:val="center"/>
          </w:tcPr>
          <w:p w14:paraId="151C8799"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238</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028AB0C8"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1DACA4FA"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0341C6C5"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0D7323AC"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152C487E"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5EE5CD6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106F5FD"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7317BC8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0A799A5"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68BE47A6"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66CF9D1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5CB84BB"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2BAFC4F0"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122FE36"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067F1AF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r>
      <w:tr w:rsidR="002F7D7E" w:rsidRPr="00520B26" w14:paraId="2488929E"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546E4A49" w14:textId="77777777" w:rsidR="002F7D7E" w:rsidRPr="00017EC8" w:rsidRDefault="002F7D7E" w:rsidP="002F7D7E">
            <w:pPr>
              <w:ind w:left="57"/>
              <w:rPr>
                <w:rFonts w:ascii="Arial" w:hAnsi="Arial" w:cs="Arial"/>
                <w:sz w:val="14"/>
                <w:szCs w:val="14"/>
              </w:rPr>
            </w:pPr>
            <w:r w:rsidRPr="00222472">
              <w:rPr>
                <w:rFonts w:ascii="Arial" w:hAnsi="Arial" w:cs="Arial"/>
                <w:sz w:val="14"/>
                <w:szCs w:val="14"/>
              </w:rPr>
              <w:t>O udzielenie zabezpieczenia</w:t>
            </w:r>
          </w:p>
        </w:tc>
        <w:tc>
          <w:tcPr>
            <w:tcW w:w="277" w:type="dxa"/>
            <w:tcBorders>
              <w:top w:val="single" w:sz="2" w:space="0" w:color="auto"/>
              <w:left w:val="single" w:sz="2" w:space="0" w:color="auto"/>
              <w:bottom w:val="single" w:sz="2" w:space="0" w:color="auto"/>
              <w:right w:val="single" w:sz="12" w:space="0" w:color="auto"/>
            </w:tcBorders>
            <w:vAlign w:val="center"/>
          </w:tcPr>
          <w:p w14:paraId="2624ABD6"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131</w:t>
            </w:r>
          </w:p>
        </w:tc>
        <w:tc>
          <w:tcPr>
            <w:tcW w:w="500" w:type="dxa"/>
            <w:tcBorders>
              <w:top w:val="single" w:sz="2" w:space="0" w:color="auto"/>
              <w:left w:val="single" w:sz="18" w:space="0" w:color="auto"/>
              <w:bottom w:val="single" w:sz="2" w:space="0" w:color="auto"/>
              <w:right w:val="single" w:sz="2" w:space="0" w:color="auto"/>
            </w:tcBorders>
            <w:vAlign w:val="center"/>
          </w:tcPr>
          <w:p w14:paraId="67E0F7FF"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239</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3C96E7E0"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44A47FB"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30B8263A"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239F41D5"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2FAD5C26"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8B4FA7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1FA81B3"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424E8645"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5981E18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66B5D76D"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6916533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882CD3B"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D081404"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69F4D782"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70FC9261" w14:textId="77777777" w:rsidR="002F7D7E" w:rsidRDefault="002F7D7E" w:rsidP="002F7D7E">
            <w:pPr>
              <w:jc w:val="right"/>
              <w:rPr>
                <w:rFonts w:ascii="Arial" w:hAnsi="Arial" w:cs="Arial"/>
                <w:color w:val="000000"/>
                <w:sz w:val="14"/>
                <w:szCs w:val="14"/>
              </w:rPr>
            </w:pPr>
          </w:p>
        </w:tc>
      </w:tr>
      <w:tr w:rsidR="002F7D7E" w:rsidRPr="00520B26" w14:paraId="35104528"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266D8926"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O ponowne wydanie tytułu wykonawczego zamiast utraconego (art. 794 kpc)</w:t>
            </w:r>
          </w:p>
        </w:tc>
        <w:tc>
          <w:tcPr>
            <w:tcW w:w="277" w:type="dxa"/>
            <w:tcBorders>
              <w:top w:val="single" w:sz="2" w:space="0" w:color="auto"/>
              <w:left w:val="single" w:sz="2" w:space="0" w:color="auto"/>
              <w:bottom w:val="single" w:sz="2" w:space="0" w:color="auto"/>
              <w:right w:val="single" w:sz="12" w:space="0" w:color="auto"/>
            </w:tcBorders>
            <w:vAlign w:val="center"/>
          </w:tcPr>
          <w:p w14:paraId="533330CC"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125</w:t>
            </w:r>
          </w:p>
        </w:tc>
        <w:tc>
          <w:tcPr>
            <w:tcW w:w="500" w:type="dxa"/>
            <w:tcBorders>
              <w:top w:val="single" w:sz="2" w:space="0" w:color="auto"/>
              <w:left w:val="single" w:sz="18" w:space="0" w:color="auto"/>
              <w:bottom w:val="single" w:sz="2" w:space="0" w:color="auto"/>
              <w:right w:val="single" w:sz="2" w:space="0" w:color="auto"/>
            </w:tcBorders>
            <w:vAlign w:val="center"/>
          </w:tcPr>
          <w:p w14:paraId="6DE3F293"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240</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5CDDE3E4"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477C90A6"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10C5FC96"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1677B686"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09A1F6B8"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582A1A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F7F341E"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DFF373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2F539E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4BB2A5C"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5B54E45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2C98E9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96F0ECA"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64974B79"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1B3756F9"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r>
      <w:tr w:rsidR="002F7D7E" w:rsidRPr="00520B26" w14:paraId="7CDF3E29"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C39D9EF"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O ustanowienie kuratora dla dłużnika, którego miejsce pobytu nie jest znane (art. 802 kpc)</w:t>
            </w:r>
          </w:p>
        </w:tc>
        <w:tc>
          <w:tcPr>
            <w:tcW w:w="277" w:type="dxa"/>
            <w:tcBorders>
              <w:top w:val="single" w:sz="2" w:space="0" w:color="auto"/>
              <w:left w:val="single" w:sz="2" w:space="0" w:color="auto"/>
              <w:bottom w:val="single" w:sz="2" w:space="0" w:color="auto"/>
              <w:right w:val="single" w:sz="12" w:space="0" w:color="auto"/>
            </w:tcBorders>
            <w:vAlign w:val="center"/>
          </w:tcPr>
          <w:p w14:paraId="626A8DD3"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126</w:t>
            </w:r>
          </w:p>
        </w:tc>
        <w:tc>
          <w:tcPr>
            <w:tcW w:w="500" w:type="dxa"/>
            <w:tcBorders>
              <w:top w:val="single" w:sz="2" w:space="0" w:color="auto"/>
              <w:left w:val="single" w:sz="18" w:space="0" w:color="auto"/>
              <w:bottom w:val="single" w:sz="2" w:space="0" w:color="auto"/>
              <w:right w:val="single" w:sz="2" w:space="0" w:color="auto"/>
            </w:tcBorders>
            <w:vAlign w:val="center"/>
          </w:tcPr>
          <w:p w14:paraId="2CCFB5FD"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241</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378578B0"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1673C03F"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71A2EF39"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12C062B5"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79977D1C"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43A7A6B0"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1B2902C"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A51A07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88666D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5725713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5274727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85911C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C0B0BFA"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7ED7611D"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27B599EF" w14:textId="77777777" w:rsidR="002F7D7E" w:rsidRDefault="002F7D7E" w:rsidP="002F7D7E">
            <w:pPr>
              <w:jc w:val="right"/>
              <w:rPr>
                <w:rFonts w:ascii="Arial" w:hAnsi="Arial" w:cs="Arial"/>
                <w:color w:val="000000"/>
                <w:sz w:val="14"/>
                <w:szCs w:val="14"/>
              </w:rPr>
            </w:pPr>
          </w:p>
        </w:tc>
      </w:tr>
      <w:tr w:rsidR="002F7D7E" w:rsidRPr="00520B26" w14:paraId="225B1E14"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1B60B105"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O ustanowienie kuratora do zastępowania osoby nieobecnej (art. 928 kpc)</w:t>
            </w:r>
          </w:p>
        </w:tc>
        <w:tc>
          <w:tcPr>
            <w:tcW w:w="277" w:type="dxa"/>
            <w:tcBorders>
              <w:top w:val="single" w:sz="2" w:space="0" w:color="auto"/>
              <w:left w:val="single" w:sz="2" w:space="0" w:color="auto"/>
              <w:bottom w:val="single" w:sz="2" w:space="0" w:color="auto"/>
              <w:right w:val="single" w:sz="12" w:space="0" w:color="auto"/>
            </w:tcBorders>
            <w:vAlign w:val="center"/>
          </w:tcPr>
          <w:p w14:paraId="6773C5AF"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126a</w:t>
            </w:r>
          </w:p>
        </w:tc>
        <w:tc>
          <w:tcPr>
            <w:tcW w:w="500" w:type="dxa"/>
            <w:tcBorders>
              <w:top w:val="single" w:sz="2" w:space="0" w:color="auto"/>
              <w:left w:val="single" w:sz="18" w:space="0" w:color="auto"/>
              <w:bottom w:val="single" w:sz="2" w:space="0" w:color="auto"/>
              <w:right w:val="single" w:sz="2" w:space="0" w:color="auto"/>
            </w:tcBorders>
            <w:vAlign w:val="center"/>
          </w:tcPr>
          <w:p w14:paraId="5F73C59B"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242</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770AEE3"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38F223AA"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3C4F0B7F"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3F78DFB4"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1B2ACAB1"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53AEBB05"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1499D09"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01A438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A9D6330"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02F31DC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43CA202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C404F3D"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A2CA431"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6DA394C9"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2" w:space="0" w:color="auto"/>
              <w:right w:val="single" w:sz="18" w:space="0" w:color="auto"/>
            </w:tcBorders>
            <w:tcMar>
              <w:right w:w="57" w:type="dxa"/>
            </w:tcMar>
            <w:vAlign w:val="center"/>
          </w:tcPr>
          <w:p w14:paraId="378FCA92" w14:textId="77777777" w:rsidR="002F7D7E" w:rsidRDefault="002F7D7E" w:rsidP="002F7D7E">
            <w:pPr>
              <w:jc w:val="right"/>
              <w:rPr>
                <w:rFonts w:ascii="Arial" w:hAnsi="Arial" w:cs="Arial"/>
                <w:color w:val="000000"/>
                <w:sz w:val="14"/>
                <w:szCs w:val="14"/>
              </w:rPr>
            </w:pPr>
          </w:p>
        </w:tc>
      </w:tr>
      <w:tr w:rsidR="002F7D7E" w:rsidRPr="00520B26" w14:paraId="49E8FD66"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1C9DB358" w14:textId="77777777" w:rsidR="002F7D7E" w:rsidRPr="00D660B6" w:rsidRDefault="002F7D7E" w:rsidP="002F7D7E">
            <w:pPr>
              <w:ind w:left="57"/>
              <w:rPr>
                <w:rFonts w:ascii="Arial" w:hAnsi="Arial" w:cs="Arial"/>
                <w:sz w:val="14"/>
                <w:szCs w:val="14"/>
              </w:rPr>
            </w:pPr>
            <w:r w:rsidRPr="001B71AC">
              <w:rPr>
                <w:rFonts w:ascii="Arial" w:hAnsi="Arial" w:cs="Arial"/>
                <w:sz w:val="12"/>
                <w:szCs w:val="12"/>
              </w:rPr>
              <w:t>O udzielenie umocowania do wykonania czynności na koszt dłużnika (art. 1049 kpc</w:t>
            </w:r>
            <w:r w:rsidRPr="00D660B6">
              <w:rPr>
                <w:rFonts w:ascii="Arial" w:hAnsi="Arial" w:cs="Arial"/>
                <w:sz w:val="14"/>
                <w:szCs w:val="14"/>
              </w:rPr>
              <w:t>)</w:t>
            </w:r>
          </w:p>
        </w:tc>
        <w:tc>
          <w:tcPr>
            <w:tcW w:w="277" w:type="dxa"/>
            <w:tcBorders>
              <w:top w:val="single" w:sz="2" w:space="0" w:color="auto"/>
              <w:left w:val="single" w:sz="2" w:space="0" w:color="auto"/>
              <w:bottom w:val="single" w:sz="2" w:space="0" w:color="auto"/>
              <w:right w:val="single" w:sz="12" w:space="0" w:color="auto"/>
            </w:tcBorders>
            <w:vAlign w:val="center"/>
          </w:tcPr>
          <w:p w14:paraId="68F5F4C8"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127</w:t>
            </w:r>
          </w:p>
        </w:tc>
        <w:tc>
          <w:tcPr>
            <w:tcW w:w="500" w:type="dxa"/>
            <w:tcBorders>
              <w:top w:val="single" w:sz="2" w:space="0" w:color="auto"/>
              <w:left w:val="single" w:sz="18" w:space="0" w:color="auto"/>
              <w:bottom w:val="single" w:sz="8" w:space="0" w:color="auto"/>
              <w:right w:val="single" w:sz="2" w:space="0" w:color="auto"/>
            </w:tcBorders>
            <w:vAlign w:val="center"/>
          </w:tcPr>
          <w:p w14:paraId="3EBC973D" w14:textId="77777777" w:rsidR="002F7D7E" w:rsidRPr="00520B26" w:rsidRDefault="002F7D7E" w:rsidP="002F7D7E">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43</w:t>
            </w:r>
          </w:p>
        </w:tc>
        <w:tc>
          <w:tcPr>
            <w:tcW w:w="946" w:type="dxa"/>
            <w:tcBorders>
              <w:top w:val="single" w:sz="2" w:space="0" w:color="auto"/>
              <w:left w:val="single" w:sz="2" w:space="0" w:color="auto"/>
              <w:bottom w:val="single" w:sz="8" w:space="0" w:color="auto"/>
              <w:right w:val="single" w:sz="2" w:space="0" w:color="auto"/>
            </w:tcBorders>
            <w:tcMar>
              <w:right w:w="57" w:type="dxa"/>
            </w:tcMar>
            <w:vAlign w:val="center"/>
          </w:tcPr>
          <w:p w14:paraId="6402DF4B"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1015" w:type="dxa"/>
            <w:tcBorders>
              <w:top w:val="single" w:sz="2" w:space="0" w:color="auto"/>
              <w:left w:val="single" w:sz="2" w:space="0" w:color="auto"/>
              <w:bottom w:val="single" w:sz="8" w:space="0" w:color="auto"/>
              <w:right w:val="single" w:sz="2" w:space="0" w:color="auto"/>
            </w:tcBorders>
            <w:tcMar>
              <w:right w:w="57" w:type="dxa"/>
            </w:tcMar>
            <w:vAlign w:val="center"/>
          </w:tcPr>
          <w:p w14:paraId="5D3D1BCF"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950" w:type="dxa"/>
            <w:tcBorders>
              <w:top w:val="single" w:sz="2" w:space="0" w:color="auto"/>
              <w:left w:val="single" w:sz="2" w:space="0" w:color="auto"/>
              <w:bottom w:val="single" w:sz="8" w:space="0" w:color="auto"/>
              <w:right w:val="single" w:sz="2" w:space="0" w:color="auto"/>
            </w:tcBorders>
            <w:tcMar>
              <w:right w:w="57" w:type="dxa"/>
            </w:tcMar>
            <w:vAlign w:val="center"/>
          </w:tcPr>
          <w:p w14:paraId="0C60ACB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872" w:type="dxa"/>
            <w:tcBorders>
              <w:top w:val="single" w:sz="2" w:space="0" w:color="auto"/>
              <w:left w:val="single" w:sz="2" w:space="0" w:color="auto"/>
              <w:bottom w:val="single" w:sz="8" w:space="0" w:color="auto"/>
              <w:right w:val="single" w:sz="4" w:space="0" w:color="auto"/>
            </w:tcBorders>
            <w:tcMar>
              <w:right w:w="57" w:type="dxa"/>
            </w:tcMar>
            <w:vAlign w:val="center"/>
          </w:tcPr>
          <w:p w14:paraId="73CDC9A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2" w:space="0" w:color="auto"/>
              <w:left w:val="single" w:sz="4" w:space="0" w:color="auto"/>
              <w:bottom w:val="single" w:sz="8" w:space="0" w:color="auto"/>
              <w:right w:val="single" w:sz="2" w:space="0" w:color="auto"/>
            </w:tcBorders>
            <w:tcMar>
              <w:right w:w="57" w:type="dxa"/>
            </w:tcMar>
            <w:vAlign w:val="center"/>
          </w:tcPr>
          <w:p w14:paraId="38BD22B2"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8" w:space="0" w:color="auto"/>
              <w:right w:val="single" w:sz="2" w:space="0" w:color="auto"/>
            </w:tcBorders>
            <w:tcMar>
              <w:right w:w="57" w:type="dxa"/>
            </w:tcMar>
            <w:vAlign w:val="center"/>
          </w:tcPr>
          <w:p w14:paraId="4AE8CE38"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8" w:space="0" w:color="auto"/>
              <w:right w:val="single" w:sz="2" w:space="0" w:color="auto"/>
            </w:tcBorders>
            <w:tcMar>
              <w:right w:w="57" w:type="dxa"/>
            </w:tcMar>
            <w:vAlign w:val="center"/>
          </w:tcPr>
          <w:p w14:paraId="603C261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2" w:space="0" w:color="auto"/>
              <w:left w:val="single" w:sz="2" w:space="0" w:color="auto"/>
              <w:bottom w:val="single" w:sz="8" w:space="0" w:color="auto"/>
              <w:right w:val="single" w:sz="4" w:space="0" w:color="auto"/>
            </w:tcBorders>
            <w:tcMar>
              <w:right w:w="57" w:type="dxa"/>
            </w:tcMar>
            <w:vAlign w:val="center"/>
          </w:tcPr>
          <w:p w14:paraId="7E8E21D5"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4" w:space="0" w:color="auto"/>
              <w:bottom w:val="single" w:sz="8" w:space="0" w:color="auto"/>
              <w:right w:val="single" w:sz="2" w:space="0" w:color="auto"/>
            </w:tcBorders>
            <w:tcMar>
              <w:right w:w="57" w:type="dxa"/>
            </w:tcMar>
            <w:vAlign w:val="center"/>
          </w:tcPr>
          <w:p w14:paraId="2DB4F4A5"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8" w:space="0" w:color="auto"/>
              <w:right w:val="single" w:sz="2" w:space="0" w:color="auto"/>
            </w:tcBorders>
            <w:tcMar>
              <w:right w:w="57" w:type="dxa"/>
            </w:tcMar>
            <w:vAlign w:val="center"/>
          </w:tcPr>
          <w:p w14:paraId="121A38FB"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8" w:space="0" w:color="auto"/>
              <w:right w:val="single" w:sz="2" w:space="0" w:color="auto"/>
            </w:tcBorders>
            <w:tcMar>
              <w:right w:w="57" w:type="dxa"/>
            </w:tcMar>
            <w:vAlign w:val="center"/>
          </w:tcPr>
          <w:p w14:paraId="1308C34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8" w:space="0" w:color="auto"/>
              <w:right w:val="single" w:sz="2" w:space="0" w:color="auto"/>
            </w:tcBorders>
            <w:tcMar>
              <w:right w:w="57" w:type="dxa"/>
            </w:tcMar>
            <w:vAlign w:val="center"/>
          </w:tcPr>
          <w:p w14:paraId="52379F28"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8" w:space="0" w:color="auto"/>
              <w:right w:val="single" w:sz="4" w:space="0" w:color="auto"/>
            </w:tcBorders>
            <w:tcMar>
              <w:right w:w="57" w:type="dxa"/>
            </w:tcMar>
            <w:vAlign w:val="center"/>
          </w:tcPr>
          <w:p w14:paraId="3AE195C0"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8" w:space="0" w:color="auto"/>
              <w:right w:val="single" w:sz="2" w:space="0" w:color="auto"/>
            </w:tcBorders>
            <w:tcMar>
              <w:right w:w="57" w:type="dxa"/>
            </w:tcMar>
            <w:vAlign w:val="center"/>
          </w:tcPr>
          <w:p w14:paraId="7B3AC6E1" w14:textId="77777777" w:rsidR="002F7D7E" w:rsidRDefault="002F7D7E" w:rsidP="002F7D7E">
            <w:pPr>
              <w:jc w:val="right"/>
              <w:rPr>
                <w:rFonts w:ascii="Arial" w:hAnsi="Arial" w:cs="Arial"/>
                <w:color w:val="000000"/>
                <w:sz w:val="14"/>
                <w:szCs w:val="14"/>
              </w:rPr>
            </w:pPr>
          </w:p>
        </w:tc>
        <w:tc>
          <w:tcPr>
            <w:tcW w:w="925" w:type="dxa"/>
            <w:tcBorders>
              <w:top w:val="single" w:sz="2" w:space="0" w:color="auto"/>
              <w:left w:val="single" w:sz="2" w:space="0" w:color="auto"/>
              <w:bottom w:val="single" w:sz="8" w:space="0" w:color="auto"/>
              <w:right w:val="single" w:sz="18" w:space="0" w:color="auto"/>
            </w:tcBorders>
            <w:tcMar>
              <w:right w:w="57" w:type="dxa"/>
            </w:tcMar>
            <w:vAlign w:val="center"/>
          </w:tcPr>
          <w:p w14:paraId="18ECA7AB"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r>
      <w:tr w:rsidR="002F7D7E" w:rsidRPr="00520B26" w14:paraId="17B0D297"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0A4E0754"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O wyłączenie komornika</w:t>
            </w:r>
          </w:p>
        </w:tc>
        <w:tc>
          <w:tcPr>
            <w:tcW w:w="277" w:type="dxa"/>
            <w:tcBorders>
              <w:top w:val="single" w:sz="2" w:space="0" w:color="auto"/>
              <w:left w:val="single" w:sz="2" w:space="0" w:color="auto"/>
              <w:bottom w:val="single" w:sz="2" w:space="0" w:color="auto"/>
              <w:right w:val="single" w:sz="12" w:space="0" w:color="auto"/>
            </w:tcBorders>
            <w:vAlign w:val="center"/>
          </w:tcPr>
          <w:p w14:paraId="6E7BC9C0"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130</w:t>
            </w:r>
          </w:p>
        </w:tc>
        <w:tc>
          <w:tcPr>
            <w:tcW w:w="500" w:type="dxa"/>
            <w:tcBorders>
              <w:top w:val="single" w:sz="8" w:space="0" w:color="auto"/>
              <w:left w:val="single" w:sz="18" w:space="0" w:color="auto"/>
              <w:bottom w:val="single" w:sz="8" w:space="0" w:color="auto"/>
              <w:right w:val="single" w:sz="2" w:space="0" w:color="auto"/>
            </w:tcBorders>
            <w:vAlign w:val="center"/>
          </w:tcPr>
          <w:p w14:paraId="1DF7B959"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244</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438E42B4"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43A1D625"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32A132B7"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6D23782F"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04C69DE3"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4" w:space="0" w:color="auto"/>
            </w:tcBorders>
            <w:tcMar>
              <w:right w:w="57" w:type="dxa"/>
            </w:tcMar>
            <w:vAlign w:val="center"/>
          </w:tcPr>
          <w:p w14:paraId="52A3B5DA"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6D84425C"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tcMar>
              <w:right w:w="57" w:type="dxa"/>
            </w:tcMar>
            <w:vAlign w:val="center"/>
          </w:tcPr>
          <w:p w14:paraId="05F2BF48"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4CA0EA5F"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544C27B6"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tcMar>
              <w:right w:w="57" w:type="dxa"/>
            </w:tcMar>
            <w:vAlign w:val="center"/>
          </w:tcPr>
          <w:p w14:paraId="089C4BDC"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6F16E91F"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tcMar>
              <w:right w:w="57" w:type="dxa"/>
            </w:tcMar>
            <w:vAlign w:val="center"/>
          </w:tcPr>
          <w:p w14:paraId="5CFA3EEC"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074CDCE6" w14:textId="77777777" w:rsidR="002F7D7E" w:rsidRDefault="002F7D7E" w:rsidP="002F7D7E">
            <w:pPr>
              <w:jc w:val="right"/>
              <w:rPr>
                <w:rFonts w:ascii="Arial" w:hAnsi="Arial" w:cs="Arial"/>
                <w:color w:val="000000"/>
                <w:sz w:val="14"/>
                <w:szCs w:val="14"/>
              </w:rPr>
            </w:pPr>
          </w:p>
        </w:tc>
        <w:tc>
          <w:tcPr>
            <w:tcW w:w="925" w:type="dxa"/>
            <w:tcBorders>
              <w:top w:val="single" w:sz="8" w:space="0" w:color="auto"/>
              <w:left w:val="single" w:sz="2" w:space="0" w:color="auto"/>
              <w:bottom w:val="single" w:sz="8" w:space="0" w:color="auto"/>
              <w:right w:val="single" w:sz="18" w:space="0" w:color="auto"/>
            </w:tcBorders>
            <w:tcMar>
              <w:right w:w="57" w:type="dxa"/>
            </w:tcMar>
            <w:vAlign w:val="center"/>
          </w:tcPr>
          <w:p w14:paraId="2AC30C05" w14:textId="77777777" w:rsidR="002F7D7E" w:rsidRDefault="002F7D7E" w:rsidP="002F7D7E">
            <w:pPr>
              <w:jc w:val="right"/>
              <w:rPr>
                <w:rFonts w:ascii="Arial" w:hAnsi="Arial" w:cs="Arial"/>
                <w:color w:val="000000"/>
                <w:sz w:val="14"/>
                <w:szCs w:val="14"/>
              </w:rPr>
            </w:pPr>
          </w:p>
        </w:tc>
      </w:tr>
      <w:tr w:rsidR="002F7D7E" w:rsidRPr="00520B26" w14:paraId="11BFAE82"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758BBC3A"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Rejestracja protokołów i wniosków przeznaczonych dla innych sądów lub dla sądu właściwego zgłoszonych przed wytoczeniem powództwa</w:t>
            </w:r>
          </w:p>
        </w:tc>
        <w:tc>
          <w:tcPr>
            <w:tcW w:w="277" w:type="dxa"/>
            <w:tcBorders>
              <w:top w:val="single" w:sz="2" w:space="0" w:color="auto"/>
              <w:left w:val="single" w:sz="2" w:space="0" w:color="auto"/>
              <w:bottom w:val="single" w:sz="2" w:space="0" w:color="auto"/>
              <w:right w:val="single" w:sz="12" w:space="0" w:color="auto"/>
            </w:tcBorders>
            <w:vAlign w:val="center"/>
          </w:tcPr>
          <w:p w14:paraId="0CC0E0F4"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128</w:t>
            </w:r>
          </w:p>
        </w:tc>
        <w:tc>
          <w:tcPr>
            <w:tcW w:w="500" w:type="dxa"/>
            <w:tcBorders>
              <w:top w:val="single" w:sz="8" w:space="0" w:color="auto"/>
              <w:left w:val="single" w:sz="18" w:space="0" w:color="auto"/>
              <w:bottom w:val="single" w:sz="8" w:space="0" w:color="auto"/>
              <w:right w:val="single" w:sz="2" w:space="0" w:color="auto"/>
            </w:tcBorders>
            <w:vAlign w:val="center"/>
          </w:tcPr>
          <w:p w14:paraId="5E82A90F"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245</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559C9C09"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741ADB36"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45588D92"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713BE3B1"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219AEC59"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4F69CD4D"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28F5DAF1"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7ADD0C77"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0D3424EC"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24793698"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59303C49"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2A8598E8"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6247D4B2"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78B79763" w14:textId="77777777" w:rsidR="002F7D7E" w:rsidRDefault="002F7D7E" w:rsidP="002F7D7E">
            <w:pPr>
              <w:jc w:val="right"/>
              <w:rPr>
                <w:rFonts w:ascii="Arial" w:hAnsi="Arial" w:cs="Arial"/>
                <w:color w:val="000000"/>
                <w:sz w:val="14"/>
                <w:szCs w:val="14"/>
              </w:rPr>
            </w:pPr>
          </w:p>
        </w:tc>
        <w:tc>
          <w:tcPr>
            <w:tcW w:w="925" w:type="dxa"/>
            <w:tcBorders>
              <w:top w:val="single" w:sz="8" w:space="0" w:color="auto"/>
              <w:left w:val="single" w:sz="2" w:space="0" w:color="auto"/>
              <w:bottom w:val="single" w:sz="8" w:space="0" w:color="auto"/>
              <w:right w:val="single" w:sz="18" w:space="0" w:color="auto"/>
            </w:tcBorders>
            <w:tcMar>
              <w:right w:w="57" w:type="dxa"/>
            </w:tcMar>
            <w:vAlign w:val="center"/>
          </w:tcPr>
          <w:p w14:paraId="3637B24B" w14:textId="77777777" w:rsidR="002F7D7E" w:rsidRDefault="002F7D7E" w:rsidP="002F7D7E">
            <w:pPr>
              <w:jc w:val="right"/>
              <w:rPr>
                <w:rFonts w:ascii="Arial" w:hAnsi="Arial" w:cs="Arial"/>
                <w:color w:val="000000"/>
                <w:sz w:val="14"/>
                <w:szCs w:val="14"/>
              </w:rPr>
            </w:pPr>
          </w:p>
        </w:tc>
      </w:tr>
      <w:tr w:rsidR="002F7D7E" w:rsidRPr="00520B26" w14:paraId="3AD98A06"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01965ABE"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O zawezwanie do próby ugodowej</w:t>
            </w:r>
          </w:p>
        </w:tc>
        <w:tc>
          <w:tcPr>
            <w:tcW w:w="277" w:type="dxa"/>
            <w:tcBorders>
              <w:top w:val="single" w:sz="2" w:space="0" w:color="auto"/>
              <w:left w:val="single" w:sz="2" w:space="0" w:color="auto"/>
              <w:bottom w:val="single" w:sz="2" w:space="0" w:color="auto"/>
              <w:right w:val="single" w:sz="12" w:space="0" w:color="auto"/>
            </w:tcBorders>
            <w:vAlign w:val="center"/>
          </w:tcPr>
          <w:p w14:paraId="0023D044"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123</w:t>
            </w:r>
          </w:p>
        </w:tc>
        <w:tc>
          <w:tcPr>
            <w:tcW w:w="500" w:type="dxa"/>
            <w:tcBorders>
              <w:top w:val="single" w:sz="8" w:space="0" w:color="auto"/>
              <w:left w:val="single" w:sz="18" w:space="0" w:color="auto"/>
              <w:bottom w:val="single" w:sz="8" w:space="0" w:color="auto"/>
              <w:right w:val="single" w:sz="2" w:space="0" w:color="auto"/>
            </w:tcBorders>
            <w:vAlign w:val="center"/>
          </w:tcPr>
          <w:p w14:paraId="78F97EBE"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246</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168033A6"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4F4A359B"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6CF74E0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667950C3"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571C2A2C"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6E8AB1F3"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59D99A8E"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0C0B2D5B"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23D7A186"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225C64A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4D8D2AE3"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3BB31B5C"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612D6A8B"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265D3356" w14:textId="77777777" w:rsidR="002F7D7E" w:rsidRDefault="002F7D7E" w:rsidP="002F7D7E">
            <w:pPr>
              <w:jc w:val="right"/>
              <w:rPr>
                <w:rFonts w:ascii="Arial" w:hAnsi="Arial" w:cs="Arial"/>
                <w:color w:val="000000"/>
                <w:sz w:val="14"/>
                <w:szCs w:val="14"/>
              </w:rPr>
            </w:pPr>
          </w:p>
        </w:tc>
        <w:tc>
          <w:tcPr>
            <w:tcW w:w="925" w:type="dxa"/>
            <w:tcBorders>
              <w:top w:val="single" w:sz="8" w:space="0" w:color="auto"/>
              <w:left w:val="single" w:sz="2" w:space="0" w:color="auto"/>
              <w:bottom w:val="single" w:sz="8" w:space="0" w:color="auto"/>
              <w:right w:val="single" w:sz="18" w:space="0" w:color="auto"/>
            </w:tcBorders>
            <w:tcMar>
              <w:right w:w="57" w:type="dxa"/>
            </w:tcMar>
            <w:vAlign w:val="center"/>
          </w:tcPr>
          <w:p w14:paraId="60871FB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r>
      <w:tr w:rsidR="002F7D7E" w:rsidRPr="00520B26" w14:paraId="4765865A"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690E564"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O zabezpieczenie dowodu</w:t>
            </w:r>
          </w:p>
        </w:tc>
        <w:tc>
          <w:tcPr>
            <w:tcW w:w="277" w:type="dxa"/>
            <w:tcBorders>
              <w:top w:val="single" w:sz="2" w:space="0" w:color="auto"/>
              <w:left w:val="single" w:sz="2" w:space="0" w:color="auto"/>
              <w:bottom w:val="single" w:sz="2" w:space="0" w:color="auto"/>
              <w:right w:val="single" w:sz="12" w:space="0" w:color="auto"/>
            </w:tcBorders>
            <w:vAlign w:val="center"/>
          </w:tcPr>
          <w:p w14:paraId="3FBD05AB"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129</w:t>
            </w:r>
          </w:p>
        </w:tc>
        <w:tc>
          <w:tcPr>
            <w:tcW w:w="500" w:type="dxa"/>
            <w:tcBorders>
              <w:top w:val="single" w:sz="8" w:space="0" w:color="auto"/>
              <w:left w:val="single" w:sz="18" w:space="0" w:color="auto"/>
              <w:bottom w:val="single" w:sz="8" w:space="0" w:color="auto"/>
              <w:right w:val="single" w:sz="2" w:space="0" w:color="auto"/>
            </w:tcBorders>
            <w:vAlign w:val="center"/>
          </w:tcPr>
          <w:p w14:paraId="518F50E1"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247</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021EA6D4"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6CF2B36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35D8A26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52DC08B0"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5E4620A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435F82E8"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422DC8C3"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717BA971"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302054A1"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635B72A3"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4649C25D"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16B239E3"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4E63739C"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5856FFB6" w14:textId="77777777" w:rsidR="002F7D7E" w:rsidRDefault="002F7D7E" w:rsidP="002F7D7E">
            <w:pPr>
              <w:jc w:val="right"/>
              <w:rPr>
                <w:rFonts w:ascii="Arial" w:hAnsi="Arial" w:cs="Arial"/>
                <w:color w:val="000000"/>
                <w:sz w:val="14"/>
                <w:szCs w:val="14"/>
              </w:rPr>
            </w:pPr>
          </w:p>
        </w:tc>
        <w:tc>
          <w:tcPr>
            <w:tcW w:w="925" w:type="dxa"/>
            <w:tcBorders>
              <w:top w:val="single" w:sz="8" w:space="0" w:color="auto"/>
              <w:left w:val="single" w:sz="2" w:space="0" w:color="auto"/>
              <w:bottom w:val="single" w:sz="8" w:space="0" w:color="auto"/>
              <w:right w:val="single" w:sz="18" w:space="0" w:color="auto"/>
            </w:tcBorders>
            <w:tcMar>
              <w:right w:w="57" w:type="dxa"/>
            </w:tcMar>
            <w:vAlign w:val="center"/>
          </w:tcPr>
          <w:p w14:paraId="1C9CD35E" w14:textId="77777777" w:rsidR="002F7D7E" w:rsidRDefault="002F7D7E" w:rsidP="002F7D7E">
            <w:pPr>
              <w:jc w:val="right"/>
              <w:rPr>
                <w:rFonts w:ascii="Arial" w:hAnsi="Arial" w:cs="Arial"/>
                <w:color w:val="000000"/>
                <w:sz w:val="14"/>
                <w:szCs w:val="14"/>
              </w:rPr>
            </w:pPr>
          </w:p>
        </w:tc>
      </w:tr>
      <w:tr w:rsidR="002F7D7E" w:rsidRPr="00520B26" w14:paraId="350FB0CF" w14:textId="77777777" w:rsidTr="000A0D29">
        <w:trPr>
          <w:cantSplit/>
          <w:trHeight w:hRule="exact" w:val="353"/>
        </w:trPr>
        <w:tc>
          <w:tcPr>
            <w:tcW w:w="1768" w:type="dxa"/>
            <w:gridSpan w:val="2"/>
            <w:vMerge w:val="restart"/>
            <w:tcBorders>
              <w:top w:val="single" w:sz="8" w:space="0" w:color="auto"/>
              <w:left w:val="single" w:sz="8" w:space="0" w:color="auto"/>
              <w:right w:val="single" w:sz="2" w:space="0" w:color="auto"/>
            </w:tcBorders>
            <w:vAlign w:val="center"/>
          </w:tcPr>
          <w:p w14:paraId="1CE0164B" w14:textId="77777777" w:rsidR="002F7D7E" w:rsidRPr="004A69E0" w:rsidRDefault="002F7D7E" w:rsidP="002F7D7E">
            <w:pPr>
              <w:ind w:left="57" w:right="85"/>
              <w:rPr>
                <w:rFonts w:ascii="Arial" w:hAnsi="Arial" w:cs="Arial"/>
                <w:b/>
                <w:bCs/>
                <w:sz w:val="10"/>
                <w:szCs w:val="10"/>
              </w:rPr>
            </w:pPr>
            <w:r w:rsidRPr="004A69E0">
              <w:rPr>
                <w:rFonts w:ascii="Arial" w:hAnsi="Arial" w:cs="Arial"/>
                <w:sz w:val="10"/>
                <w:szCs w:val="10"/>
              </w:rPr>
              <w:t>Na podstawie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1133" w:type="dxa"/>
            <w:tcBorders>
              <w:top w:val="single" w:sz="2" w:space="0" w:color="auto"/>
              <w:left w:val="single" w:sz="4" w:space="0" w:color="auto"/>
              <w:bottom w:val="single" w:sz="2" w:space="0" w:color="auto"/>
              <w:right w:val="single" w:sz="2" w:space="0" w:color="auto"/>
            </w:tcBorders>
            <w:vAlign w:val="center"/>
          </w:tcPr>
          <w:p w14:paraId="5BC40ECA" w14:textId="77777777" w:rsidR="002F7D7E" w:rsidRPr="00FA4C84" w:rsidRDefault="002F7D7E" w:rsidP="002F7D7E">
            <w:pPr>
              <w:ind w:left="57"/>
              <w:rPr>
                <w:rFonts w:ascii="Arial" w:hAnsi="Arial" w:cs="Arial"/>
                <w:sz w:val="14"/>
                <w:szCs w:val="14"/>
              </w:rPr>
            </w:pPr>
            <w:r w:rsidRPr="00FA4C84">
              <w:rPr>
                <w:rFonts w:ascii="Arial" w:hAnsi="Arial" w:cs="Arial"/>
                <w:sz w:val="11"/>
                <w:szCs w:val="11"/>
              </w:rPr>
              <w:t>o udzielenie zabezpieczenia</w:t>
            </w:r>
          </w:p>
        </w:tc>
        <w:tc>
          <w:tcPr>
            <w:tcW w:w="277" w:type="dxa"/>
            <w:tcBorders>
              <w:top w:val="single" w:sz="2" w:space="0" w:color="auto"/>
              <w:left w:val="single" w:sz="2" w:space="0" w:color="auto"/>
              <w:bottom w:val="single" w:sz="2" w:space="0" w:color="auto"/>
              <w:right w:val="single" w:sz="12" w:space="0" w:color="auto"/>
            </w:tcBorders>
            <w:vAlign w:val="center"/>
          </w:tcPr>
          <w:p w14:paraId="0B784988" w14:textId="77777777" w:rsidR="002F7D7E" w:rsidRPr="00FA4C84" w:rsidRDefault="002F7D7E" w:rsidP="002F7D7E">
            <w:pPr>
              <w:spacing w:line="120" w:lineRule="exact"/>
              <w:jc w:val="center"/>
              <w:rPr>
                <w:rFonts w:ascii="Arial" w:hAnsi="Arial" w:cs="Arial"/>
                <w:sz w:val="12"/>
                <w:szCs w:val="12"/>
              </w:rPr>
            </w:pPr>
            <w:r w:rsidRPr="00FA4C84">
              <w:rPr>
                <w:rFonts w:ascii="Arial" w:hAnsi="Arial" w:cs="Arial"/>
                <w:sz w:val="12"/>
                <w:szCs w:val="12"/>
              </w:rPr>
              <w:t>131a</w:t>
            </w:r>
          </w:p>
        </w:tc>
        <w:tc>
          <w:tcPr>
            <w:tcW w:w="500" w:type="dxa"/>
            <w:tcBorders>
              <w:top w:val="single" w:sz="8" w:space="0" w:color="auto"/>
              <w:left w:val="single" w:sz="18" w:space="0" w:color="auto"/>
              <w:bottom w:val="single" w:sz="8" w:space="0" w:color="auto"/>
              <w:right w:val="single" w:sz="2" w:space="0" w:color="auto"/>
            </w:tcBorders>
            <w:vAlign w:val="center"/>
          </w:tcPr>
          <w:p w14:paraId="20A99A55"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248</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25928400"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00DEB4AB"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7AC5AE3A"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0CB9EA6D"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53630048"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180EBC33"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0856B58A"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017F2DC7"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070BD914"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6C938711"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72B1825C"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1EE2EA4D"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02434E97"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6B2A9653" w14:textId="77777777" w:rsidR="002F7D7E" w:rsidRDefault="002F7D7E" w:rsidP="002F7D7E">
            <w:pPr>
              <w:jc w:val="right"/>
              <w:rPr>
                <w:rFonts w:ascii="Arial" w:hAnsi="Arial" w:cs="Arial"/>
                <w:color w:val="000000"/>
                <w:sz w:val="14"/>
                <w:szCs w:val="14"/>
              </w:rPr>
            </w:pPr>
          </w:p>
        </w:tc>
        <w:tc>
          <w:tcPr>
            <w:tcW w:w="925" w:type="dxa"/>
            <w:tcBorders>
              <w:top w:val="single" w:sz="8" w:space="0" w:color="auto"/>
              <w:left w:val="single" w:sz="2" w:space="0" w:color="auto"/>
              <w:bottom w:val="single" w:sz="8" w:space="0" w:color="auto"/>
              <w:right w:val="single" w:sz="18" w:space="0" w:color="auto"/>
            </w:tcBorders>
            <w:tcMar>
              <w:right w:w="57" w:type="dxa"/>
            </w:tcMar>
            <w:vAlign w:val="center"/>
          </w:tcPr>
          <w:p w14:paraId="5BD5D315" w14:textId="77777777" w:rsidR="002F7D7E" w:rsidRDefault="002F7D7E" w:rsidP="002F7D7E">
            <w:pPr>
              <w:jc w:val="right"/>
              <w:rPr>
                <w:rFonts w:ascii="Arial" w:hAnsi="Arial" w:cs="Arial"/>
                <w:color w:val="000000"/>
                <w:sz w:val="14"/>
                <w:szCs w:val="14"/>
              </w:rPr>
            </w:pPr>
          </w:p>
        </w:tc>
      </w:tr>
      <w:tr w:rsidR="002F7D7E" w:rsidRPr="00520B26" w14:paraId="667D75AB" w14:textId="77777777" w:rsidTr="000A0D29">
        <w:trPr>
          <w:cantSplit/>
          <w:trHeight w:hRule="exact" w:val="284"/>
        </w:trPr>
        <w:tc>
          <w:tcPr>
            <w:tcW w:w="1768" w:type="dxa"/>
            <w:gridSpan w:val="2"/>
            <w:vMerge/>
            <w:tcBorders>
              <w:left w:val="single" w:sz="8" w:space="0" w:color="auto"/>
              <w:right w:val="single" w:sz="2" w:space="0" w:color="auto"/>
            </w:tcBorders>
            <w:vAlign w:val="center"/>
          </w:tcPr>
          <w:p w14:paraId="35FEC96B" w14:textId="77777777" w:rsidR="002F7D7E" w:rsidRPr="00017EC8" w:rsidRDefault="002F7D7E" w:rsidP="002F7D7E">
            <w:pPr>
              <w:ind w:left="85" w:right="85"/>
              <w:rPr>
                <w:rFonts w:ascii="Arial" w:hAnsi="Arial" w:cs="Arial"/>
                <w:b/>
                <w:bCs/>
                <w:sz w:val="16"/>
                <w:szCs w:val="16"/>
              </w:rPr>
            </w:pPr>
          </w:p>
        </w:tc>
        <w:tc>
          <w:tcPr>
            <w:tcW w:w="1133" w:type="dxa"/>
            <w:tcBorders>
              <w:top w:val="single" w:sz="2" w:space="0" w:color="auto"/>
              <w:left w:val="single" w:sz="4" w:space="0" w:color="auto"/>
              <w:bottom w:val="single" w:sz="2" w:space="0" w:color="auto"/>
              <w:right w:val="single" w:sz="2" w:space="0" w:color="auto"/>
            </w:tcBorders>
            <w:vAlign w:val="center"/>
          </w:tcPr>
          <w:p w14:paraId="0A81EE02" w14:textId="77777777" w:rsidR="002F7D7E" w:rsidRPr="00FA4C84" w:rsidRDefault="002F7D7E" w:rsidP="002F7D7E">
            <w:pPr>
              <w:ind w:left="57"/>
              <w:rPr>
                <w:rFonts w:ascii="Arial" w:hAnsi="Arial" w:cs="Arial"/>
                <w:sz w:val="14"/>
                <w:szCs w:val="14"/>
              </w:rPr>
            </w:pPr>
            <w:r w:rsidRPr="00FA4C84">
              <w:rPr>
                <w:rFonts w:ascii="Arial" w:hAnsi="Arial" w:cs="Arial"/>
                <w:sz w:val="11"/>
                <w:szCs w:val="11"/>
              </w:rPr>
              <w:t>o uchylenie lub zmianę zabezpieczenia (art. 33)</w:t>
            </w:r>
          </w:p>
        </w:tc>
        <w:tc>
          <w:tcPr>
            <w:tcW w:w="277" w:type="dxa"/>
            <w:tcBorders>
              <w:top w:val="single" w:sz="2" w:space="0" w:color="auto"/>
              <w:left w:val="single" w:sz="2" w:space="0" w:color="auto"/>
              <w:bottom w:val="single" w:sz="2" w:space="0" w:color="auto"/>
              <w:right w:val="single" w:sz="12" w:space="0" w:color="auto"/>
            </w:tcBorders>
            <w:vAlign w:val="center"/>
          </w:tcPr>
          <w:p w14:paraId="359477ED" w14:textId="77777777" w:rsidR="002F7D7E" w:rsidRPr="00FA4C84" w:rsidRDefault="002F7D7E" w:rsidP="002F7D7E">
            <w:pPr>
              <w:spacing w:line="120" w:lineRule="exact"/>
              <w:jc w:val="center"/>
              <w:rPr>
                <w:rFonts w:ascii="Arial" w:hAnsi="Arial" w:cs="Arial"/>
                <w:sz w:val="12"/>
                <w:szCs w:val="12"/>
              </w:rPr>
            </w:pPr>
            <w:r w:rsidRPr="00FA4C84">
              <w:rPr>
                <w:rFonts w:ascii="Arial" w:hAnsi="Arial" w:cs="Arial"/>
                <w:sz w:val="11"/>
                <w:szCs w:val="11"/>
                <w:lang w:val="en-US"/>
              </w:rPr>
              <w:t>-</w:t>
            </w:r>
          </w:p>
        </w:tc>
        <w:tc>
          <w:tcPr>
            <w:tcW w:w="500" w:type="dxa"/>
            <w:tcBorders>
              <w:top w:val="single" w:sz="8" w:space="0" w:color="auto"/>
              <w:left w:val="single" w:sz="18" w:space="0" w:color="auto"/>
              <w:bottom w:val="single" w:sz="8" w:space="0" w:color="auto"/>
              <w:right w:val="single" w:sz="2" w:space="0" w:color="auto"/>
            </w:tcBorders>
            <w:vAlign w:val="center"/>
          </w:tcPr>
          <w:p w14:paraId="1BC99797"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249</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1FC94331"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07235F48"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730B14A3"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0B2395FF"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6F3E16F3"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3C0354C6"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66D80A5E"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09129B35"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29D8F8AD"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03C8D613"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4AC9467B"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26A1C3A3"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26DB0DB9"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3CAA2CF4" w14:textId="77777777" w:rsidR="002F7D7E" w:rsidRDefault="002F7D7E" w:rsidP="002F7D7E">
            <w:pPr>
              <w:jc w:val="right"/>
              <w:rPr>
                <w:rFonts w:ascii="Arial" w:hAnsi="Arial" w:cs="Arial"/>
                <w:color w:val="000000"/>
                <w:sz w:val="14"/>
                <w:szCs w:val="14"/>
              </w:rPr>
            </w:pPr>
          </w:p>
        </w:tc>
        <w:tc>
          <w:tcPr>
            <w:tcW w:w="925" w:type="dxa"/>
            <w:tcBorders>
              <w:top w:val="single" w:sz="8" w:space="0" w:color="auto"/>
              <w:left w:val="single" w:sz="2" w:space="0" w:color="auto"/>
              <w:bottom w:val="single" w:sz="8" w:space="0" w:color="auto"/>
              <w:right w:val="single" w:sz="18" w:space="0" w:color="auto"/>
            </w:tcBorders>
            <w:tcMar>
              <w:right w:w="57" w:type="dxa"/>
            </w:tcMar>
            <w:vAlign w:val="center"/>
          </w:tcPr>
          <w:p w14:paraId="678B4FB3" w14:textId="77777777" w:rsidR="002F7D7E" w:rsidRDefault="002F7D7E" w:rsidP="002F7D7E">
            <w:pPr>
              <w:jc w:val="right"/>
              <w:rPr>
                <w:rFonts w:ascii="Arial" w:hAnsi="Arial" w:cs="Arial"/>
                <w:color w:val="000000"/>
                <w:sz w:val="14"/>
                <w:szCs w:val="14"/>
              </w:rPr>
            </w:pPr>
          </w:p>
        </w:tc>
      </w:tr>
      <w:tr w:rsidR="002F7D7E" w:rsidRPr="00520B26" w14:paraId="6A030BAF" w14:textId="77777777" w:rsidTr="000A0D29">
        <w:trPr>
          <w:cantSplit/>
          <w:trHeight w:hRule="exact" w:val="560"/>
        </w:trPr>
        <w:tc>
          <w:tcPr>
            <w:tcW w:w="1768" w:type="dxa"/>
            <w:gridSpan w:val="2"/>
            <w:vMerge/>
            <w:tcBorders>
              <w:left w:val="single" w:sz="8" w:space="0" w:color="auto"/>
              <w:bottom w:val="single" w:sz="8" w:space="0" w:color="auto"/>
              <w:right w:val="single" w:sz="2" w:space="0" w:color="auto"/>
            </w:tcBorders>
            <w:vAlign w:val="center"/>
          </w:tcPr>
          <w:p w14:paraId="761813AF" w14:textId="77777777" w:rsidR="002F7D7E" w:rsidRPr="00520B26" w:rsidRDefault="002F7D7E" w:rsidP="002F7D7E">
            <w:pPr>
              <w:ind w:left="85" w:right="85"/>
              <w:rPr>
                <w:rFonts w:ascii="Arial" w:hAnsi="Arial" w:cs="Arial"/>
                <w:b/>
                <w:bCs/>
                <w:color w:val="000000"/>
                <w:sz w:val="16"/>
                <w:szCs w:val="16"/>
              </w:rPr>
            </w:pPr>
          </w:p>
        </w:tc>
        <w:tc>
          <w:tcPr>
            <w:tcW w:w="1133" w:type="dxa"/>
            <w:tcBorders>
              <w:top w:val="single" w:sz="2" w:space="0" w:color="auto"/>
              <w:left w:val="single" w:sz="4" w:space="0" w:color="auto"/>
              <w:bottom w:val="single" w:sz="2" w:space="0" w:color="auto"/>
              <w:right w:val="single" w:sz="2" w:space="0" w:color="auto"/>
            </w:tcBorders>
            <w:vAlign w:val="center"/>
          </w:tcPr>
          <w:p w14:paraId="14B8165D" w14:textId="77777777" w:rsidR="002F7D7E" w:rsidRPr="00FA4C84" w:rsidRDefault="002F7D7E" w:rsidP="002F7D7E">
            <w:pPr>
              <w:ind w:left="57"/>
              <w:rPr>
                <w:rFonts w:ascii="Arial" w:hAnsi="Arial" w:cs="Arial"/>
                <w:sz w:val="14"/>
                <w:szCs w:val="14"/>
              </w:rPr>
            </w:pPr>
            <w:r w:rsidRPr="00FA4C84">
              <w:rPr>
                <w:rFonts w:ascii="Arial" w:hAnsi="Arial" w:cs="Arial"/>
                <w:sz w:val="11"/>
                <w:szCs w:val="11"/>
              </w:rPr>
              <w:t>o ograniczenie lub zakończenie wykonywania zabezpieczenia (art. 34)</w:t>
            </w:r>
          </w:p>
        </w:tc>
        <w:tc>
          <w:tcPr>
            <w:tcW w:w="277" w:type="dxa"/>
            <w:tcBorders>
              <w:top w:val="single" w:sz="2" w:space="0" w:color="auto"/>
              <w:left w:val="single" w:sz="2" w:space="0" w:color="auto"/>
              <w:bottom w:val="single" w:sz="2" w:space="0" w:color="auto"/>
              <w:right w:val="single" w:sz="12" w:space="0" w:color="auto"/>
            </w:tcBorders>
            <w:vAlign w:val="center"/>
          </w:tcPr>
          <w:p w14:paraId="753EB5F0" w14:textId="77777777" w:rsidR="002F7D7E" w:rsidRPr="00FA4C84" w:rsidRDefault="002F7D7E" w:rsidP="002F7D7E">
            <w:pPr>
              <w:spacing w:line="120" w:lineRule="exact"/>
              <w:jc w:val="center"/>
              <w:rPr>
                <w:rFonts w:ascii="Arial" w:hAnsi="Arial" w:cs="Arial"/>
                <w:sz w:val="12"/>
                <w:szCs w:val="12"/>
              </w:rPr>
            </w:pPr>
            <w:r w:rsidRPr="00FA4C84">
              <w:rPr>
                <w:rFonts w:ascii="Arial" w:hAnsi="Arial" w:cs="Arial"/>
                <w:sz w:val="11"/>
                <w:szCs w:val="11"/>
                <w:lang w:val="en-US"/>
              </w:rPr>
              <w:t>-</w:t>
            </w:r>
          </w:p>
        </w:tc>
        <w:tc>
          <w:tcPr>
            <w:tcW w:w="500" w:type="dxa"/>
            <w:tcBorders>
              <w:top w:val="single" w:sz="8" w:space="0" w:color="auto"/>
              <w:left w:val="single" w:sz="18" w:space="0" w:color="auto"/>
              <w:bottom w:val="single" w:sz="8" w:space="0" w:color="auto"/>
              <w:right w:val="single" w:sz="2" w:space="0" w:color="auto"/>
            </w:tcBorders>
            <w:vAlign w:val="center"/>
          </w:tcPr>
          <w:p w14:paraId="01D6B552" w14:textId="77777777" w:rsidR="002F7D7E" w:rsidRDefault="002F7D7E" w:rsidP="002F7D7E">
            <w:pPr>
              <w:jc w:val="center"/>
              <w:rPr>
                <w:rFonts w:ascii="Arial" w:hAnsi="Arial" w:cs="Arial"/>
                <w:color w:val="000000"/>
                <w:sz w:val="12"/>
                <w:szCs w:val="12"/>
              </w:rPr>
            </w:pPr>
            <w:r w:rsidRPr="003643D2">
              <w:rPr>
                <w:rFonts w:ascii="Arial" w:hAnsi="Arial" w:cs="Arial"/>
                <w:color w:val="000000"/>
                <w:sz w:val="12"/>
                <w:szCs w:val="12"/>
              </w:rPr>
              <w:t>2</w:t>
            </w:r>
            <w:r>
              <w:rPr>
                <w:rFonts w:ascii="Arial" w:hAnsi="Arial" w:cs="Arial"/>
                <w:color w:val="000000"/>
                <w:sz w:val="12"/>
                <w:szCs w:val="12"/>
              </w:rPr>
              <w:t>50</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24F6CB74"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2AE7F19E"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1F2D0807"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1D99AEEA"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2BD80D98"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1A8E37BE"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5CFD3E5A"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7A4DE3B9"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19263907"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6A668F17"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7B8C657B"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541E10C0"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20757356"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54D67F0F" w14:textId="77777777" w:rsidR="002F7D7E" w:rsidRDefault="002F7D7E" w:rsidP="002F7D7E">
            <w:pPr>
              <w:jc w:val="right"/>
              <w:rPr>
                <w:rFonts w:ascii="Arial" w:hAnsi="Arial" w:cs="Arial"/>
                <w:color w:val="000000"/>
                <w:sz w:val="14"/>
                <w:szCs w:val="14"/>
              </w:rPr>
            </w:pPr>
          </w:p>
        </w:tc>
        <w:tc>
          <w:tcPr>
            <w:tcW w:w="925" w:type="dxa"/>
            <w:tcBorders>
              <w:top w:val="single" w:sz="8" w:space="0" w:color="auto"/>
              <w:left w:val="single" w:sz="2" w:space="0" w:color="auto"/>
              <w:bottom w:val="single" w:sz="8" w:space="0" w:color="auto"/>
              <w:right w:val="single" w:sz="18" w:space="0" w:color="auto"/>
            </w:tcBorders>
            <w:tcMar>
              <w:right w:w="57" w:type="dxa"/>
            </w:tcMar>
            <w:vAlign w:val="center"/>
          </w:tcPr>
          <w:p w14:paraId="43D553F7" w14:textId="77777777" w:rsidR="002F7D7E" w:rsidRDefault="002F7D7E" w:rsidP="002F7D7E">
            <w:pPr>
              <w:jc w:val="right"/>
              <w:rPr>
                <w:rFonts w:ascii="Arial" w:hAnsi="Arial" w:cs="Arial"/>
                <w:color w:val="000000"/>
                <w:sz w:val="14"/>
                <w:szCs w:val="14"/>
              </w:rPr>
            </w:pPr>
          </w:p>
        </w:tc>
      </w:tr>
      <w:tr w:rsidR="002F7D7E" w:rsidRPr="00520B26" w14:paraId="6B4A8FDE" w14:textId="77777777" w:rsidTr="000A0D29">
        <w:trPr>
          <w:cantSplit/>
          <w:trHeight w:hRule="exact" w:val="426"/>
        </w:trPr>
        <w:tc>
          <w:tcPr>
            <w:tcW w:w="2901" w:type="dxa"/>
            <w:gridSpan w:val="3"/>
            <w:tcBorders>
              <w:top w:val="single" w:sz="2" w:space="0" w:color="auto"/>
              <w:left w:val="single" w:sz="2" w:space="0" w:color="auto"/>
              <w:bottom w:val="single" w:sz="8" w:space="0" w:color="auto"/>
              <w:right w:val="single" w:sz="2" w:space="0" w:color="auto"/>
            </w:tcBorders>
            <w:vAlign w:val="center"/>
          </w:tcPr>
          <w:p w14:paraId="11E43A6E" w14:textId="77777777" w:rsidR="002F7D7E" w:rsidRPr="00D660B6" w:rsidRDefault="002F7D7E" w:rsidP="002F7D7E">
            <w:pPr>
              <w:spacing w:after="40" w:line="140" w:lineRule="exact"/>
              <w:ind w:left="57" w:right="85"/>
              <w:rPr>
                <w:rFonts w:ascii="Arial" w:hAnsi="Arial" w:cs="Arial"/>
                <w:sz w:val="14"/>
                <w:szCs w:val="14"/>
              </w:rPr>
            </w:pPr>
            <w:r w:rsidRPr="00D660B6">
              <w:rPr>
                <w:rFonts w:ascii="Arial" w:hAnsi="Arial" w:cs="Arial"/>
                <w:sz w:val="14"/>
                <w:szCs w:val="14"/>
              </w:rPr>
              <w:t>Inne bez symbolu i o symbolu wyżej niewymienionym</w:t>
            </w:r>
          </w:p>
        </w:tc>
        <w:tc>
          <w:tcPr>
            <w:tcW w:w="277" w:type="dxa"/>
            <w:tcBorders>
              <w:top w:val="single" w:sz="2" w:space="0" w:color="auto"/>
              <w:left w:val="single" w:sz="2" w:space="0" w:color="auto"/>
              <w:bottom w:val="single" w:sz="8" w:space="0" w:color="auto"/>
              <w:right w:val="single" w:sz="12" w:space="0" w:color="auto"/>
            </w:tcBorders>
            <w:vAlign w:val="center"/>
          </w:tcPr>
          <w:p w14:paraId="7BA2391E" w14:textId="77777777" w:rsidR="002F7D7E" w:rsidRPr="00D660B6" w:rsidRDefault="002F7D7E" w:rsidP="002F7D7E">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500" w:type="dxa"/>
            <w:tcBorders>
              <w:top w:val="single" w:sz="8" w:space="0" w:color="auto"/>
              <w:left w:val="single" w:sz="18" w:space="0" w:color="auto"/>
              <w:bottom w:val="single" w:sz="8" w:space="0" w:color="auto"/>
              <w:right w:val="single" w:sz="2" w:space="0" w:color="auto"/>
            </w:tcBorders>
            <w:vAlign w:val="center"/>
          </w:tcPr>
          <w:p w14:paraId="197625B8" w14:textId="77777777" w:rsidR="002F7D7E" w:rsidRPr="003643D2" w:rsidRDefault="002F7D7E" w:rsidP="002F7D7E">
            <w:pPr>
              <w:jc w:val="center"/>
              <w:rPr>
                <w:rFonts w:ascii="Arial" w:hAnsi="Arial" w:cs="Arial"/>
                <w:color w:val="000000"/>
                <w:sz w:val="12"/>
                <w:szCs w:val="12"/>
              </w:rPr>
            </w:pPr>
            <w:r>
              <w:rPr>
                <w:rFonts w:ascii="Arial" w:hAnsi="Arial" w:cs="Arial"/>
                <w:color w:val="000000"/>
                <w:sz w:val="12"/>
                <w:szCs w:val="12"/>
              </w:rPr>
              <w:t>251</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6491B405" w14:textId="77777777" w:rsidR="002F7D7E" w:rsidRPr="0004161B"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44B41C27" w14:textId="77777777" w:rsidR="002F7D7E" w:rsidRPr="0004161B"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4CA8D311" w14:textId="77777777" w:rsidR="002F7D7E" w:rsidRPr="0004161B"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03B61749" w14:textId="77777777" w:rsidR="002F7D7E" w:rsidRPr="006F1CB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7BA7F26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750B6408" w14:textId="77777777" w:rsidR="002F7D7E" w:rsidRPr="006F1CB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5109889B" w14:textId="77777777" w:rsidR="002F7D7E" w:rsidRPr="006F1CB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75CA8C54" w14:textId="77777777" w:rsidR="002F7D7E" w:rsidRPr="006F1CB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7676738A" w14:textId="77777777" w:rsidR="002F7D7E" w:rsidRPr="006F1CB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393B6D3E"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37DAC3F5" w14:textId="77777777" w:rsidR="002F7D7E" w:rsidRPr="006F1CB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5E9C5F13" w14:textId="77777777" w:rsidR="002F7D7E" w:rsidRPr="006F1CB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2FF84A46" w14:textId="77777777" w:rsidR="002F7D7E" w:rsidRDefault="002F7D7E" w:rsidP="002F7D7E">
            <w:pPr>
              <w:jc w:val="right"/>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63462842" w14:textId="77777777" w:rsidR="002F7D7E" w:rsidRPr="006F1CBE" w:rsidRDefault="002F7D7E" w:rsidP="002F7D7E">
            <w:pPr>
              <w:jc w:val="right"/>
              <w:rPr>
                <w:rFonts w:ascii="Arial" w:hAnsi="Arial" w:cs="Arial"/>
                <w:color w:val="000000"/>
                <w:sz w:val="14"/>
                <w:szCs w:val="14"/>
              </w:rPr>
            </w:pPr>
          </w:p>
        </w:tc>
        <w:tc>
          <w:tcPr>
            <w:tcW w:w="925" w:type="dxa"/>
            <w:tcBorders>
              <w:top w:val="single" w:sz="8" w:space="0" w:color="auto"/>
              <w:left w:val="single" w:sz="2" w:space="0" w:color="auto"/>
              <w:bottom w:val="single" w:sz="8" w:space="0" w:color="auto"/>
              <w:right w:val="single" w:sz="18" w:space="0" w:color="auto"/>
            </w:tcBorders>
            <w:tcMar>
              <w:right w:w="57" w:type="dxa"/>
            </w:tcMar>
            <w:vAlign w:val="center"/>
          </w:tcPr>
          <w:p w14:paraId="15835B19" w14:textId="77777777" w:rsidR="002F7D7E" w:rsidRPr="006F1CBE" w:rsidRDefault="002F7D7E" w:rsidP="002F7D7E">
            <w:pPr>
              <w:jc w:val="right"/>
              <w:rPr>
                <w:rFonts w:ascii="Arial" w:hAnsi="Arial" w:cs="Arial"/>
                <w:color w:val="000000"/>
                <w:sz w:val="14"/>
                <w:szCs w:val="14"/>
              </w:rPr>
            </w:pPr>
          </w:p>
        </w:tc>
      </w:tr>
    </w:tbl>
    <w:p w14:paraId="267E23EC" w14:textId="77777777" w:rsidR="00AB78CD" w:rsidRDefault="00AB78CD"/>
    <w:p w14:paraId="5034DA58" w14:textId="77777777" w:rsidR="00AB78CD" w:rsidRPr="00520B26" w:rsidRDefault="00AB78CD" w:rsidP="00AB78CD">
      <w:pPr>
        <w:rPr>
          <w:rFonts w:ascii="Arial" w:hAnsi="Arial" w:cs="Arial"/>
          <w:b/>
          <w:color w:val="000000"/>
        </w:rPr>
      </w:pPr>
      <w:r w:rsidRPr="00520B26">
        <w:rPr>
          <w:rFonts w:ascii="Arial" w:hAnsi="Arial" w:cs="Arial"/>
          <w:b/>
          <w:color w:val="000000"/>
        </w:rPr>
        <w:t xml:space="preserve">Dział </w:t>
      </w:r>
      <w:r>
        <w:rPr>
          <w:rFonts w:ascii="Arial" w:hAnsi="Arial" w:cs="Arial"/>
          <w:b/>
          <w:color w:val="000000"/>
        </w:rPr>
        <w:t xml:space="preserve">1.1.  Ewidencja spraw </w:t>
      </w:r>
      <w:r w:rsidRPr="00B50D50">
        <w:rPr>
          <w:rFonts w:ascii="Arial" w:hAnsi="Arial" w:cs="Arial"/>
          <w:b/>
          <w:color w:val="000000"/>
        </w:rPr>
        <w:t>z wyłączeniem zażaleniowych</w:t>
      </w:r>
      <w:r>
        <w:rPr>
          <w:rFonts w:ascii="Arial" w:hAnsi="Arial" w:cs="Arial"/>
          <w:b/>
          <w:color w:val="000000"/>
        </w:rPr>
        <w:t xml:space="preserve"> (</w:t>
      </w:r>
      <w:r w:rsidRPr="00520B26">
        <w:rPr>
          <w:rFonts w:ascii="Arial" w:hAnsi="Arial" w:cs="Arial"/>
          <w:b/>
          <w:color w:val="000000"/>
        </w:rPr>
        <w:t>d</w:t>
      </w:r>
      <w:r>
        <w:rPr>
          <w:rFonts w:ascii="Arial" w:hAnsi="Arial" w:cs="Arial"/>
          <w:b/>
          <w:color w:val="000000"/>
        </w:rPr>
        <w:t>ok</w:t>
      </w:r>
      <w:r w:rsidRPr="00520B26">
        <w:rPr>
          <w:rFonts w:ascii="Arial" w:hAnsi="Arial" w:cs="Arial"/>
          <w:b/>
          <w:color w:val="000000"/>
        </w:rPr>
        <w:t>.)</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8"/>
        <w:gridCol w:w="295"/>
        <w:gridCol w:w="461"/>
        <w:gridCol w:w="921"/>
        <w:gridCol w:w="1016"/>
        <w:gridCol w:w="1000"/>
        <w:gridCol w:w="856"/>
        <w:gridCol w:w="737"/>
        <w:gridCol w:w="782"/>
        <w:gridCol w:w="671"/>
        <w:gridCol w:w="855"/>
        <w:gridCol w:w="849"/>
        <w:gridCol w:w="584"/>
        <w:gridCol w:w="878"/>
        <w:gridCol w:w="853"/>
        <w:gridCol w:w="648"/>
        <w:gridCol w:w="872"/>
        <w:gridCol w:w="940"/>
      </w:tblGrid>
      <w:tr w:rsidR="00AB78CD" w:rsidRPr="00520B26" w14:paraId="07A1A6E6" w14:textId="77777777" w:rsidTr="002F7D7E">
        <w:trPr>
          <w:cantSplit/>
          <w:trHeight w:hRule="exact" w:val="240"/>
          <w:tblHeader/>
        </w:trPr>
        <w:tc>
          <w:tcPr>
            <w:tcW w:w="3683" w:type="dxa"/>
            <w:gridSpan w:val="3"/>
            <w:vMerge w:val="restart"/>
            <w:tcBorders>
              <w:top w:val="single" w:sz="2" w:space="0" w:color="auto"/>
              <w:left w:val="single" w:sz="2" w:space="0" w:color="auto"/>
              <w:right w:val="single" w:sz="2" w:space="0" w:color="auto"/>
            </w:tcBorders>
            <w:vAlign w:val="center"/>
          </w:tcPr>
          <w:p w14:paraId="16A931FF"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SPRAWY</w:t>
            </w:r>
          </w:p>
          <w:p w14:paraId="73EFB6CF"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4E4525B9"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vMerge w:val="restart"/>
            <w:tcBorders>
              <w:top w:val="single" w:sz="2" w:space="0" w:color="auto"/>
              <w:left w:val="single" w:sz="2" w:space="0" w:color="auto"/>
              <w:right w:val="single" w:sz="2" w:space="0" w:color="auto"/>
            </w:tcBorders>
            <w:vAlign w:val="center"/>
          </w:tcPr>
          <w:p w14:paraId="4DC5143B"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Pozostało</w:t>
            </w:r>
          </w:p>
          <w:p w14:paraId="1CA5F619"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z ubiegłego</w:t>
            </w:r>
          </w:p>
          <w:p w14:paraId="25DEEEAE"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14:paraId="74775BA1" w14:textId="77777777" w:rsidR="00AB78CD" w:rsidRPr="00520B26" w:rsidRDefault="00AB78CD" w:rsidP="008C68FF">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22032833"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razem</w:t>
            </w:r>
          </w:p>
          <w:p w14:paraId="6E29F7FA" w14:textId="77777777" w:rsidR="00AB78CD" w:rsidRPr="00520B26" w:rsidRDefault="00AB78CD" w:rsidP="008C68FF">
            <w:pPr>
              <w:spacing w:line="140" w:lineRule="exact"/>
              <w:jc w:val="center"/>
              <w:rPr>
                <w:rFonts w:ascii="Arial" w:hAnsi="Arial"/>
                <w:color w:val="000000"/>
                <w:spacing w:val="28"/>
                <w:sz w:val="14"/>
              </w:rPr>
            </w:pPr>
          </w:p>
        </w:tc>
        <w:tc>
          <w:tcPr>
            <w:tcW w:w="8057" w:type="dxa"/>
            <w:gridSpan w:val="10"/>
            <w:tcBorders>
              <w:top w:val="single" w:sz="2" w:space="0" w:color="auto"/>
              <w:left w:val="single" w:sz="2" w:space="0" w:color="auto"/>
              <w:bottom w:val="single" w:sz="2" w:space="0" w:color="auto"/>
              <w:right w:val="single" w:sz="2" w:space="0" w:color="auto"/>
            </w:tcBorders>
            <w:vAlign w:val="center"/>
          </w:tcPr>
          <w:p w14:paraId="5B1B2EA6" w14:textId="77777777" w:rsidR="00AB78CD" w:rsidRPr="00520B26" w:rsidRDefault="00AB78CD" w:rsidP="008C68FF">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5" w:type="dxa"/>
            <w:gridSpan w:val="2"/>
            <w:vMerge w:val="restart"/>
            <w:tcBorders>
              <w:top w:val="single" w:sz="2" w:space="0" w:color="auto"/>
              <w:left w:val="single" w:sz="2" w:space="0" w:color="auto"/>
              <w:right w:val="single" w:sz="2" w:space="0" w:color="auto"/>
            </w:tcBorders>
            <w:vAlign w:val="center"/>
          </w:tcPr>
          <w:p w14:paraId="3CD987D2" w14:textId="77777777" w:rsidR="00AB78CD" w:rsidRPr="00520B26" w:rsidRDefault="00AB78CD" w:rsidP="008C68FF">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45" w:type="dxa"/>
            <w:vMerge w:val="restart"/>
            <w:tcBorders>
              <w:top w:val="single" w:sz="2" w:space="0" w:color="auto"/>
              <w:left w:val="single" w:sz="2" w:space="0" w:color="auto"/>
              <w:right w:val="single" w:sz="2" w:space="0" w:color="auto"/>
            </w:tcBorders>
            <w:vAlign w:val="center"/>
          </w:tcPr>
          <w:p w14:paraId="003C6440"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Pozostało</w:t>
            </w:r>
          </w:p>
          <w:p w14:paraId="27DEA060"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na okres</w:t>
            </w:r>
          </w:p>
          <w:p w14:paraId="22BB5467"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następny</w:t>
            </w:r>
          </w:p>
        </w:tc>
      </w:tr>
      <w:tr w:rsidR="002F7D7E" w:rsidRPr="00520B26" w14:paraId="6022F271" w14:textId="77777777" w:rsidTr="002F7D7E">
        <w:trPr>
          <w:cantSplit/>
          <w:trHeight w:val="178"/>
          <w:tblHeader/>
        </w:trPr>
        <w:tc>
          <w:tcPr>
            <w:tcW w:w="3683" w:type="dxa"/>
            <w:gridSpan w:val="3"/>
            <w:vMerge/>
            <w:tcBorders>
              <w:left w:val="single" w:sz="2" w:space="0" w:color="auto"/>
              <w:right w:val="single" w:sz="2" w:space="0" w:color="auto"/>
            </w:tcBorders>
            <w:vAlign w:val="center"/>
          </w:tcPr>
          <w:p w14:paraId="5F8C70DD" w14:textId="77777777" w:rsidR="00AB78CD" w:rsidRPr="00520B26" w:rsidRDefault="00AB78CD" w:rsidP="008C68FF">
            <w:pPr>
              <w:spacing w:line="140" w:lineRule="exact"/>
              <w:ind w:left="85" w:right="85"/>
              <w:jc w:val="center"/>
              <w:rPr>
                <w:rFonts w:ascii="Arial" w:hAnsi="Arial"/>
                <w:color w:val="000000"/>
                <w:sz w:val="14"/>
              </w:rPr>
            </w:pPr>
          </w:p>
        </w:tc>
        <w:tc>
          <w:tcPr>
            <w:tcW w:w="925" w:type="dxa"/>
            <w:vMerge/>
            <w:tcBorders>
              <w:left w:val="single" w:sz="2" w:space="0" w:color="auto"/>
              <w:right w:val="single" w:sz="2" w:space="0" w:color="auto"/>
            </w:tcBorders>
            <w:vAlign w:val="center"/>
          </w:tcPr>
          <w:p w14:paraId="29D2A7AD" w14:textId="77777777" w:rsidR="00AB78CD" w:rsidRPr="00520B26" w:rsidRDefault="00AB78CD" w:rsidP="008C68FF">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11776613" w14:textId="77777777" w:rsidR="00AB78CD" w:rsidRPr="00520B26" w:rsidRDefault="00AB78CD" w:rsidP="008C68FF">
            <w:pPr>
              <w:spacing w:line="140" w:lineRule="exact"/>
              <w:jc w:val="center"/>
              <w:rPr>
                <w:rFonts w:ascii="Arial" w:hAnsi="Arial"/>
                <w:color w:val="000000"/>
                <w:sz w:val="14"/>
              </w:rPr>
            </w:pPr>
          </w:p>
        </w:tc>
        <w:tc>
          <w:tcPr>
            <w:tcW w:w="1005" w:type="dxa"/>
            <w:vMerge w:val="restart"/>
            <w:tcBorders>
              <w:top w:val="single" w:sz="2" w:space="0" w:color="auto"/>
              <w:left w:val="single" w:sz="2" w:space="0" w:color="auto"/>
              <w:right w:val="single" w:sz="2" w:space="0" w:color="auto"/>
            </w:tcBorders>
            <w:vAlign w:val="center"/>
          </w:tcPr>
          <w:p w14:paraId="2C93B2A8"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52" w:type="dxa"/>
            <w:gridSpan w:val="9"/>
            <w:tcBorders>
              <w:top w:val="single" w:sz="2" w:space="0" w:color="auto"/>
              <w:left w:val="single" w:sz="2" w:space="0" w:color="auto"/>
              <w:bottom w:val="single" w:sz="2" w:space="0" w:color="auto"/>
              <w:right w:val="single" w:sz="2" w:space="0" w:color="auto"/>
            </w:tcBorders>
            <w:vAlign w:val="center"/>
          </w:tcPr>
          <w:p w14:paraId="3939A302"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5" w:type="dxa"/>
            <w:gridSpan w:val="2"/>
            <w:vMerge/>
            <w:tcBorders>
              <w:left w:val="single" w:sz="2" w:space="0" w:color="auto"/>
              <w:right w:val="single" w:sz="2" w:space="0" w:color="auto"/>
            </w:tcBorders>
            <w:vAlign w:val="center"/>
          </w:tcPr>
          <w:p w14:paraId="732F649B" w14:textId="77777777" w:rsidR="00AB78CD" w:rsidRPr="00520B26" w:rsidRDefault="00AB78CD" w:rsidP="008C68FF">
            <w:pPr>
              <w:spacing w:line="140" w:lineRule="exact"/>
              <w:ind w:left="85" w:right="85"/>
              <w:rPr>
                <w:rFonts w:ascii="Arial" w:hAnsi="Arial"/>
                <w:color w:val="000000"/>
                <w:sz w:val="14"/>
                <w:szCs w:val="14"/>
              </w:rPr>
            </w:pPr>
          </w:p>
        </w:tc>
        <w:tc>
          <w:tcPr>
            <w:tcW w:w="945" w:type="dxa"/>
            <w:vMerge/>
            <w:tcBorders>
              <w:left w:val="single" w:sz="2" w:space="0" w:color="auto"/>
              <w:right w:val="single" w:sz="2" w:space="0" w:color="auto"/>
            </w:tcBorders>
            <w:vAlign w:val="center"/>
          </w:tcPr>
          <w:p w14:paraId="7C338930" w14:textId="77777777" w:rsidR="00AB78CD" w:rsidRPr="00520B26" w:rsidRDefault="00AB78CD" w:rsidP="008C68FF">
            <w:pPr>
              <w:spacing w:line="140" w:lineRule="exact"/>
              <w:ind w:left="85" w:right="85"/>
              <w:jc w:val="center"/>
              <w:rPr>
                <w:rFonts w:ascii="Arial" w:hAnsi="Arial"/>
                <w:color w:val="000000"/>
                <w:sz w:val="14"/>
              </w:rPr>
            </w:pPr>
          </w:p>
        </w:tc>
      </w:tr>
      <w:tr w:rsidR="00DA1A8D" w:rsidRPr="00520B26" w14:paraId="018A9BCD" w14:textId="77777777" w:rsidTr="002F7D7E">
        <w:trPr>
          <w:cantSplit/>
          <w:trHeight w:val="370"/>
          <w:tblHeader/>
        </w:trPr>
        <w:tc>
          <w:tcPr>
            <w:tcW w:w="3683" w:type="dxa"/>
            <w:gridSpan w:val="3"/>
            <w:vMerge/>
            <w:tcBorders>
              <w:left w:val="single" w:sz="2" w:space="0" w:color="auto"/>
              <w:bottom w:val="single" w:sz="4" w:space="0" w:color="auto"/>
              <w:right w:val="single" w:sz="2" w:space="0" w:color="auto"/>
            </w:tcBorders>
            <w:vAlign w:val="center"/>
          </w:tcPr>
          <w:p w14:paraId="37BBCA91" w14:textId="77777777" w:rsidR="00AB78CD" w:rsidRPr="00520B26" w:rsidRDefault="00AB78CD" w:rsidP="008C68FF">
            <w:pPr>
              <w:spacing w:line="140" w:lineRule="exact"/>
              <w:ind w:left="85" w:right="85"/>
              <w:jc w:val="center"/>
              <w:rPr>
                <w:rFonts w:ascii="Arial" w:hAnsi="Arial"/>
                <w:color w:val="000000"/>
                <w:sz w:val="14"/>
              </w:rPr>
            </w:pPr>
          </w:p>
        </w:tc>
        <w:tc>
          <w:tcPr>
            <w:tcW w:w="925" w:type="dxa"/>
            <w:vMerge/>
            <w:tcBorders>
              <w:left w:val="single" w:sz="2" w:space="0" w:color="auto"/>
              <w:bottom w:val="single" w:sz="4" w:space="0" w:color="auto"/>
              <w:right w:val="single" w:sz="2" w:space="0" w:color="auto"/>
            </w:tcBorders>
            <w:vAlign w:val="center"/>
          </w:tcPr>
          <w:p w14:paraId="3A56FDA2" w14:textId="77777777" w:rsidR="00AB78CD" w:rsidRPr="00520B26" w:rsidRDefault="00AB78CD" w:rsidP="008C68FF">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14:paraId="364D0B57" w14:textId="77777777" w:rsidR="00AB78CD" w:rsidRPr="00520B26" w:rsidRDefault="00AB78CD" w:rsidP="008C68FF">
            <w:pPr>
              <w:spacing w:line="140" w:lineRule="exact"/>
              <w:jc w:val="center"/>
              <w:rPr>
                <w:rFonts w:ascii="Arial" w:hAnsi="Arial"/>
                <w:color w:val="000000"/>
                <w:sz w:val="14"/>
              </w:rPr>
            </w:pPr>
          </w:p>
        </w:tc>
        <w:tc>
          <w:tcPr>
            <w:tcW w:w="1005" w:type="dxa"/>
            <w:vMerge/>
            <w:tcBorders>
              <w:left w:val="single" w:sz="2" w:space="0" w:color="auto"/>
              <w:bottom w:val="single" w:sz="4" w:space="0" w:color="auto"/>
              <w:right w:val="single" w:sz="2" w:space="0" w:color="auto"/>
            </w:tcBorders>
            <w:vAlign w:val="center"/>
          </w:tcPr>
          <w:p w14:paraId="44B8DA21" w14:textId="77777777" w:rsidR="00AB78CD" w:rsidRPr="00520B26" w:rsidRDefault="00AB78CD" w:rsidP="008C68FF">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14:paraId="0294EF72" w14:textId="77777777" w:rsidR="00AB78CD" w:rsidRPr="00520B26" w:rsidRDefault="00AB78CD" w:rsidP="008C68FF">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26B29885" w14:textId="77777777" w:rsidR="00AB78CD" w:rsidRPr="00520B26" w:rsidRDefault="00AB78CD" w:rsidP="008C68FF">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41" w:type="dxa"/>
            <w:vMerge w:val="restart"/>
            <w:tcBorders>
              <w:top w:val="single" w:sz="2" w:space="0" w:color="auto"/>
              <w:left w:val="single" w:sz="2" w:space="0" w:color="auto"/>
              <w:bottom w:val="single" w:sz="4" w:space="0" w:color="auto"/>
              <w:right w:val="single" w:sz="2" w:space="0" w:color="auto"/>
            </w:tcBorders>
            <w:vAlign w:val="center"/>
          </w:tcPr>
          <w:p w14:paraId="2C91F153" w14:textId="77777777" w:rsidR="00AB78CD" w:rsidRPr="00520B26" w:rsidRDefault="00AB78CD" w:rsidP="008C68FF">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75E3C0CF" w14:textId="77777777" w:rsidR="00AB78CD" w:rsidRPr="00520B26" w:rsidRDefault="00AB78CD" w:rsidP="008C68FF">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vMerge w:val="restart"/>
            <w:tcBorders>
              <w:top w:val="single" w:sz="2" w:space="0" w:color="auto"/>
              <w:left w:val="single" w:sz="2" w:space="0" w:color="auto"/>
              <w:bottom w:val="single" w:sz="4" w:space="0" w:color="auto"/>
              <w:right w:val="single" w:sz="2" w:space="0" w:color="auto"/>
            </w:tcBorders>
            <w:vAlign w:val="center"/>
          </w:tcPr>
          <w:p w14:paraId="3D68C63A" w14:textId="77777777" w:rsidR="00AB78CD" w:rsidRPr="00520B26" w:rsidRDefault="00AB78CD" w:rsidP="008C68FF">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4" w:type="dxa"/>
            <w:gridSpan w:val="4"/>
            <w:tcBorders>
              <w:top w:val="single" w:sz="2" w:space="0" w:color="auto"/>
              <w:left w:val="single" w:sz="4" w:space="0" w:color="auto"/>
              <w:bottom w:val="single" w:sz="4" w:space="0" w:color="auto"/>
              <w:right w:val="single" w:sz="4" w:space="0" w:color="auto"/>
            </w:tcBorders>
            <w:vAlign w:val="center"/>
          </w:tcPr>
          <w:p w14:paraId="778970D0" w14:textId="77777777" w:rsidR="00AB78CD" w:rsidRPr="00520B26" w:rsidRDefault="00AB78CD" w:rsidP="008C68FF">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14:paraId="6EB9E248" w14:textId="77777777" w:rsidR="00AB78CD" w:rsidRPr="00520B26" w:rsidRDefault="00AB78CD" w:rsidP="008C68FF">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5" w:type="dxa"/>
            <w:gridSpan w:val="2"/>
            <w:vMerge/>
            <w:tcBorders>
              <w:left w:val="single" w:sz="2" w:space="0" w:color="auto"/>
              <w:bottom w:val="single" w:sz="4" w:space="0" w:color="auto"/>
              <w:right w:val="single" w:sz="2" w:space="0" w:color="auto"/>
            </w:tcBorders>
            <w:vAlign w:val="center"/>
          </w:tcPr>
          <w:p w14:paraId="6C2AD4C5" w14:textId="77777777" w:rsidR="00AB78CD" w:rsidRPr="00520B26" w:rsidRDefault="00AB78CD" w:rsidP="008C68FF">
            <w:pPr>
              <w:spacing w:line="140" w:lineRule="exact"/>
              <w:ind w:left="85" w:right="85"/>
              <w:rPr>
                <w:rFonts w:ascii="Arial" w:hAnsi="Arial"/>
                <w:color w:val="000000"/>
                <w:sz w:val="14"/>
                <w:szCs w:val="14"/>
                <w:vertAlign w:val="superscript"/>
              </w:rPr>
            </w:pPr>
          </w:p>
        </w:tc>
        <w:tc>
          <w:tcPr>
            <w:tcW w:w="945" w:type="dxa"/>
            <w:vMerge/>
            <w:tcBorders>
              <w:left w:val="single" w:sz="2" w:space="0" w:color="auto"/>
              <w:right w:val="single" w:sz="2" w:space="0" w:color="auto"/>
            </w:tcBorders>
            <w:vAlign w:val="center"/>
          </w:tcPr>
          <w:p w14:paraId="42318A12" w14:textId="77777777" w:rsidR="00AB78CD" w:rsidRPr="00520B26" w:rsidRDefault="00AB78CD" w:rsidP="008C68FF">
            <w:pPr>
              <w:spacing w:line="140" w:lineRule="exact"/>
              <w:ind w:left="85" w:right="85"/>
              <w:jc w:val="center"/>
              <w:rPr>
                <w:rFonts w:ascii="Arial" w:hAnsi="Arial"/>
                <w:color w:val="000000"/>
                <w:sz w:val="14"/>
              </w:rPr>
            </w:pPr>
          </w:p>
        </w:tc>
      </w:tr>
      <w:tr w:rsidR="00DA1A8D" w:rsidRPr="00520B26" w14:paraId="4E73A666" w14:textId="77777777" w:rsidTr="002F7D7E">
        <w:trPr>
          <w:cantSplit/>
          <w:trHeight w:val="164"/>
          <w:tblHeader/>
        </w:trPr>
        <w:tc>
          <w:tcPr>
            <w:tcW w:w="3683" w:type="dxa"/>
            <w:gridSpan w:val="3"/>
            <w:vMerge/>
            <w:tcBorders>
              <w:left w:val="single" w:sz="2" w:space="0" w:color="auto"/>
              <w:right w:val="single" w:sz="2" w:space="0" w:color="auto"/>
            </w:tcBorders>
            <w:vAlign w:val="center"/>
          </w:tcPr>
          <w:p w14:paraId="3D87B0FC" w14:textId="77777777" w:rsidR="00AB78CD" w:rsidRPr="00520B26" w:rsidRDefault="00AB78CD" w:rsidP="008C68FF">
            <w:pPr>
              <w:spacing w:line="140" w:lineRule="exact"/>
              <w:ind w:left="85" w:right="85"/>
              <w:jc w:val="center"/>
              <w:rPr>
                <w:rFonts w:ascii="Arial" w:hAnsi="Arial"/>
                <w:color w:val="000000"/>
                <w:sz w:val="14"/>
              </w:rPr>
            </w:pPr>
          </w:p>
        </w:tc>
        <w:tc>
          <w:tcPr>
            <w:tcW w:w="925" w:type="dxa"/>
            <w:vMerge/>
            <w:tcBorders>
              <w:left w:val="single" w:sz="2" w:space="0" w:color="auto"/>
              <w:right w:val="single" w:sz="2" w:space="0" w:color="auto"/>
            </w:tcBorders>
            <w:vAlign w:val="center"/>
          </w:tcPr>
          <w:p w14:paraId="199D7F27" w14:textId="77777777" w:rsidR="00AB78CD" w:rsidRPr="00520B26" w:rsidRDefault="00AB78CD" w:rsidP="008C68FF">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4A23C4AC" w14:textId="77777777" w:rsidR="00AB78CD" w:rsidRPr="00520B26" w:rsidRDefault="00AB78CD" w:rsidP="008C68FF">
            <w:pPr>
              <w:spacing w:line="140" w:lineRule="exact"/>
              <w:jc w:val="center"/>
              <w:rPr>
                <w:rFonts w:ascii="Arial" w:hAnsi="Arial"/>
                <w:color w:val="000000"/>
                <w:sz w:val="12"/>
              </w:rPr>
            </w:pPr>
          </w:p>
        </w:tc>
        <w:tc>
          <w:tcPr>
            <w:tcW w:w="1005" w:type="dxa"/>
            <w:vMerge/>
            <w:tcBorders>
              <w:left w:val="single" w:sz="2" w:space="0" w:color="auto"/>
              <w:right w:val="single" w:sz="2" w:space="0" w:color="auto"/>
            </w:tcBorders>
            <w:vAlign w:val="center"/>
          </w:tcPr>
          <w:p w14:paraId="593CDB97" w14:textId="77777777" w:rsidR="00AB78CD" w:rsidRPr="00520B26" w:rsidRDefault="00AB78CD" w:rsidP="008C68FF">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14:paraId="0EC11948" w14:textId="77777777" w:rsidR="00AB78CD" w:rsidRPr="00520B26" w:rsidRDefault="00AB78CD" w:rsidP="008C68FF">
            <w:pPr>
              <w:spacing w:line="120" w:lineRule="exact"/>
              <w:ind w:left="85" w:right="85"/>
              <w:jc w:val="center"/>
              <w:rPr>
                <w:rFonts w:ascii="Arial" w:hAnsi="Arial"/>
                <w:color w:val="000000"/>
                <w:sz w:val="12"/>
              </w:rPr>
            </w:pPr>
          </w:p>
        </w:tc>
        <w:tc>
          <w:tcPr>
            <w:tcW w:w="741" w:type="dxa"/>
            <w:vMerge/>
            <w:tcBorders>
              <w:left w:val="single" w:sz="2" w:space="0" w:color="auto"/>
              <w:right w:val="single" w:sz="2" w:space="0" w:color="auto"/>
            </w:tcBorders>
            <w:vAlign w:val="center"/>
          </w:tcPr>
          <w:p w14:paraId="20F3A870" w14:textId="77777777" w:rsidR="00AB78CD" w:rsidRPr="00520B26" w:rsidRDefault="00AB78CD" w:rsidP="008C68FF">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3E919CE4" w14:textId="77777777" w:rsidR="00AB78CD" w:rsidRPr="00520B26" w:rsidRDefault="00AB78CD" w:rsidP="008C68FF">
            <w:pPr>
              <w:spacing w:line="140" w:lineRule="exact"/>
              <w:ind w:right="85"/>
              <w:jc w:val="center"/>
              <w:rPr>
                <w:rFonts w:ascii="Arial" w:hAnsi="Arial"/>
                <w:color w:val="000000"/>
                <w:sz w:val="14"/>
              </w:rPr>
            </w:pPr>
          </w:p>
        </w:tc>
        <w:tc>
          <w:tcPr>
            <w:tcW w:w="674" w:type="dxa"/>
            <w:vMerge/>
            <w:tcBorders>
              <w:left w:val="single" w:sz="2" w:space="0" w:color="auto"/>
              <w:right w:val="single" w:sz="2" w:space="0" w:color="auto"/>
            </w:tcBorders>
            <w:vAlign w:val="center"/>
          </w:tcPr>
          <w:p w14:paraId="733CA640" w14:textId="77777777" w:rsidR="00AB78CD" w:rsidRPr="00520B26" w:rsidRDefault="00AB78CD" w:rsidP="008C68FF">
            <w:pPr>
              <w:spacing w:line="140" w:lineRule="exact"/>
              <w:ind w:left="85" w:right="85"/>
              <w:jc w:val="center"/>
              <w:rPr>
                <w:rFonts w:ascii="Arial" w:hAnsi="Arial"/>
                <w:color w:val="000000"/>
                <w:sz w:val="14"/>
              </w:rPr>
            </w:pPr>
          </w:p>
        </w:tc>
        <w:tc>
          <w:tcPr>
            <w:tcW w:w="845" w:type="dxa"/>
            <w:vMerge w:val="restart"/>
            <w:tcBorders>
              <w:top w:val="single" w:sz="4" w:space="0" w:color="auto"/>
              <w:left w:val="single" w:sz="4" w:space="0" w:color="auto"/>
              <w:right w:val="single" w:sz="2" w:space="0" w:color="auto"/>
            </w:tcBorders>
            <w:vAlign w:val="center"/>
          </w:tcPr>
          <w:p w14:paraId="78C2D3C4" w14:textId="77777777" w:rsidR="00AB78CD" w:rsidRPr="00520B26" w:rsidRDefault="00AB78CD" w:rsidP="008C68FF">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5430368"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14:paraId="56E69AB3" w14:textId="77777777" w:rsidR="00AB78CD" w:rsidRPr="00520B26" w:rsidRDefault="00AB78CD" w:rsidP="008C68FF">
            <w:pPr>
              <w:spacing w:line="140" w:lineRule="exact"/>
              <w:ind w:left="85" w:right="85"/>
              <w:jc w:val="center"/>
              <w:rPr>
                <w:rFonts w:ascii="Arial" w:hAnsi="Arial"/>
                <w:color w:val="000000"/>
                <w:sz w:val="14"/>
              </w:rPr>
            </w:pPr>
          </w:p>
        </w:tc>
        <w:tc>
          <w:tcPr>
            <w:tcW w:w="651" w:type="dxa"/>
            <w:vMerge w:val="restart"/>
            <w:tcBorders>
              <w:left w:val="single" w:sz="2" w:space="0" w:color="auto"/>
              <w:right w:val="single" w:sz="4" w:space="0" w:color="auto"/>
            </w:tcBorders>
            <w:vAlign w:val="center"/>
          </w:tcPr>
          <w:p w14:paraId="67C9B0C6" w14:textId="77777777" w:rsidR="00AB78CD" w:rsidRPr="00520B26" w:rsidRDefault="00AB78CD" w:rsidP="008C68FF">
            <w:pPr>
              <w:ind w:left="40" w:right="17"/>
              <w:jc w:val="center"/>
              <w:rPr>
                <w:rFonts w:ascii="Arial" w:hAnsi="Arial"/>
                <w:color w:val="000000"/>
                <w:sz w:val="14"/>
                <w:szCs w:val="14"/>
              </w:rPr>
            </w:pPr>
            <w:r w:rsidRPr="00520B26">
              <w:rPr>
                <w:rFonts w:ascii="Arial" w:hAnsi="Arial"/>
                <w:color w:val="000000"/>
                <w:sz w:val="14"/>
                <w:szCs w:val="14"/>
              </w:rPr>
              <w:t>ogółem</w:t>
            </w:r>
          </w:p>
        </w:tc>
        <w:tc>
          <w:tcPr>
            <w:tcW w:w="844" w:type="dxa"/>
            <w:vMerge w:val="restart"/>
            <w:tcBorders>
              <w:left w:val="single" w:sz="4" w:space="0" w:color="auto"/>
              <w:right w:val="single" w:sz="2" w:space="0" w:color="auto"/>
            </w:tcBorders>
            <w:vAlign w:val="center"/>
          </w:tcPr>
          <w:p w14:paraId="3F8F7D69" w14:textId="77777777" w:rsidR="00AB78CD" w:rsidRPr="00520B26" w:rsidRDefault="00AB78CD" w:rsidP="008C68FF">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45" w:type="dxa"/>
            <w:vMerge/>
            <w:tcBorders>
              <w:left w:val="single" w:sz="2" w:space="0" w:color="auto"/>
              <w:right w:val="single" w:sz="2" w:space="0" w:color="auto"/>
            </w:tcBorders>
            <w:vAlign w:val="center"/>
          </w:tcPr>
          <w:p w14:paraId="7ECB0B0B" w14:textId="77777777" w:rsidR="00AB78CD" w:rsidRPr="00520B26" w:rsidRDefault="00AB78CD" w:rsidP="008C68FF">
            <w:pPr>
              <w:spacing w:line="140" w:lineRule="exact"/>
              <w:ind w:left="85" w:right="85"/>
              <w:jc w:val="center"/>
              <w:rPr>
                <w:rFonts w:ascii="Arial" w:hAnsi="Arial"/>
                <w:color w:val="000000"/>
                <w:sz w:val="14"/>
              </w:rPr>
            </w:pPr>
          </w:p>
        </w:tc>
      </w:tr>
      <w:tr w:rsidR="00DA1A8D" w:rsidRPr="00520B26" w14:paraId="28B48BD3" w14:textId="77777777" w:rsidTr="002F7D7E">
        <w:trPr>
          <w:cantSplit/>
          <w:trHeight w:val="457"/>
          <w:tblHeader/>
        </w:trPr>
        <w:tc>
          <w:tcPr>
            <w:tcW w:w="3683" w:type="dxa"/>
            <w:gridSpan w:val="3"/>
            <w:vMerge/>
            <w:tcBorders>
              <w:left w:val="single" w:sz="2" w:space="0" w:color="auto"/>
              <w:bottom w:val="single" w:sz="2" w:space="0" w:color="auto"/>
              <w:right w:val="single" w:sz="2" w:space="0" w:color="auto"/>
            </w:tcBorders>
            <w:vAlign w:val="center"/>
          </w:tcPr>
          <w:p w14:paraId="45C36534" w14:textId="77777777" w:rsidR="00AB78CD" w:rsidRPr="00520B26" w:rsidRDefault="00AB78CD" w:rsidP="008C68FF">
            <w:pPr>
              <w:spacing w:line="140" w:lineRule="exact"/>
              <w:ind w:left="85" w:right="85"/>
              <w:jc w:val="center"/>
              <w:rPr>
                <w:rFonts w:ascii="Arial" w:hAnsi="Arial"/>
                <w:color w:val="000000"/>
                <w:sz w:val="14"/>
              </w:rPr>
            </w:pPr>
          </w:p>
        </w:tc>
        <w:tc>
          <w:tcPr>
            <w:tcW w:w="925" w:type="dxa"/>
            <w:vMerge/>
            <w:tcBorders>
              <w:left w:val="single" w:sz="2" w:space="0" w:color="auto"/>
              <w:bottom w:val="single" w:sz="2" w:space="0" w:color="auto"/>
              <w:right w:val="single" w:sz="2" w:space="0" w:color="auto"/>
            </w:tcBorders>
            <w:vAlign w:val="center"/>
          </w:tcPr>
          <w:p w14:paraId="740E6709" w14:textId="77777777" w:rsidR="00AB78CD" w:rsidRPr="00520B26" w:rsidRDefault="00AB78CD" w:rsidP="008C68FF">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14:paraId="6793BABB" w14:textId="77777777" w:rsidR="00AB78CD" w:rsidRPr="00520B26" w:rsidRDefault="00AB78CD" w:rsidP="008C68FF">
            <w:pPr>
              <w:spacing w:line="140" w:lineRule="exact"/>
              <w:jc w:val="center"/>
              <w:rPr>
                <w:rFonts w:ascii="Arial" w:hAnsi="Arial"/>
                <w:color w:val="000000"/>
                <w:sz w:val="12"/>
              </w:rPr>
            </w:pPr>
          </w:p>
        </w:tc>
        <w:tc>
          <w:tcPr>
            <w:tcW w:w="1005" w:type="dxa"/>
            <w:vMerge/>
            <w:tcBorders>
              <w:left w:val="single" w:sz="2" w:space="0" w:color="auto"/>
              <w:bottom w:val="single" w:sz="2" w:space="0" w:color="auto"/>
              <w:right w:val="single" w:sz="2" w:space="0" w:color="auto"/>
            </w:tcBorders>
            <w:vAlign w:val="center"/>
          </w:tcPr>
          <w:p w14:paraId="296F7885" w14:textId="77777777" w:rsidR="00AB78CD" w:rsidRPr="00520B26" w:rsidRDefault="00AB78CD" w:rsidP="008C68FF">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14:paraId="346F3EF7" w14:textId="77777777" w:rsidR="00AB78CD" w:rsidRPr="00520B26" w:rsidRDefault="00AB78CD" w:rsidP="008C68FF">
            <w:pPr>
              <w:spacing w:line="120" w:lineRule="exact"/>
              <w:ind w:left="85" w:right="85"/>
              <w:jc w:val="center"/>
              <w:rPr>
                <w:rFonts w:ascii="Arial" w:hAnsi="Arial"/>
                <w:color w:val="000000"/>
                <w:sz w:val="12"/>
              </w:rPr>
            </w:pPr>
          </w:p>
        </w:tc>
        <w:tc>
          <w:tcPr>
            <w:tcW w:w="741" w:type="dxa"/>
            <w:vMerge/>
            <w:tcBorders>
              <w:left w:val="single" w:sz="2" w:space="0" w:color="auto"/>
              <w:bottom w:val="single" w:sz="2" w:space="0" w:color="auto"/>
              <w:right w:val="single" w:sz="2" w:space="0" w:color="auto"/>
            </w:tcBorders>
            <w:vAlign w:val="center"/>
          </w:tcPr>
          <w:p w14:paraId="2ACF497F" w14:textId="77777777" w:rsidR="00AB78CD" w:rsidRPr="00520B26" w:rsidRDefault="00AB78CD" w:rsidP="008C68FF">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6D4356B7" w14:textId="77777777" w:rsidR="00AB78CD" w:rsidRPr="00520B26" w:rsidRDefault="00AB78CD" w:rsidP="008C68FF">
            <w:pPr>
              <w:spacing w:line="140" w:lineRule="exact"/>
              <w:ind w:right="85"/>
              <w:jc w:val="center"/>
              <w:rPr>
                <w:rFonts w:ascii="Arial" w:hAnsi="Arial"/>
                <w:color w:val="000000"/>
                <w:sz w:val="14"/>
              </w:rPr>
            </w:pPr>
          </w:p>
        </w:tc>
        <w:tc>
          <w:tcPr>
            <w:tcW w:w="674" w:type="dxa"/>
            <w:vMerge/>
            <w:tcBorders>
              <w:left w:val="single" w:sz="2" w:space="0" w:color="auto"/>
              <w:bottom w:val="single" w:sz="2" w:space="0" w:color="auto"/>
              <w:right w:val="single" w:sz="2" w:space="0" w:color="auto"/>
            </w:tcBorders>
            <w:vAlign w:val="center"/>
          </w:tcPr>
          <w:p w14:paraId="4B62928E" w14:textId="77777777" w:rsidR="00AB78CD" w:rsidRPr="00520B26" w:rsidRDefault="00AB78CD" w:rsidP="008C68FF">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14:paraId="1F9D36F7" w14:textId="77777777" w:rsidR="00AB78CD" w:rsidRPr="00520B26" w:rsidRDefault="00AB78CD" w:rsidP="008C68FF">
            <w:pPr>
              <w:spacing w:line="140" w:lineRule="exact"/>
              <w:ind w:left="85" w:right="85"/>
              <w:jc w:val="center"/>
              <w:rPr>
                <w:rFonts w:ascii="Arial" w:hAnsi="Arial"/>
                <w:color w:val="000000"/>
                <w:sz w:val="14"/>
              </w:rPr>
            </w:pPr>
          </w:p>
        </w:tc>
        <w:tc>
          <w:tcPr>
            <w:tcW w:w="853" w:type="dxa"/>
            <w:tcBorders>
              <w:top w:val="single" w:sz="4" w:space="0" w:color="auto"/>
              <w:left w:val="single" w:sz="4" w:space="0" w:color="auto"/>
              <w:bottom w:val="single" w:sz="2" w:space="0" w:color="auto"/>
              <w:right w:val="single" w:sz="2" w:space="0" w:color="auto"/>
            </w:tcBorders>
            <w:vAlign w:val="center"/>
          </w:tcPr>
          <w:p w14:paraId="6D52725A"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tcBorders>
              <w:top w:val="single" w:sz="4" w:space="0" w:color="auto"/>
              <w:left w:val="single" w:sz="4" w:space="0" w:color="auto"/>
              <w:bottom w:val="single" w:sz="2" w:space="0" w:color="auto"/>
              <w:right w:val="single" w:sz="2" w:space="0" w:color="auto"/>
            </w:tcBorders>
            <w:vAlign w:val="center"/>
          </w:tcPr>
          <w:p w14:paraId="0EF9D19F"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69" w:type="dxa"/>
            <w:tcBorders>
              <w:top w:val="single" w:sz="4" w:space="0" w:color="auto"/>
              <w:left w:val="single" w:sz="4" w:space="0" w:color="auto"/>
              <w:bottom w:val="single" w:sz="2" w:space="0" w:color="auto"/>
              <w:right w:val="single" w:sz="4" w:space="0" w:color="auto"/>
            </w:tcBorders>
            <w:vAlign w:val="center"/>
          </w:tcPr>
          <w:p w14:paraId="20EB7C08"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14:paraId="05020C63" w14:textId="77777777" w:rsidR="00AB78CD" w:rsidRPr="00520B26" w:rsidRDefault="00AB78CD" w:rsidP="008C68FF">
            <w:pPr>
              <w:spacing w:line="140" w:lineRule="exact"/>
              <w:jc w:val="center"/>
              <w:rPr>
                <w:rFonts w:ascii="Arial" w:hAnsi="Arial"/>
                <w:color w:val="000000"/>
                <w:sz w:val="14"/>
              </w:rPr>
            </w:pPr>
          </w:p>
        </w:tc>
        <w:tc>
          <w:tcPr>
            <w:tcW w:w="651" w:type="dxa"/>
            <w:vMerge/>
            <w:tcBorders>
              <w:left w:val="single" w:sz="2" w:space="0" w:color="auto"/>
              <w:bottom w:val="single" w:sz="2" w:space="0" w:color="auto"/>
              <w:right w:val="single" w:sz="4" w:space="0" w:color="auto"/>
            </w:tcBorders>
            <w:vAlign w:val="center"/>
          </w:tcPr>
          <w:p w14:paraId="3AA1DE66" w14:textId="77777777" w:rsidR="00AB78CD" w:rsidRPr="00520B26" w:rsidRDefault="00AB78CD" w:rsidP="008C68FF">
            <w:pPr>
              <w:spacing w:line="140" w:lineRule="exact"/>
              <w:ind w:left="85" w:right="85"/>
              <w:jc w:val="center"/>
              <w:rPr>
                <w:rFonts w:ascii="Arial" w:hAnsi="Arial"/>
                <w:color w:val="000000"/>
                <w:sz w:val="14"/>
              </w:rPr>
            </w:pPr>
          </w:p>
        </w:tc>
        <w:tc>
          <w:tcPr>
            <w:tcW w:w="844" w:type="dxa"/>
            <w:vMerge/>
            <w:tcBorders>
              <w:left w:val="single" w:sz="4" w:space="0" w:color="auto"/>
              <w:bottom w:val="single" w:sz="2" w:space="0" w:color="auto"/>
              <w:right w:val="single" w:sz="2" w:space="0" w:color="auto"/>
            </w:tcBorders>
            <w:vAlign w:val="center"/>
          </w:tcPr>
          <w:p w14:paraId="6EDDBDE0" w14:textId="77777777" w:rsidR="00AB78CD" w:rsidRPr="00520B26" w:rsidRDefault="00AB78CD" w:rsidP="008C68FF">
            <w:pPr>
              <w:spacing w:line="140" w:lineRule="exact"/>
              <w:ind w:left="85" w:right="85"/>
              <w:jc w:val="center"/>
              <w:rPr>
                <w:rFonts w:ascii="Arial" w:hAnsi="Arial"/>
                <w:color w:val="000000"/>
                <w:sz w:val="14"/>
              </w:rPr>
            </w:pPr>
          </w:p>
        </w:tc>
        <w:tc>
          <w:tcPr>
            <w:tcW w:w="945" w:type="dxa"/>
            <w:vMerge/>
            <w:tcBorders>
              <w:left w:val="single" w:sz="2" w:space="0" w:color="auto"/>
              <w:bottom w:val="single" w:sz="2" w:space="0" w:color="auto"/>
              <w:right w:val="single" w:sz="2" w:space="0" w:color="auto"/>
            </w:tcBorders>
            <w:vAlign w:val="center"/>
          </w:tcPr>
          <w:p w14:paraId="4BCA3DE0" w14:textId="77777777" w:rsidR="00AB78CD" w:rsidRPr="00520B26" w:rsidRDefault="00AB78CD" w:rsidP="008C68FF">
            <w:pPr>
              <w:spacing w:line="140" w:lineRule="exact"/>
              <w:ind w:left="85" w:right="85"/>
              <w:jc w:val="center"/>
              <w:rPr>
                <w:rFonts w:ascii="Arial" w:hAnsi="Arial"/>
                <w:color w:val="000000"/>
                <w:sz w:val="14"/>
              </w:rPr>
            </w:pPr>
          </w:p>
        </w:tc>
      </w:tr>
      <w:tr w:rsidR="00DA1A8D" w:rsidRPr="00520B26" w14:paraId="32605934" w14:textId="77777777" w:rsidTr="002F7D7E">
        <w:trPr>
          <w:cantSplit/>
          <w:trHeight w:hRule="exact" w:val="142"/>
          <w:tblHeader/>
        </w:trPr>
        <w:tc>
          <w:tcPr>
            <w:tcW w:w="3683" w:type="dxa"/>
            <w:gridSpan w:val="3"/>
            <w:tcBorders>
              <w:top w:val="single" w:sz="2" w:space="0" w:color="auto"/>
              <w:left w:val="single" w:sz="2" w:space="0" w:color="auto"/>
              <w:bottom w:val="single" w:sz="2" w:space="0" w:color="auto"/>
              <w:right w:val="single" w:sz="2" w:space="0" w:color="auto"/>
            </w:tcBorders>
            <w:vAlign w:val="center"/>
          </w:tcPr>
          <w:p w14:paraId="3164E223"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tcBorders>
              <w:top w:val="single" w:sz="2" w:space="0" w:color="auto"/>
              <w:left w:val="single" w:sz="2" w:space="0" w:color="auto"/>
              <w:bottom w:val="single" w:sz="6" w:space="0" w:color="auto"/>
              <w:right w:val="single" w:sz="2" w:space="0" w:color="auto"/>
            </w:tcBorders>
            <w:vAlign w:val="center"/>
          </w:tcPr>
          <w:p w14:paraId="0644334F"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14:paraId="017101F8"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67653745"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31064A67"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5" w:type="dxa"/>
            <w:tcBorders>
              <w:top w:val="single" w:sz="2" w:space="0" w:color="auto"/>
              <w:left w:val="single" w:sz="2" w:space="0" w:color="auto"/>
              <w:bottom w:val="single" w:sz="6" w:space="0" w:color="auto"/>
              <w:right w:val="single" w:sz="2" w:space="0" w:color="auto"/>
            </w:tcBorders>
            <w:vAlign w:val="center"/>
          </w:tcPr>
          <w:p w14:paraId="59612BC8"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6" w:space="0" w:color="auto"/>
              <w:right w:val="single" w:sz="2" w:space="0" w:color="auto"/>
            </w:tcBorders>
            <w:vAlign w:val="center"/>
          </w:tcPr>
          <w:p w14:paraId="7FD973BD"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41" w:type="dxa"/>
            <w:tcBorders>
              <w:top w:val="single" w:sz="2" w:space="0" w:color="auto"/>
              <w:left w:val="single" w:sz="2" w:space="0" w:color="auto"/>
              <w:bottom w:val="single" w:sz="6" w:space="0" w:color="auto"/>
              <w:right w:val="single" w:sz="2" w:space="0" w:color="auto"/>
            </w:tcBorders>
            <w:vAlign w:val="center"/>
          </w:tcPr>
          <w:p w14:paraId="543A22EE"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14:paraId="555AD54F"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tcBorders>
              <w:top w:val="single" w:sz="2" w:space="0" w:color="auto"/>
              <w:left w:val="single" w:sz="2" w:space="0" w:color="auto"/>
              <w:bottom w:val="single" w:sz="6" w:space="0" w:color="auto"/>
              <w:right w:val="single" w:sz="2" w:space="0" w:color="auto"/>
            </w:tcBorders>
            <w:vAlign w:val="center"/>
          </w:tcPr>
          <w:p w14:paraId="18B6112B"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5" w:type="dxa"/>
            <w:tcBorders>
              <w:top w:val="single" w:sz="2" w:space="0" w:color="auto"/>
              <w:left w:val="single" w:sz="4" w:space="0" w:color="auto"/>
              <w:bottom w:val="single" w:sz="6" w:space="0" w:color="auto"/>
              <w:right w:val="single" w:sz="2" w:space="0" w:color="auto"/>
            </w:tcBorders>
            <w:vAlign w:val="center"/>
          </w:tcPr>
          <w:p w14:paraId="1BBD4D74"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3" w:type="dxa"/>
            <w:tcBorders>
              <w:top w:val="single" w:sz="2" w:space="0" w:color="auto"/>
              <w:left w:val="single" w:sz="4" w:space="0" w:color="auto"/>
              <w:bottom w:val="single" w:sz="6" w:space="0" w:color="auto"/>
              <w:right w:val="single" w:sz="2" w:space="0" w:color="auto"/>
            </w:tcBorders>
            <w:vAlign w:val="center"/>
          </w:tcPr>
          <w:p w14:paraId="485122C6"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tcBorders>
              <w:top w:val="single" w:sz="2" w:space="0" w:color="auto"/>
              <w:left w:val="single" w:sz="4" w:space="0" w:color="auto"/>
              <w:bottom w:val="single" w:sz="6" w:space="0" w:color="auto"/>
              <w:right w:val="single" w:sz="2" w:space="0" w:color="auto"/>
            </w:tcBorders>
            <w:vAlign w:val="center"/>
          </w:tcPr>
          <w:p w14:paraId="6BAFD247"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69" w:type="dxa"/>
            <w:tcBorders>
              <w:top w:val="single" w:sz="2" w:space="0" w:color="auto"/>
              <w:left w:val="single" w:sz="4" w:space="0" w:color="auto"/>
              <w:bottom w:val="single" w:sz="6" w:space="0" w:color="auto"/>
              <w:right w:val="single" w:sz="4" w:space="0" w:color="auto"/>
            </w:tcBorders>
            <w:vAlign w:val="center"/>
          </w:tcPr>
          <w:p w14:paraId="5322F184"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14:paraId="7E983B60"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tcBorders>
              <w:top w:val="single" w:sz="2" w:space="0" w:color="auto"/>
              <w:left w:val="single" w:sz="2" w:space="0" w:color="auto"/>
              <w:bottom w:val="single" w:sz="6" w:space="0" w:color="auto"/>
              <w:right w:val="single" w:sz="4" w:space="0" w:color="auto"/>
            </w:tcBorders>
            <w:vAlign w:val="center"/>
          </w:tcPr>
          <w:p w14:paraId="312ADDB1"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4" w:type="dxa"/>
            <w:tcBorders>
              <w:top w:val="single" w:sz="2" w:space="0" w:color="auto"/>
              <w:left w:val="single" w:sz="4" w:space="0" w:color="auto"/>
              <w:bottom w:val="single" w:sz="6" w:space="0" w:color="auto"/>
              <w:right w:val="single" w:sz="2" w:space="0" w:color="auto"/>
            </w:tcBorders>
            <w:vAlign w:val="center"/>
          </w:tcPr>
          <w:p w14:paraId="5487A70A"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45" w:type="dxa"/>
            <w:tcBorders>
              <w:top w:val="single" w:sz="2" w:space="0" w:color="auto"/>
              <w:left w:val="single" w:sz="2" w:space="0" w:color="auto"/>
              <w:bottom w:val="single" w:sz="6" w:space="0" w:color="auto"/>
              <w:right w:val="single" w:sz="2" w:space="0" w:color="auto"/>
            </w:tcBorders>
            <w:vAlign w:val="center"/>
          </w:tcPr>
          <w:p w14:paraId="73201F5E"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2F7D7E" w:rsidRPr="00520B26" w14:paraId="3F721D0B" w14:textId="77777777" w:rsidTr="002F7D7E">
        <w:trPr>
          <w:cantSplit/>
          <w:trHeight w:hRule="exact" w:val="227"/>
        </w:trPr>
        <w:tc>
          <w:tcPr>
            <w:tcW w:w="2924" w:type="dxa"/>
            <w:tcBorders>
              <w:top w:val="single" w:sz="8" w:space="0" w:color="auto"/>
              <w:left w:val="single" w:sz="8" w:space="0" w:color="auto"/>
              <w:bottom w:val="single" w:sz="8" w:space="0" w:color="auto"/>
              <w:right w:val="single" w:sz="2" w:space="0" w:color="auto"/>
            </w:tcBorders>
            <w:vAlign w:val="center"/>
          </w:tcPr>
          <w:p w14:paraId="354AE3B4" w14:textId="77777777" w:rsidR="002F7D7E" w:rsidRPr="00D660B6" w:rsidRDefault="002F7D7E" w:rsidP="002F7D7E">
            <w:pPr>
              <w:ind w:left="57" w:right="85"/>
              <w:rPr>
                <w:rFonts w:ascii="Arial" w:hAnsi="Arial" w:cs="Arial"/>
                <w:b/>
                <w:bCs/>
                <w:sz w:val="18"/>
              </w:rPr>
            </w:pPr>
            <w:r w:rsidRPr="00D660B6">
              <w:rPr>
                <w:rFonts w:ascii="Arial" w:hAnsi="Arial" w:cs="Arial"/>
                <w:b/>
                <w:bCs/>
                <w:sz w:val="18"/>
              </w:rPr>
              <w:t>Cps (pomoc sądowa)</w:t>
            </w:r>
          </w:p>
        </w:tc>
        <w:tc>
          <w:tcPr>
            <w:tcW w:w="296" w:type="dxa"/>
            <w:tcBorders>
              <w:top w:val="single" w:sz="8" w:space="0" w:color="auto"/>
              <w:left w:val="single" w:sz="2" w:space="0" w:color="auto"/>
              <w:bottom w:val="single" w:sz="8" w:space="0" w:color="auto"/>
              <w:right w:val="single" w:sz="12" w:space="0" w:color="auto"/>
            </w:tcBorders>
            <w:vAlign w:val="center"/>
          </w:tcPr>
          <w:p w14:paraId="150E32A1" w14:textId="77777777" w:rsidR="002F7D7E" w:rsidRPr="00D660B6" w:rsidRDefault="002F7D7E" w:rsidP="002F7D7E">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3" w:type="dxa"/>
            <w:tcBorders>
              <w:top w:val="single" w:sz="8" w:space="0" w:color="auto"/>
              <w:left w:val="single" w:sz="18" w:space="0" w:color="auto"/>
              <w:bottom w:val="single" w:sz="8" w:space="0" w:color="auto"/>
              <w:right w:val="single" w:sz="2" w:space="0" w:color="auto"/>
            </w:tcBorders>
            <w:vAlign w:val="center"/>
          </w:tcPr>
          <w:p w14:paraId="5CB913D7" w14:textId="77777777" w:rsidR="002F7D7E" w:rsidRPr="003643D2" w:rsidRDefault="002F7D7E" w:rsidP="002F7D7E">
            <w:pPr>
              <w:jc w:val="center"/>
              <w:rPr>
                <w:rFonts w:ascii="Arial" w:hAnsi="Arial" w:cs="Arial"/>
                <w:color w:val="000000"/>
                <w:sz w:val="12"/>
                <w:szCs w:val="12"/>
              </w:rPr>
            </w:pPr>
            <w:r>
              <w:rPr>
                <w:rFonts w:ascii="Arial" w:hAnsi="Arial" w:cs="Arial"/>
                <w:color w:val="000000"/>
                <w:sz w:val="12"/>
                <w:szCs w:val="12"/>
              </w:rPr>
              <w:t>252</w:t>
            </w:r>
          </w:p>
        </w:tc>
        <w:tc>
          <w:tcPr>
            <w:tcW w:w="925" w:type="dxa"/>
            <w:tcBorders>
              <w:top w:val="single" w:sz="8" w:space="0" w:color="auto"/>
              <w:left w:val="single" w:sz="2" w:space="0" w:color="auto"/>
              <w:bottom w:val="single" w:sz="8" w:space="0" w:color="auto"/>
              <w:right w:val="single" w:sz="2" w:space="0" w:color="auto"/>
            </w:tcBorders>
            <w:tcMar>
              <w:right w:w="57" w:type="dxa"/>
            </w:tcMar>
            <w:vAlign w:val="center"/>
          </w:tcPr>
          <w:p w14:paraId="433B18A4" w14:textId="77777777" w:rsidR="002F7D7E" w:rsidRPr="00B57FD2"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1021" w:type="dxa"/>
            <w:tcBorders>
              <w:top w:val="single" w:sz="8" w:space="0" w:color="auto"/>
              <w:left w:val="single" w:sz="2" w:space="0" w:color="auto"/>
              <w:bottom w:val="single" w:sz="8" w:space="0" w:color="auto"/>
              <w:right w:val="single" w:sz="2" w:space="0" w:color="auto"/>
            </w:tcBorders>
            <w:tcMar>
              <w:right w:w="57" w:type="dxa"/>
            </w:tcMar>
            <w:vAlign w:val="center"/>
          </w:tcPr>
          <w:p w14:paraId="4D2D16E1" w14:textId="77777777" w:rsidR="002F7D7E" w:rsidRPr="00B57FD2"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996" w:type="dxa"/>
            <w:tcBorders>
              <w:top w:val="single" w:sz="8" w:space="0" w:color="auto"/>
              <w:left w:val="single" w:sz="2" w:space="0" w:color="auto"/>
              <w:bottom w:val="single" w:sz="8" w:space="0" w:color="auto"/>
              <w:right w:val="single" w:sz="2" w:space="0" w:color="auto"/>
            </w:tcBorders>
            <w:tcMar>
              <w:right w:w="57" w:type="dxa"/>
            </w:tcMar>
            <w:vAlign w:val="center"/>
          </w:tcPr>
          <w:p w14:paraId="55D3A4A2" w14:textId="77777777" w:rsidR="002F7D7E" w:rsidRPr="006314A7" w:rsidRDefault="002F7D7E" w:rsidP="002F7D7E">
            <w:pPr>
              <w:jc w:val="right"/>
              <w:rPr>
                <w:rFonts w:ascii="Arial" w:hAnsi="Arial" w:cs="Arial"/>
                <w:color w:val="000000"/>
                <w:sz w:val="14"/>
                <w:szCs w:val="14"/>
              </w:rPr>
            </w:pPr>
            <w:r>
              <w:rPr>
                <w:rFonts w:ascii="Arial" w:hAnsi="Arial" w:cs="Arial"/>
                <w:color w:val="000000"/>
                <w:sz w:val="14"/>
                <w:szCs w:val="14"/>
              </w:rPr>
              <w:t>4</w:t>
            </w:r>
          </w:p>
        </w:tc>
        <w:tc>
          <w:tcPr>
            <w:tcW w:w="860" w:type="dxa"/>
            <w:tcBorders>
              <w:top w:val="single" w:sz="8" w:space="0" w:color="auto"/>
              <w:left w:val="single" w:sz="2" w:space="0" w:color="auto"/>
              <w:bottom w:val="single" w:sz="8" w:space="0" w:color="auto"/>
              <w:right w:val="single" w:sz="4" w:space="0" w:color="auto"/>
            </w:tcBorders>
            <w:tcMar>
              <w:right w:w="57" w:type="dxa"/>
            </w:tcMar>
            <w:vAlign w:val="center"/>
          </w:tcPr>
          <w:p w14:paraId="335FAE19" w14:textId="77777777" w:rsidR="002F7D7E" w:rsidRPr="006314A7"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730" w:type="dxa"/>
            <w:tcBorders>
              <w:top w:val="single" w:sz="8" w:space="0" w:color="auto"/>
              <w:left w:val="single" w:sz="4" w:space="0" w:color="auto"/>
              <w:bottom w:val="single" w:sz="8" w:space="0" w:color="auto"/>
              <w:right w:val="single" w:sz="2" w:space="0" w:color="auto"/>
            </w:tcBorders>
            <w:tcMar>
              <w:right w:w="57" w:type="dxa"/>
            </w:tcMar>
            <w:vAlign w:val="center"/>
          </w:tcPr>
          <w:p w14:paraId="78A6C75A" w14:textId="77777777" w:rsidR="002F7D7E" w:rsidRDefault="002F7D7E" w:rsidP="002F7D7E">
            <w:pPr>
              <w:jc w:val="right"/>
              <w:rPr>
                <w:rFonts w:ascii="Arial" w:hAnsi="Arial" w:cs="Arial"/>
                <w:color w:val="000000"/>
                <w:sz w:val="14"/>
                <w:szCs w:val="14"/>
              </w:rPr>
            </w:pPr>
          </w:p>
        </w:tc>
        <w:tc>
          <w:tcPr>
            <w:tcW w:w="786" w:type="dxa"/>
            <w:tcBorders>
              <w:top w:val="single" w:sz="8" w:space="0" w:color="auto"/>
              <w:left w:val="single" w:sz="2" w:space="0" w:color="auto"/>
              <w:bottom w:val="single" w:sz="8" w:space="0" w:color="auto"/>
              <w:right w:val="single" w:sz="2" w:space="0" w:color="auto"/>
            </w:tcBorders>
            <w:tcMar>
              <w:right w:w="57" w:type="dxa"/>
            </w:tcMar>
            <w:vAlign w:val="center"/>
          </w:tcPr>
          <w:p w14:paraId="313AB278" w14:textId="77777777" w:rsidR="002F7D7E" w:rsidRPr="006314A7" w:rsidRDefault="002F7D7E" w:rsidP="002F7D7E">
            <w:pPr>
              <w:jc w:val="right"/>
              <w:rPr>
                <w:rFonts w:ascii="Arial" w:hAnsi="Arial" w:cs="Arial"/>
                <w:color w:val="000000"/>
                <w:sz w:val="14"/>
                <w:szCs w:val="14"/>
              </w:rPr>
            </w:pPr>
          </w:p>
        </w:tc>
        <w:tc>
          <w:tcPr>
            <w:tcW w:w="660" w:type="dxa"/>
            <w:tcBorders>
              <w:top w:val="single" w:sz="8" w:space="0" w:color="auto"/>
              <w:left w:val="single" w:sz="2" w:space="0" w:color="auto"/>
              <w:bottom w:val="single" w:sz="8" w:space="0" w:color="auto"/>
              <w:right w:val="single" w:sz="2" w:space="0" w:color="auto"/>
            </w:tcBorders>
            <w:tcMar>
              <w:right w:w="57" w:type="dxa"/>
            </w:tcMar>
            <w:vAlign w:val="center"/>
          </w:tcPr>
          <w:p w14:paraId="33DD794A" w14:textId="77777777" w:rsidR="002F7D7E" w:rsidRPr="006314A7" w:rsidRDefault="002F7D7E" w:rsidP="002F7D7E">
            <w:pPr>
              <w:jc w:val="right"/>
              <w:rPr>
                <w:rFonts w:ascii="Arial" w:hAnsi="Arial" w:cs="Arial"/>
                <w:color w:val="000000"/>
                <w:sz w:val="14"/>
                <w:szCs w:val="14"/>
              </w:rPr>
            </w:pPr>
          </w:p>
        </w:tc>
        <w:tc>
          <w:tcPr>
            <w:tcW w:w="859" w:type="dxa"/>
            <w:tcBorders>
              <w:top w:val="single" w:sz="8" w:space="0" w:color="auto"/>
              <w:left w:val="single" w:sz="2" w:space="0" w:color="auto"/>
              <w:bottom w:val="single" w:sz="8" w:space="0" w:color="auto"/>
              <w:right w:val="single" w:sz="4" w:space="0" w:color="auto"/>
            </w:tcBorders>
            <w:tcMar>
              <w:right w:w="57" w:type="dxa"/>
            </w:tcMar>
            <w:vAlign w:val="center"/>
          </w:tcPr>
          <w:p w14:paraId="5282E19A" w14:textId="77777777" w:rsidR="002F7D7E" w:rsidRPr="006314A7" w:rsidRDefault="002F7D7E" w:rsidP="002F7D7E">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2" w:space="0" w:color="auto"/>
            </w:tcBorders>
            <w:tcMar>
              <w:right w:w="57" w:type="dxa"/>
            </w:tcMar>
            <w:vAlign w:val="center"/>
          </w:tcPr>
          <w:p w14:paraId="0215A2FF" w14:textId="77777777" w:rsidR="002F7D7E" w:rsidRPr="006314A7" w:rsidRDefault="002F7D7E" w:rsidP="002F7D7E">
            <w:pPr>
              <w:jc w:val="right"/>
              <w:rPr>
                <w:rFonts w:ascii="Arial" w:hAnsi="Arial" w:cs="Arial"/>
                <w:color w:val="000000"/>
                <w:sz w:val="14"/>
                <w:szCs w:val="14"/>
              </w:rPr>
            </w:pPr>
          </w:p>
        </w:tc>
        <w:tc>
          <w:tcPr>
            <w:tcW w:w="574" w:type="dxa"/>
            <w:tcBorders>
              <w:top w:val="single" w:sz="8" w:space="0" w:color="auto"/>
              <w:left w:val="single" w:sz="4" w:space="0" w:color="auto"/>
              <w:bottom w:val="single" w:sz="8" w:space="0" w:color="auto"/>
              <w:right w:val="single" w:sz="2" w:space="0" w:color="auto"/>
            </w:tcBorders>
            <w:tcMar>
              <w:right w:w="57" w:type="dxa"/>
            </w:tcMar>
            <w:vAlign w:val="center"/>
          </w:tcPr>
          <w:p w14:paraId="131AC025" w14:textId="77777777" w:rsidR="002F7D7E" w:rsidRDefault="002F7D7E" w:rsidP="002F7D7E">
            <w:pPr>
              <w:jc w:val="right"/>
              <w:rPr>
                <w:rFonts w:ascii="Arial" w:hAnsi="Arial" w:cs="Arial"/>
                <w:color w:val="000000"/>
                <w:sz w:val="14"/>
                <w:szCs w:val="14"/>
              </w:rPr>
            </w:pPr>
          </w:p>
        </w:tc>
        <w:tc>
          <w:tcPr>
            <w:tcW w:w="882" w:type="dxa"/>
            <w:tcBorders>
              <w:top w:val="single" w:sz="8" w:space="0" w:color="auto"/>
              <w:left w:val="single" w:sz="2" w:space="0" w:color="auto"/>
              <w:bottom w:val="single" w:sz="8" w:space="0" w:color="auto"/>
              <w:right w:val="single" w:sz="2" w:space="0" w:color="auto"/>
            </w:tcBorders>
            <w:tcMar>
              <w:right w:w="57" w:type="dxa"/>
            </w:tcMar>
            <w:vAlign w:val="center"/>
          </w:tcPr>
          <w:p w14:paraId="044A0511" w14:textId="77777777" w:rsidR="002F7D7E" w:rsidRPr="006314A7" w:rsidRDefault="002F7D7E" w:rsidP="002F7D7E">
            <w:pPr>
              <w:jc w:val="right"/>
              <w:rPr>
                <w:rFonts w:ascii="Arial" w:hAnsi="Arial" w:cs="Arial"/>
                <w:color w:val="000000"/>
                <w:sz w:val="14"/>
                <w:szCs w:val="14"/>
              </w:rPr>
            </w:pPr>
          </w:p>
        </w:tc>
        <w:tc>
          <w:tcPr>
            <w:tcW w:w="857" w:type="dxa"/>
            <w:tcBorders>
              <w:top w:val="single" w:sz="8" w:space="0" w:color="auto"/>
              <w:left w:val="single" w:sz="2" w:space="0" w:color="auto"/>
              <w:bottom w:val="single" w:sz="8" w:space="0" w:color="auto"/>
              <w:right w:val="single" w:sz="2" w:space="0" w:color="auto"/>
            </w:tcBorders>
            <w:tcMar>
              <w:right w:w="57" w:type="dxa"/>
            </w:tcMar>
            <w:vAlign w:val="center"/>
          </w:tcPr>
          <w:p w14:paraId="26B11B71" w14:textId="77777777" w:rsidR="002F7D7E" w:rsidRPr="006314A7"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651" w:type="dxa"/>
            <w:tcBorders>
              <w:top w:val="single" w:sz="8" w:space="0" w:color="auto"/>
              <w:left w:val="single" w:sz="2" w:space="0" w:color="auto"/>
              <w:bottom w:val="single" w:sz="8" w:space="0" w:color="auto"/>
              <w:right w:val="single" w:sz="4" w:space="0" w:color="auto"/>
            </w:tcBorders>
            <w:tcMar>
              <w:right w:w="57" w:type="dxa"/>
            </w:tcMar>
            <w:vAlign w:val="center"/>
          </w:tcPr>
          <w:p w14:paraId="737695B7" w14:textId="77777777" w:rsidR="002F7D7E" w:rsidRDefault="002F7D7E" w:rsidP="002F7D7E">
            <w:pPr>
              <w:jc w:val="right"/>
            </w:pPr>
          </w:p>
        </w:tc>
        <w:tc>
          <w:tcPr>
            <w:tcW w:w="876" w:type="dxa"/>
            <w:tcBorders>
              <w:top w:val="single" w:sz="8" w:space="0" w:color="auto"/>
              <w:left w:val="single" w:sz="4" w:space="0" w:color="auto"/>
              <w:bottom w:val="single" w:sz="8" w:space="0" w:color="auto"/>
              <w:right w:val="single" w:sz="2" w:space="0" w:color="auto"/>
            </w:tcBorders>
            <w:tcMar>
              <w:right w:w="57" w:type="dxa"/>
            </w:tcMar>
            <w:vAlign w:val="center"/>
          </w:tcPr>
          <w:p w14:paraId="275A7B41" w14:textId="77777777" w:rsidR="002F7D7E" w:rsidRPr="006314A7" w:rsidRDefault="002F7D7E" w:rsidP="002F7D7E">
            <w:pPr>
              <w:jc w:val="right"/>
              <w:rPr>
                <w:rFonts w:ascii="Arial" w:hAnsi="Arial" w:cs="Arial"/>
                <w:color w:val="000000"/>
                <w:sz w:val="14"/>
                <w:szCs w:val="14"/>
              </w:rPr>
            </w:pPr>
          </w:p>
        </w:tc>
        <w:tc>
          <w:tcPr>
            <w:tcW w:w="897" w:type="dxa"/>
            <w:tcBorders>
              <w:top w:val="single" w:sz="8" w:space="0" w:color="auto"/>
              <w:left w:val="single" w:sz="2" w:space="0" w:color="auto"/>
              <w:bottom w:val="single" w:sz="8" w:space="0" w:color="auto"/>
              <w:right w:val="single" w:sz="18" w:space="0" w:color="auto"/>
            </w:tcBorders>
            <w:tcMar>
              <w:right w:w="57" w:type="dxa"/>
            </w:tcMar>
            <w:vAlign w:val="center"/>
          </w:tcPr>
          <w:p w14:paraId="55372422" w14:textId="77777777" w:rsidR="002F7D7E" w:rsidRPr="006314A7" w:rsidRDefault="002F7D7E" w:rsidP="002F7D7E">
            <w:pPr>
              <w:jc w:val="right"/>
              <w:rPr>
                <w:rFonts w:ascii="Arial" w:hAnsi="Arial" w:cs="Arial"/>
                <w:color w:val="000000"/>
                <w:sz w:val="14"/>
                <w:szCs w:val="14"/>
              </w:rPr>
            </w:pPr>
            <w:r>
              <w:rPr>
                <w:rFonts w:ascii="Arial" w:hAnsi="Arial" w:cs="Arial"/>
                <w:color w:val="000000"/>
                <w:sz w:val="14"/>
                <w:szCs w:val="14"/>
              </w:rPr>
              <w:t>1</w:t>
            </w:r>
          </w:p>
        </w:tc>
      </w:tr>
      <w:tr w:rsidR="002F7D7E" w:rsidRPr="00520B26" w14:paraId="28712E65" w14:textId="77777777" w:rsidTr="002F7D7E">
        <w:trPr>
          <w:cantSplit/>
          <w:trHeight w:hRule="exact" w:val="369"/>
        </w:trPr>
        <w:tc>
          <w:tcPr>
            <w:tcW w:w="2924" w:type="dxa"/>
            <w:tcBorders>
              <w:top w:val="single" w:sz="8" w:space="0" w:color="auto"/>
              <w:left w:val="single" w:sz="8" w:space="0" w:color="auto"/>
              <w:bottom w:val="single" w:sz="8" w:space="0" w:color="auto"/>
              <w:right w:val="single" w:sz="2" w:space="0" w:color="auto"/>
            </w:tcBorders>
            <w:vAlign w:val="center"/>
          </w:tcPr>
          <w:p w14:paraId="17D11008" w14:textId="77777777" w:rsidR="002F7D7E" w:rsidRPr="00D660B6" w:rsidRDefault="002F7D7E" w:rsidP="002F7D7E">
            <w:pPr>
              <w:ind w:left="85" w:right="85"/>
              <w:rPr>
                <w:rFonts w:ascii="Arial" w:hAnsi="Arial" w:cs="Arial"/>
                <w:b/>
                <w:bCs/>
                <w:sz w:val="16"/>
                <w:szCs w:val="16"/>
              </w:rPr>
            </w:pPr>
            <w:r w:rsidRPr="00D660B6">
              <w:rPr>
                <w:rFonts w:ascii="Arial" w:hAnsi="Arial" w:cs="Arial"/>
                <w:b/>
                <w:bCs/>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2" w:space="0" w:color="auto"/>
            </w:tcBorders>
            <w:vAlign w:val="center"/>
          </w:tcPr>
          <w:p w14:paraId="4A60BF00" w14:textId="77777777" w:rsidR="002F7D7E" w:rsidRPr="00D660B6" w:rsidRDefault="002F7D7E" w:rsidP="002F7D7E">
            <w:pPr>
              <w:spacing w:after="40" w:line="140" w:lineRule="exact"/>
              <w:ind w:left="85" w:right="85"/>
              <w:jc w:val="center"/>
              <w:rPr>
                <w:rFonts w:ascii="Arial" w:hAnsi="Arial" w:cs="Arial"/>
                <w:sz w:val="12"/>
                <w:szCs w:val="12"/>
              </w:rPr>
            </w:pPr>
          </w:p>
        </w:tc>
        <w:tc>
          <w:tcPr>
            <w:tcW w:w="463" w:type="dxa"/>
            <w:tcBorders>
              <w:top w:val="single" w:sz="8" w:space="0" w:color="auto"/>
              <w:left w:val="single" w:sz="18" w:space="0" w:color="auto"/>
              <w:bottom w:val="single" w:sz="8" w:space="0" w:color="auto"/>
              <w:right w:val="single" w:sz="2" w:space="0" w:color="auto"/>
            </w:tcBorders>
            <w:vAlign w:val="center"/>
          </w:tcPr>
          <w:p w14:paraId="7C8C3066" w14:textId="77777777" w:rsidR="002F7D7E" w:rsidRPr="003643D2" w:rsidRDefault="002F7D7E" w:rsidP="002F7D7E">
            <w:pPr>
              <w:jc w:val="center"/>
              <w:rPr>
                <w:rFonts w:ascii="Arial" w:hAnsi="Arial" w:cs="Arial"/>
                <w:color w:val="000000"/>
                <w:sz w:val="12"/>
                <w:szCs w:val="12"/>
              </w:rPr>
            </w:pPr>
            <w:r>
              <w:rPr>
                <w:rFonts w:ascii="Arial" w:hAnsi="Arial" w:cs="Arial"/>
                <w:color w:val="000000"/>
                <w:sz w:val="12"/>
                <w:szCs w:val="12"/>
              </w:rPr>
              <w:t>253</w:t>
            </w:r>
          </w:p>
        </w:tc>
        <w:tc>
          <w:tcPr>
            <w:tcW w:w="925" w:type="dxa"/>
            <w:tcBorders>
              <w:top w:val="single" w:sz="8" w:space="0" w:color="auto"/>
              <w:left w:val="single" w:sz="2" w:space="0" w:color="auto"/>
              <w:bottom w:val="single" w:sz="8" w:space="0" w:color="auto"/>
              <w:right w:val="single" w:sz="2" w:space="0" w:color="auto"/>
            </w:tcBorders>
            <w:tcMar>
              <w:right w:w="57" w:type="dxa"/>
            </w:tcMar>
            <w:vAlign w:val="center"/>
          </w:tcPr>
          <w:p w14:paraId="2929AB3F" w14:textId="77777777" w:rsidR="002F7D7E" w:rsidRPr="006314A7" w:rsidRDefault="002F7D7E" w:rsidP="002F7D7E">
            <w:pPr>
              <w:jc w:val="right"/>
              <w:rPr>
                <w:rFonts w:ascii="Arial" w:hAnsi="Arial" w:cs="Arial"/>
                <w:color w:val="000000"/>
                <w:sz w:val="14"/>
                <w:szCs w:val="14"/>
              </w:rPr>
            </w:pPr>
          </w:p>
        </w:tc>
        <w:tc>
          <w:tcPr>
            <w:tcW w:w="1021" w:type="dxa"/>
            <w:tcBorders>
              <w:top w:val="single" w:sz="8" w:space="0" w:color="auto"/>
              <w:left w:val="single" w:sz="2" w:space="0" w:color="auto"/>
              <w:bottom w:val="single" w:sz="8" w:space="0" w:color="auto"/>
              <w:right w:val="single" w:sz="2" w:space="0" w:color="auto"/>
            </w:tcBorders>
            <w:tcMar>
              <w:right w:w="57" w:type="dxa"/>
            </w:tcMar>
            <w:vAlign w:val="center"/>
          </w:tcPr>
          <w:p w14:paraId="3E9B62D5" w14:textId="77777777" w:rsidR="002F7D7E" w:rsidRPr="006314A7" w:rsidRDefault="002F7D7E" w:rsidP="002F7D7E">
            <w:pPr>
              <w:jc w:val="right"/>
              <w:rPr>
                <w:rFonts w:ascii="Arial" w:hAnsi="Arial" w:cs="Arial"/>
                <w:color w:val="000000"/>
                <w:sz w:val="14"/>
                <w:szCs w:val="14"/>
              </w:rPr>
            </w:pPr>
          </w:p>
        </w:tc>
        <w:tc>
          <w:tcPr>
            <w:tcW w:w="996" w:type="dxa"/>
            <w:tcBorders>
              <w:top w:val="single" w:sz="8" w:space="0" w:color="auto"/>
              <w:left w:val="single" w:sz="2" w:space="0" w:color="auto"/>
              <w:bottom w:val="single" w:sz="8" w:space="0" w:color="auto"/>
              <w:right w:val="single" w:sz="2" w:space="0" w:color="auto"/>
            </w:tcBorders>
            <w:tcMar>
              <w:right w:w="57" w:type="dxa"/>
            </w:tcMar>
            <w:vAlign w:val="center"/>
          </w:tcPr>
          <w:p w14:paraId="6A2B6223" w14:textId="77777777" w:rsidR="002F7D7E" w:rsidRPr="006314A7" w:rsidRDefault="002F7D7E" w:rsidP="002F7D7E">
            <w:pPr>
              <w:jc w:val="right"/>
              <w:rPr>
                <w:rFonts w:ascii="Arial" w:hAnsi="Arial" w:cs="Arial"/>
                <w:color w:val="000000"/>
                <w:sz w:val="14"/>
                <w:szCs w:val="14"/>
              </w:rPr>
            </w:pPr>
            <w:r w:rsidRPr="002F7D7E">
              <w:rPr>
                <w:rFonts w:ascii="Arial" w:hAnsi="Arial" w:cs="Arial"/>
                <w:color w:val="000000"/>
                <w:sz w:val="14"/>
                <w:szCs w:val="14"/>
              </w:rPr>
              <w:t>d)</w:t>
            </w:r>
          </w:p>
        </w:tc>
        <w:tc>
          <w:tcPr>
            <w:tcW w:w="860" w:type="dxa"/>
            <w:tcBorders>
              <w:top w:val="single" w:sz="8" w:space="0" w:color="auto"/>
              <w:left w:val="single" w:sz="2" w:space="0" w:color="auto"/>
              <w:bottom w:val="single" w:sz="8" w:space="0" w:color="auto"/>
              <w:right w:val="single" w:sz="4" w:space="0" w:color="auto"/>
            </w:tcBorders>
            <w:tcMar>
              <w:right w:w="57" w:type="dxa"/>
            </w:tcMar>
            <w:vAlign w:val="center"/>
          </w:tcPr>
          <w:p w14:paraId="1D60D3F9" w14:textId="77777777" w:rsidR="002F7D7E" w:rsidRPr="006314A7" w:rsidRDefault="002F7D7E" w:rsidP="002F7D7E">
            <w:pPr>
              <w:jc w:val="right"/>
              <w:rPr>
                <w:rFonts w:ascii="Arial" w:hAnsi="Arial" w:cs="Arial"/>
                <w:color w:val="000000"/>
                <w:sz w:val="14"/>
                <w:szCs w:val="14"/>
              </w:rPr>
            </w:pPr>
          </w:p>
        </w:tc>
        <w:tc>
          <w:tcPr>
            <w:tcW w:w="730" w:type="dxa"/>
            <w:tcBorders>
              <w:top w:val="single" w:sz="8" w:space="0" w:color="auto"/>
              <w:left w:val="single" w:sz="4" w:space="0" w:color="auto"/>
              <w:bottom w:val="single" w:sz="8" w:space="0" w:color="auto"/>
              <w:right w:val="single" w:sz="2" w:space="0" w:color="auto"/>
            </w:tcBorders>
            <w:tcMar>
              <w:right w:w="57" w:type="dxa"/>
            </w:tcMar>
            <w:vAlign w:val="center"/>
          </w:tcPr>
          <w:p w14:paraId="26B0C995" w14:textId="77777777" w:rsidR="002F7D7E" w:rsidRDefault="002F7D7E" w:rsidP="002F7D7E">
            <w:pPr>
              <w:jc w:val="right"/>
              <w:rPr>
                <w:rFonts w:ascii="Arial" w:hAnsi="Arial" w:cs="Arial"/>
                <w:color w:val="000000"/>
                <w:sz w:val="14"/>
                <w:szCs w:val="14"/>
              </w:rPr>
            </w:pPr>
          </w:p>
        </w:tc>
        <w:tc>
          <w:tcPr>
            <w:tcW w:w="786" w:type="dxa"/>
            <w:tcBorders>
              <w:top w:val="single" w:sz="8" w:space="0" w:color="auto"/>
              <w:left w:val="single" w:sz="2" w:space="0" w:color="auto"/>
              <w:bottom w:val="single" w:sz="8" w:space="0" w:color="auto"/>
              <w:right w:val="single" w:sz="2" w:space="0" w:color="auto"/>
            </w:tcBorders>
            <w:tcMar>
              <w:right w:w="57" w:type="dxa"/>
            </w:tcMar>
            <w:vAlign w:val="center"/>
          </w:tcPr>
          <w:p w14:paraId="67320F9A" w14:textId="77777777" w:rsidR="002F7D7E" w:rsidRPr="006314A7" w:rsidRDefault="002F7D7E" w:rsidP="002F7D7E">
            <w:pPr>
              <w:jc w:val="right"/>
              <w:rPr>
                <w:rFonts w:ascii="Arial" w:hAnsi="Arial" w:cs="Arial"/>
                <w:color w:val="000000"/>
                <w:sz w:val="14"/>
                <w:szCs w:val="14"/>
              </w:rPr>
            </w:pPr>
          </w:p>
        </w:tc>
        <w:tc>
          <w:tcPr>
            <w:tcW w:w="660" w:type="dxa"/>
            <w:tcBorders>
              <w:top w:val="single" w:sz="8" w:space="0" w:color="auto"/>
              <w:left w:val="single" w:sz="2" w:space="0" w:color="auto"/>
              <w:bottom w:val="single" w:sz="8" w:space="0" w:color="auto"/>
              <w:right w:val="single" w:sz="2" w:space="0" w:color="auto"/>
            </w:tcBorders>
            <w:tcMar>
              <w:right w:w="57" w:type="dxa"/>
            </w:tcMar>
            <w:vAlign w:val="center"/>
          </w:tcPr>
          <w:p w14:paraId="068D62D0" w14:textId="77777777" w:rsidR="002F7D7E" w:rsidRPr="00C609B9" w:rsidRDefault="002F7D7E" w:rsidP="002F7D7E">
            <w:pPr>
              <w:jc w:val="right"/>
              <w:rPr>
                <w:rFonts w:ascii="Arial" w:hAnsi="Arial" w:cs="Arial"/>
                <w:color w:val="000000"/>
                <w:sz w:val="14"/>
                <w:szCs w:val="14"/>
              </w:rPr>
            </w:pPr>
          </w:p>
        </w:tc>
        <w:tc>
          <w:tcPr>
            <w:tcW w:w="859" w:type="dxa"/>
            <w:tcBorders>
              <w:top w:val="single" w:sz="8" w:space="0" w:color="auto"/>
              <w:left w:val="single" w:sz="2" w:space="0" w:color="auto"/>
              <w:bottom w:val="single" w:sz="8" w:space="0" w:color="auto"/>
              <w:right w:val="single" w:sz="4" w:space="0" w:color="auto"/>
            </w:tcBorders>
            <w:tcMar>
              <w:right w:w="57" w:type="dxa"/>
            </w:tcMar>
            <w:vAlign w:val="center"/>
          </w:tcPr>
          <w:p w14:paraId="79146D32" w14:textId="77777777" w:rsidR="002F7D7E" w:rsidRPr="00C609B9" w:rsidRDefault="002F7D7E" w:rsidP="002F7D7E">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2" w:space="0" w:color="auto"/>
            </w:tcBorders>
            <w:tcMar>
              <w:right w:w="57" w:type="dxa"/>
            </w:tcMar>
            <w:vAlign w:val="center"/>
          </w:tcPr>
          <w:p w14:paraId="1FAE1ABE" w14:textId="77777777" w:rsidR="002F7D7E" w:rsidRPr="00C609B9" w:rsidRDefault="002F7D7E" w:rsidP="002F7D7E">
            <w:pPr>
              <w:jc w:val="right"/>
              <w:rPr>
                <w:rFonts w:ascii="Arial" w:hAnsi="Arial" w:cs="Arial"/>
                <w:color w:val="000000"/>
                <w:sz w:val="14"/>
                <w:szCs w:val="14"/>
              </w:rPr>
            </w:pPr>
          </w:p>
        </w:tc>
        <w:tc>
          <w:tcPr>
            <w:tcW w:w="574" w:type="dxa"/>
            <w:tcBorders>
              <w:top w:val="single" w:sz="8" w:space="0" w:color="auto"/>
              <w:left w:val="single" w:sz="4" w:space="0" w:color="auto"/>
              <w:bottom w:val="single" w:sz="8" w:space="0" w:color="auto"/>
              <w:right w:val="single" w:sz="2" w:space="0" w:color="auto"/>
            </w:tcBorders>
            <w:tcMar>
              <w:right w:w="57" w:type="dxa"/>
            </w:tcMar>
            <w:vAlign w:val="center"/>
          </w:tcPr>
          <w:p w14:paraId="75449CFF" w14:textId="77777777" w:rsidR="002F7D7E" w:rsidRDefault="002F7D7E" w:rsidP="002F7D7E">
            <w:pPr>
              <w:jc w:val="right"/>
              <w:rPr>
                <w:rFonts w:ascii="Arial" w:hAnsi="Arial" w:cs="Arial"/>
                <w:color w:val="000000"/>
                <w:sz w:val="14"/>
                <w:szCs w:val="14"/>
              </w:rPr>
            </w:pPr>
          </w:p>
        </w:tc>
        <w:tc>
          <w:tcPr>
            <w:tcW w:w="882" w:type="dxa"/>
            <w:tcBorders>
              <w:top w:val="single" w:sz="8" w:space="0" w:color="auto"/>
              <w:left w:val="single" w:sz="2" w:space="0" w:color="auto"/>
              <w:bottom w:val="single" w:sz="8" w:space="0" w:color="auto"/>
              <w:right w:val="single" w:sz="2" w:space="0" w:color="auto"/>
            </w:tcBorders>
            <w:tcMar>
              <w:right w:w="57" w:type="dxa"/>
            </w:tcMar>
            <w:vAlign w:val="center"/>
          </w:tcPr>
          <w:p w14:paraId="6447E8C2" w14:textId="77777777" w:rsidR="002F7D7E" w:rsidRPr="00C609B9" w:rsidRDefault="002F7D7E" w:rsidP="002F7D7E">
            <w:pPr>
              <w:jc w:val="right"/>
              <w:rPr>
                <w:rFonts w:ascii="Arial" w:hAnsi="Arial" w:cs="Arial"/>
                <w:color w:val="000000"/>
                <w:sz w:val="14"/>
                <w:szCs w:val="14"/>
              </w:rPr>
            </w:pPr>
          </w:p>
        </w:tc>
        <w:tc>
          <w:tcPr>
            <w:tcW w:w="857" w:type="dxa"/>
            <w:tcBorders>
              <w:top w:val="single" w:sz="8" w:space="0" w:color="auto"/>
              <w:left w:val="single" w:sz="2" w:space="0" w:color="auto"/>
              <w:bottom w:val="single" w:sz="8" w:space="0" w:color="auto"/>
              <w:right w:val="single" w:sz="2" w:space="0" w:color="auto"/>
            </w:tcBorders>
            <w:tcMar>
              <w:right w:w="57" w:type="dxa"/>
            </w:tcMar>
            <w:vAlign w:val="center"/>
          </w:tcPr>
          <w:p w14:paraId="35B939B6" w14:textId="77777777" w:rsidR="002F7D7E" w:rsidRPr="00C609B9" w:rsidRDefault="002F7D7E" w:rsidP="002F7D7E">
            <w:pPr>
              <w:jc w:val="right"/>
              <w:rPr>
                <w:rFonts w:ascii="Arial" w:hAnsi="Arial" w:cs="Arial"/>
                <w:color w:val="000000"/>
                <w:sz w:val="14"/>
                <w:szCs w:val="14"/>
              </w:rPr>
            </w:pPr>
          </w:p>
        </w:tc>
        <w:tc>
          <w:tcPr>
            <w:tcW w:w="651" w:type="dxa"/>
            <w:tcBorders>
              <w:top w:val="single" w:sz="8" w:space="0" w:color="auto"/>
              <w:left w:val="single" w:sz="2" w:space="0" w:color="auto"/>
              <w:bottom w:val="single" w:sz="8" w:space="0" w:color="auto"/>
              <w:right w:val="single" w:sz="4" w:space="0" w:color="auto"/>
            </w:tcBorders>
            <w:tcMar>
              <w:right w:w="57" w:type="dxa"/>
            </w:tcMar>
            <w:vAlign w:val="center"/>
          </w:tcPr>
          <w:p w14:paraId="1DE7CFCA" w14:textId="77777777" w:rsidR="002F7D7E" w:rsidRPr="00C609B9" w:rsidRDefault="002F7D7E" w:rsidP="002F7D7E">
            <w:pPr>
              <w:jc w:val="right"/>
              <w:rPr>
                <w:rFonts w:ascii="Arial" w:hAnsi="Arial" w:cs="Arial"/>
                <w:color w:val="000000"/>
                <w:sz w:val="14"/>
                <w:szCs w:val="14"/>
              </w:rPr>
            </w:pPr>
          </w:p>
        </w:tc>
        <w:tc>
          <w:tcPr>
            <w:tcW w:w="876" w:type="dxa"/>
            <w:tcBorders>
              <w:top w:val="single" w:sz="8" w:space="0" w:color="auto"/>
              <w:left w:val="single" w:sz="4" w:space="0" w:color="auto"/>
              <w:bottom w:val="single" w:sz="8" w:space="0" w:color="auto"/>
              <w:right w:val="single" w:sz="2" w:space="0" w:color="auto"/>
            </w:tcBorders>
            <w:tcMar>
              <w:right w:w="57" w:type="dxa"/>
            </w:tcMar>
            <w:vAlign w:val="center"/>
          </w:tcPr>
          <w:p w14:paraId="611B3599" w14:textId="77777777" w:rsidR="002F7D7E" w:rsidRPr="00C609B9" w:rsidRDefault="002F7D7E" w:rsidP="002F7D7E">
            <w:pPr>
              <w:jc w:val="right"/>
              <w:rPr>
                <w:rFonts w:ascii="Arial" w:hAnsi="Arial" w:cs="Arial"/>
                <w:color w:val="000000"/>
                <w:sz w:val="14"/>
                <w:szCs w:val="14"/>
              </w:rPr>
            </w:pPr>
          </w:p>
        </w:tc>
        <w:tc>
          <w:tcPr>
            <w:tcW w:w="897" w:type="dxa"/>
            <w:tcBorders>
              <w:top w:val="single" w:sz="8" w:space="0" w:color="auto"/>
              <w:left w:val="single" w:sz="2" w:space="0" w:color="auto"/>
              <w:bottom w:val="single" w:sz="8" w:space="0" w:color="auto"/>
              <w:right w:val="single" w:sz="18" w:space="0" w:color="auto"/>
            </w:tcBorders>
            <w:tcMar>
              <w:right w:w="57" w:type="dxa"/>
            </w:tcMar>
            <w:vAlign w:val="center"/>
          </w:tcPr>
          <w:p w14:paraId="6BE417C7" w14:textId="77777777" w:rsidR="002F7D7E" w:rsidRPr="00C609B9" w:rsidRDefault="002F7D7E" w:rsidP="002F7D7E">
            <w:pPr>
              <w:jc w:val="right"/>
              <w:rPr>
                <w:rFonts w:ascii="Arial" w:hAnsi="Arial" w:cs="Arial"/>
                <w:color w:val="000000"/>
                <w:sz w:val="14"/>
                <w:szCs w:val="14"/>
              </w:rPr>
            </w:pPr>
          </w:p>
        </w:tc>
      </w:tr>
      <w:tr w:rsidR="002F7D7E" w:rsidRPr="00520B26" w14:paraId="62ED5358" w14:textId="77777777" w:rsidTr="002F7D7E">
        <w:trPr>
          <w:cantSplit/>
          <w:trHeight w:hRule="exact" w:val="227"/>
        </w:trPr>
        <w:tc>
          <w:tcPr>
            <w:tcW w:w="2924" w:type="dxa"/>
            <w:tcBorders>
              <w:top w:val="single" w:sz="8" w:space="0" w:color="auto"/>
              <w:left w:val="single" w:sz="8" w:space="0" w:color="auto"/>
              <w:bottom w:val="single" w:sz="8" w:space="0" w:color="auto"/>
              <w:right w:val="single" w:sz="2" w:space="0" w:color="auto"/>
            </w:tcBorders>
            <w:vAlign w:val="center"/>
          </w:tcPr>
          <w:p w14:paraId="190DB156" w14:textId="77777777" w:rsidR="002F7D7E" w:rsidRPr="00D660B6" w:rsidRDefault="002F7D7E" w:rsidP="002F7D7E">
            <w:pPr>
              <w:ind w:left="85" w:right="85"/>
              <w:rPr>
                <w:rFonts w:ascii="Arial" w:hAnsi="Arial" w:cs="Arial"/>
                <w:b/>
                <w:bCs/>
                <w:sz w:val="16"/>
                <w:szCs w:val="16"/>
              </w:rPr>
            </w:pPr>
            <w:r w:rsidRPr="00D660B6">
              <w:rPr>
                <w:rFonts w:ascii="Arial" w:hAnsi="Arial" w:cs="Arial"/>
                <w:b/>
                <w:noProof/>
                <w:sz w:val="16"/>
                <w:szCs w:val="16"/>
              </w:rPr>
              <w:t>WSNc (skarga nadzwyczajna)</w:t>
            </w:r>
          </w:p>
        </w:tc>
        <w:tc>
          <w:tcPr>
            <w:tcW w:w="296" w:type="dxa"/>
            <w:tcBorders>
              <w:top w:val="single" w:sz="8" w:space="0" w:color="auto"/>
              <w:left w:val="single" w:sz="2" w:space="0" w:color="auto"/>
              <w:bottom w:val="single" w:sz="8" w:space="0" w:color="auto"/>
              <w:right w:val="single" w:sz="12" w:space="0" w:color="auto"/>
            </w:tcBorders>
            <w:vAlign w:val="center"/>
          </w:tcPr>
          <w:p w14:paraId="3D58DF26" w14:textId="77777777" w:rsidR="002F7D7E" w:rsidRPr="00D660B6" w:rsidRDefault="002F7D7E" w:rsidP="002F7D7E">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3" w:type="dxa"/>
            <w:tcBorders>
              <w:top w:val="single" w:sz="8" w:space="0" w:color="auto"/>
              <w:left w:val="single" w:sz="18" w:space="0" w:color="auto"/>
              <w:bottom w:val="single" w:sz="18" w:space="0" w:color="auto"/>
              <w:right w:val="single" w:sz="2" w:space="0" w:color="auto"/>
            </w:tcBorders>
            <w:vAlign w:val="center"/>
          </w:tcPr>
          <w:p w14:paraId="15758368" w14:textId="77777777" w:rsidR="002F7D7E" w:rsidRPr="003643D2" w:rsidRDefault="002F7D7E" w:rsidP="002F7D7E">
            <w:pPr>
              <w:jc w:val="center"/>
              <w:rPr>
                <w:rFonts w:ascii="Arial" w:hAnsi="Arial" w:cs="Arial"/>
                <w:color w:val="000000"/>
                <w:sz w:val="12"/>
                <w:szCs w:val="12"/>
              </w:rPr>
            </w:pPr>
            <w:r>
              <w:rPr>
                <w:rFonts w:ascii="Arial" w:hAnsi="Arial" w:cs="Arial"/>
                <w:color w:val="000000"/>
                <w:sz w:val="12"/>
                <w:szCs w:val="12"/>
              </w:rPr>
              <w:t>254</w:t>
            </w:r>
          </w:p>
        </w:tc>
        <w:tc>
          <w:tcPr>
            <w:tcW w:w="925" w:type="dxa"/>
            <w:tcBorders>
              <w:top w:val="single" w:sz="8" w:space="0" w:color="auto"/>
              <w:left w:val="single" w:sz="2" w:space="0" w:color="auto"/>
              <w:bottom w:val="single" w:sz="18" w:space="0" w:color="auto"/>
              <w:right w:val="single" w:sz="2" w:space="0" w:color="auto"/>
            </w:tcBorders>
            <w:tcMar>
              <w:right w:w="57" w:type="dxa"/>
            </w:tcMar>
            <w:vAlign w:val="center"/>
          </w:tcPr>
          <w:p w14:paraId="583EF503" w14:textId="77777777" w:rsidR="002F7D7E" w:rsidRPr="00C609B9" w:rsidRDefault="002F7D7E" w:rsidP="002F7D7E">
            <w:pPr>
              <w:jc w:val="right"/>
              <w:rPr>
                <w:rFonts w:ascii="Arial" w:hAnsi="Arial" w:cs="Arial"/>
                <w:color w:val="000000"/>
                <w:sz w:val="14"/>
                <w:szCs w:val="14"/>
              </w:rPr>
            </w:pPr>
          </w:p>
        </w:tc>
        <w:tc>
          <w:tcPr>
            <w:tcW w:w="1021" w:type="dxa"/>
            <w:tcBorders>
              <w:top w:val="single" w:sz="8" w:space="0" w:color="auto"/>
              <w:left w:val="single" w:sz="2" w:space="0" w:color="auto"/>
              <w:bottom w:val="single" w:sz="18" w:space="0" w:color="auto"/>
              <w:right w:val="single" w:sz="2" w:space="0" w:color="auto"/>
            </w:tcBorders>
            <w:tcMar>
              <w:right w:w="57" w:type="dxa"/>
            </w:tcMar>
            <w:vAlign w:val="center"/>
          </w:tcPr>
          <w:p w14:paraId="024A51D4" w14:textId="77777777" w:rsidR="002F7D7E" w:rsidRPr="00C609B9" w:rsidRDefault="002F7D7E" w:rsidP="002F7D7E">
            <w:pPr>
              <w:jc w:val="right"/>
              <w:rPr>
                <w:rFonts w:ascii="Arial" w:hAnsi="Arial" w:cs="Arial"/>
                <w:color w:val="000000"/>
                <w:sz w:val="14"/>
                <w:szCs w:val="14"/>
              </w:rPr>
            </w:pPr>
          </w:p>
        </w:tc>
        <w:tc>
          <w:tcPr>
            <w:tcW w:w="996" w:type="dxa"/>
            <w:tcBorders>
              <w:top w:val="single" w:sz="8" w:space="0" w:color="auto"/>
              <w:left w:val="single" w:sz="2" w:space="0" w:color="auto"/>
              <w:bottom w:val="single" w:sz="18" w:space="0" w:color="auto"/>
              <w:right w:val="single" w:sz="2" w:space="0" w:color="auto"/>
            </w:tcBorders>
            <w:tcMar>
              <w:right w:w="57" w:type="dxa"/>
            </w:tcMar>
            <w:vAlign w:val="center"/>
          </w:tcPr>
          <w:p w14:paraId="7831EE68" w14:textId="77777777" w:rsidR="002F7D7E" w:rsidRPr="00C609B9" w:rsidRDefault="002F7D7E" w:rsidP="002F7D7E">
            <w:pPr>
              <w:jc w:val="right"/>
              <w:rPr>
                <w:rFonts w:ascii="Arial" w:hAnsi="Arial" w:cs="Arial"/>
                <w:color w:val="000000"/>
                <w:sz w:val="14"/>
                <w:szCs w:val="14"/>
              </w:rPr>
            </w:pPr>
            <w:r w:rsidRPr="002F7D7E">
              <w:rPr>
                <w:rFonts w:ascii="Arial" w:hAnsi="Arial" w:cs="Arial"/>
                <w:color w:val="000000"/>
                <w:sz w:val="14"/>
                <w:szCs w:val="14"/>
              </w:rPr>
              <w:t>j)</w:t>
            </w:r>
          </w:p>
        </w:tc>
        <w:tc>
          <w:tcPr>
            <w:tcW w:w="860" w:type="dxa"/>
            <w:tcBorders>
              <w:top w:val="single" w:sz="8" w:space="0" w:color="auto"/>
              <w:left w:val="single" w:sz="2" w:space="0" w:color="auto"/>
              <w:bottom w:val="single" w:sz="18" w:space="0" w:color="auto"/>
              <w:right w:val="single" w:sz="4" w:space="0" w:color="auto"/>
            </w:tcBorders>
            <w:tcMar>
              <w:right w:w="57" w:type="dxa"/>
            </w:tcMar>
            <w:vAlign w:val="center"/>
          </w:tcPr>
          <w:p w14:paraId="2E93F50F" w14:textId="77777777" w:rsidR="002F7D7E" w:rsidRPr="00C609B9" w:rsidRDefault="002F7D7E" w:rsidP="002F7D7E">
            <w:pPr>
              <w:jc w:val="right"/>
              <w:rPr>
                <w:rFonts w:ascii="Arial" w:hAnsi="Arial" w:cs="Arial"/>
                <w:color w:val="000000"/>
                <w:sz w:val="14"/>
                <w:szCs w:val="14"/>
              </w:rPr>
            </w:pPr>
          </w:p>
        </w:tc>
        <w:tc>
          <w:tcPr>
            <w:tcW w:w="730" w:type="dxa"/>
            <w:tcBorders>
              <w:top w:val="single" w:sz="8" w:space="0" w:color="auto"/>
              <w:left w:val="single" w:sz="4" w:space="0" w:color="auto"/>
              <w:bottom w:val="single" w:sz="18" w:space="0" w:color="auto"/>
              <w:right w:val="single" w:sz="2" w:space="0" w:color="auto"/>
            </w:tcBorders>
            <w:tcMar>
              <w:right w:w="57" w:type="dxa"/>
            </w:tcMar>
            <w:vAlign w:val="center"/>
          </w:tcPr>
          <w:p w14:paraId="7D2D12CB" w14:textId="77777777" w:rsidR="002F7D7E" w:rsidRDefault="002F7D7E" w:rsidP="002F7D7E">
            <w:pPr>
              <w:jc w:val="right"/>
              <w:rPr>
                <w:rFonts w:ascii="Arial" w:hAnsi="Arial" w:cs="Arial"/>
                <w:color w:val="000000"/>
                <w:sz w:val="14"/>
                <w:szCs w:val="14"/>
              </w:rPr>
            </w:pPr>
          </w:p>
        </w:tc>
        <w:tc>
          <w:tcPr>
            <w:tcW w:w="786" w:type="dxa"/>
            <w:tcBorders>
              <w:top w:val="single" w:sz="8" w:space="0" w:color="auto"/>
              <w:left w:val="single" w:sz="2" w:space="0" w:color="auto"/>
              <w:bottom w:val="single" w:sz="18" w:space="0" w:color="auto"/>
              <w:right w:val="single" w:sz="2" w:space="0" w:color="auto"/>
            </w:tcBorders>
            <w:tcMar>
              <w:right w:w="57" w:type="dxa"/>
            </w:tcMar>
            <w:vAlign w:val="center"/>
          </w:tcPr>
          <w:p w14:paraId="4536E77D" w14:textId="77777777" w:rsidR="002F7D7E" w:rsidRPr="00C609B9" w:rsidRDefault="002F7D7E" w:rsidP="002F7D7E">
            <w:pPr>
              <w:jc w:val="right"/>
              <w:rPr>
                <w:rFonts w:ascii="Arial" w:hAnsi="Arial" w:cs="Arial"/>
                <w:color w:val="000000"/>
                <w:sz w:val="14"/>
                <w:szCs w:val="14"/>
              </w:rPr>
            </w:pPr>
          </w:p>
        </w:tc>
        <w:tc>
          <w:tcPr>
            <w:tcW w:w="660" w:type="dxa"/>
            <w:tcBorders>
              <w:top w:val="single" w:sz="8" w:space="0" w:color="auto"/>
              <w:left w:val="single" w:sz="2" w:space="0" w:color="auto"/>
              <w:bottom w:val="single" w:sz="18" w:space="0" w:color="auto"/>
              <w:right w:val="single" w:sz="2" w:space="0" w:color="auto"/>
            </w:tcBorders>
            <w:tcMar>
              <w:right w:w="57" w:type="dxa"/>
            </w:tcMar>
            <w:vAlign w:val="center"/>
          </w:tcPr>
          <w:p w14:paraId="665B760F" w14:textId="77777777" w:rsidR="002F7D7E" w:rsidRPr="00C609B9" w:rsidRDefault="002F7D7E" w:rsidP="002F7D7E">
            <w:pPr>
              <w:jc w:val="right"/>
              <w:rPr>
                <w:rFonts w:ascii="Arial" w:hAnsi="Arial" w:cs="Arial"/>
                <w:color w:val="000000"/>
                <w:sz w:val="14"/>
                <w:szCs w:val="14"/>
              </w:rPr>
            </w:pPr>
          </w:p>
        </w:tc>
        <w:tc>
          <w:tcPr>
            <w:tcW w:w="859" w:type="dxa"/>
            <w:tcBorders>
              <w:top w:val="single" w:sz="8" w:space="0" w:color="auto"/>
              <w:left w:val="single" w:sz="2" w:space="0" w:color="auto"/>
              <w:bottom w:val="single" w:sz="18" w:space="0" w:color="auto"/>
              <w:right w:val="single" w:sz="4" w:space="0" w:color="auto"/>
            </w:tcBorders>
            <w:tcMar>
              <w:right w:w="57" w:type="dxa"/>
            </w:tcMar>
            <w:vAlign w:val="center"/>
          </w:tcPr>
          <w:p w14:paraId="5DCCFA82" w14:textId="77777777" w:rsidR="002F7D7E" w:rsidRPr="005239ED" w:rsidRDefault="002F7D7E" w:rsidP="002F7D7E">
            <w:pPr>
              <w:jc w:val="right"/>
              <w:rPr>
                <w:rFonts w:ascii="Arial" w:hAnsi="Arial" w:cs="Arial"/>
                <w:color w:val="000000"/>
                <w:sz w:val="14"/>
                <w:szCs w:val="14"/>
              </w:rPr>
            </w:pPr>
          </w:p>
        </w:tc>
        <w:tc>
          <w:tcPr>
            <w:tcW w:w="853" w:type="dxa"/>
            <w:tcBorders>
              <w:top w:val="single" w:sz="8" w:space="0" w:color="auto"/>
              <w:left w:val="single" w:sz="4" w:space="0" w:color="auto"/>
              <w:bottom w:val="single" w:sz="18" w:space="0" w:color="auto"/>
              <w:right w:val="single" w:sz="2" w:space="0" w:color="auto"/>
            </w:tcBorders>
            <w:tcMar>
              <w:right w:w="57" w:type="dxa"/>
            </w:tcMar>
            <w:vAlign w:val="center"/>
          </w:tcPr>
          <w:p w14:paraId="1BB33DFF" w14:textId="77777777" w:rsidR="002F7D7E" w:rsidRPr="005239ED" w:rsidRDefault="002F7D7E" w:rsidP="002F7D7E">
            <w:pPr>
              <w:jc w:val="right"/>
              <w:rPr>
                <w:rFonts w:ascii="Arial" w:hAnsi="Arial" w:cs="Arial"/>
                <w:color w:val="000000"/>
                <w:sz w:val="14"/>
                <w:szCs w:val="14"/>
              </w:rPr>
            </w:pPr>
          </w:p>
        </w:tc>
        <w:tc>
          <w:tcPr>
            <w:tcW w:w="574" w:type="dxa"/>
            <w:tcBorders>
              <w:top w:val="single" w:sz="8" w:space="0" w:color="auto"/>
              <w:left w:val="single" w:sz="4" w:space="0" w:color="auto"/>
              <w:bottom w:val="single" w:sz="18" w:space="0" w:color="auto"/>
              <w:right w:val="single" w:sz="2" w:space="0" w:color="auto"/>
            </w:tcBorders>
            <w:tcMar>
              <w:right w:w="57" w:type="dxa"/>
            </w:tcMar>
            <w:vAlign w:val="center"/>
          </w:tcPr>
          <w:p w14:paraId="465E2146" w14:textId="77777777" w:rsidR="002F7D7E" w:rsidRDefault="002F7D7E" w:rsidP="002F7D7E">
            <w:pPr>
              <w:jc w:val="right"/>
              <w:rPr>
                <w:rFonts w:ascii="Arial" w:hAnsi="Arial" w:cs="Arial"/>
                <w:color w:val="000000"/>
                <w:sz w:val="14"/>
                <w:szCs w:val="14"/>
              </w:rPr>
            </w:pPr>
          </w:p>
        </w:tc>
        <w:tc>
          <w:tcPr>
            <w:tcW w:w="882" w:type="dxa"/>
            <w:tcBorders>
              <w:top w:val="single" w:sz="8" w:space="0" w:color="auto"/>
              <w:left w:val="single" w:sz="2" w:space="0" w:color="auto"/>
              <w:bottom w:val="single" w:sz="18" w:space="0" w:color="auto"/>
              <w:right w:val="single" w:sz="2" w:space="0" w:color="auto"/>
            </w:tcBorders>
            <w:tcMar>
              <w:right w:w="57" w:type="dxa"/>
            </w:tcMar>
            <w:vAlign w:val="center"/>
          </w:tcPr>
          <w:p w14:paraId="242F58C4" w14:textId="77777777" w:rsidR="002F7D7E" w:rsidRDefault="002F7D7E" w:rsidP="002F7D7E"/>
        </w:tc>
        <w:tc>
          <w:tcPr>
            <w:tcW w:w="857" w:type="dxa"/>
            <w:tcBorders>
              <w:top w:val="single" w:sz="8" w:space="0" w:color="auto"/>
              <w:left w:val="single" w:sz="2" w:space="0" w:color="auto"/>
              <w:bottom w:val="single" w:sz="18" w:space="0" w:color="auto"/>
              <w:right w:val="single" w:sz="2" w:space="0" w:color="auto"/>
            </w:tcBorders>
            <w:tcMar>
              <w:right w:w="57" w:type="dxa"/>
            </w:tcMar>
            <w:vAlign w:val="center"/>
          </w:tcPr>
          <w:p w14:paraId="476D24FB" w14:textId="77777777" w:rsidR="002F7D7E" w:rsidRPr="005239ED" w:rsidRDefault="002F7D7E" w:rsidP="002F7D7E">
            <w:pPr>
              <w:jc w:val="right"/>
              <w:rPr>
                <w:rFonts w:ascii="Arial" w:hAnsi="Arial" w:cs="Arial"/>
                <w:color w:val="000000"/>
                <w:sz w:val="14"/>
                <w:szCs w:val="14"/>
              </w:rPr>
            </w:pPr>
          </w:p>
        </w:tc>
        <w:tc>
          <w:tcPr>
            <w:tcW w:w="651" w:type="dxa"/>
            <w:tcBorders>
              <w:top w:val="single" w:sz="8" w:space="0" w:color="auto"/>
              <w:left w:val="single" w:sz="2" w:space="0" w:color="auto"/>
              <w:bottom w:val="single" w:sz="18" w:space="0" w:color="auto"/>
              <w:right w:val="single" w:sz="4" w:space="0" w:color="auto"/>
            </w:tcBorders>
            <w:tcMar>
              <w:right w:w="57" w:type="dxa"/>
            </w:tcMar>
            <w:vAlign w:val="center"/>
          </w:tcPr>
          <w:p w14:paraId="4130797D" w14:textId="77777777" w:rsidR="002F7D7E" w:rsidRDefault="002F7D7E" w:rsidP="002F7D7E">
            <w:pPr>
              <w:jc w:val="right"/>
            </w:pPr>
          </w:p>
        </w:tc>
        <w:tc>
          <w:tcPr>
            <w:tcW w:w="876" w:type="dxa"/>
            <w:tcBorders>
              <w:top w:val="single" w:sz="8" w:space="0" w:color="auto"/>
              <w:left w:val="single" w:sz="4" w:space="0" w:color="auto"/>
              <w:bottom w:val="single" w:sz="18" w:space="0" w:color="auto"/>
              <w:right w:val="single" w:sz="2" w:space="0" w:color="auto"/>
            </w:tcBorders>
            <w:tcMar>
              <w:right w:w="57" w:type="dxa"/>
            </w:tcMar>
            <w:vAlign w:val="center"/>
          </w:tcPr>
          <w:p w14:paraId="7BB1951C" w14:textId="77777777" w:rsidR="002F7D7E" w:rsidRPr="005239ED" w:rsidRDefault="002F7D7E" w:rsidP="002F7D7E">
            <w:pPr>
              <w:jc w:val="right"/>
              <w:rPr>
                <w:rFonts w:ascii="Arial" w:hAnsi="Arial" w:cs="Arial"/>
                <w:color w:val="000000"/>
                <w:sz w:val="14"/>
                <w:szCs w:val="14"/>
              </w:rPr>
            </w:pPr>
          </w:p>
        </w:tc>
        <w:tc>
          <w:tcPr>
            <w:tcW w:w="897" w:type="dxa"/>
            <w:tcBorders>
              <w:top w:val="single" w:sz="8" w:space="0" w:color="auto"/>
              <w:left w:val="single" w:sz="2" w:space="0" w:color="auto"/>
              <w:bottom w:val="single" w:sz="18" w:space="0" w:color="auto"/>
              <w:right w:val="single" w:sz="18" w:space="0" w:color="auto"/>
            </w:tcBorders>
            <w:tcMar>
              <w:right w:w="57" w:type="dxa"/>
            </w:tcMar>
            <w:vAlign w:val="center"/>
          </w:tcPr>
          <w:p w14:paraId="66B2582B" w14:textId="77777777" w:rsidR="002F7D7E" w:rsidRDefault="002F7D7E" w:rsidP="002F7D7E">
            <w:pPr>
              <w:jc w:val="right"/>
            </w:pPr>
          </w:p>
        </w:tc>
      </w:tr>
    </w:tbl>
    <w:p w14:paraId="45A33C1F" w14:textId="77777777" w:rsidR="00AB78CD" w:rsidRDefault="00AB78CD" w:rsidP="00B50D50">
      <w:pPr>
        <w:pStyle w:val="Nagwek9"/>
        <w:spacing w:before="40" w:after="40"/>
        <w:ind w:firstLine="195"/>
        <w:rPr>
          <w:rFonts w:ascii="Arial" w:hAnsi="Arial" w:cs="Arial"/>
          <w:b/>
          <w:i w:val="0"/>
          <w:iCs w:val="0"/>
          <w:color w:val="auto"/>
          <w:sz w:val="24"/>
          <w:szCs w:val="24"/>
        </w:rPr>
      </w:pPr>
      <w:bookmarkStart w:id="0" w:name="_Hlk33441613"/>
    </w:p>
    <w:p w14:paraId="22465358" w14:textId="77777777" w:rsidR="00B50D50" w:rsidRPr="00B50D50" w:rsidRDefault="00B50D50" w:rsidP="00B50D50">
      <w:pPr>
        <w:pStyle w:val="Nagwek9"/>
        <w:spacing w:before="40" w:after="40"/>
        <w:ind w:firstLine="195"/>
        <w:rPr>
          <w:rFonts w:ascii="Arial" w:hAnsi="Arial" w:cs="Arial"/>
          <w:b/>
          <w:i w:val="0"/>
          <w:iCs w:val="0"/>
          <w:color w:val="auto"/>
          <w:sz w:val="24"/>
          <w:szCs w:val="24"/>
        </w:rPr>
      </w:pPr>
      <w:r w:rsidRPr="00B50D50">
        <w:rPr>
          <w:rFonts w:ascii="Arial" w:hAnsi="Arial" w:cs="Arial"/>
          <w:b/>
          <w:i w:val="0"/>
          <w:iCs w:val="0"/>
          <w:color w:val="auto"/>
          <w:sz w:val="24"/>
          <w:szCs w:val="24"/>
        </w:rPr>
        <w:t xml:space="preserve">Dział 1.2. Ewidencja spraw zażaleniowych </w:t>
      </w:r>
    </w:p>
    <w:tbl>
      <w:tblPr>
        <w:tblW w:w="150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25"/>
        <w:gridCol w:w="284"/>
        <w:gridCol w:w="992"/>
        <w:gridCol w:w="992"/>
        <w:gridCol w:w="1134"/>
        <w:gridCol w:w="993"/>
        <w:gridCol w:w="1134"/>
        <w:gridCol w:w="850"/>
        <w:gridCol w:w="992"/>
        <w:gridCol w:w="851"/>
        <w:gridCol w:w="992"/>
        <w:gridCol w:w="992"/>
        <w:gridCol w:w="1183"/>
      </w:tblGrid>
      <w:tr w:rsidR="00B50D50" w:rsidRPr="00B50D50" w14:paraId="5053D344" w14:textId="77777777" w:rsidTr="003062DA">
        <w:trPr>
          <w:cantSplit/>
          <w:trHeight w:val="121"/>
          <w:tblHeader/>
        </w:trPr>
        <w:tc>
          <w:tcPr>
            <w:tcW w:w="3685" w:type="dxa"/>
            <w:gridSpan w:val="2"/>
            <w:vMerge w:val="restart"/>
            <w:shd w:val="clear" w:color="auto" w:fill="auto"/>
            <w:vAlign w:val="center"/>
          </w:tcPr>
          <w:p w14:paraId="7EF827E3"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SPRAWY</w:t>
            </w:r>
          </w:p>
          <w:p w14:paraId="111F3644"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 xml:space="preserve">wg repertoriów </w:t>
            </w:r>
          </w:p>
          <w:p w14:paraId="7571797C" w14:textId="77777777" w:rsidR="00B50D50" w:rsidRPr="00B50D50" w:rsidRDefault="00B50D50" w:rsidP="00B50D50">
            <w:pPr>
              <w:jc w:val="center"/>
              <w:rPr>
                <w:rFonts w:ascii="Arial" w:hAnsi="Arial" w:cs="Arial"/>
                <w:sz w:val="12"/>
                <w:szCs w:val="12"/>
              </w:rPr>
            </w:pPr>
            <w:r w:rsidRPr="00B50D50">
              <w:rPr>
                <w:rFonts w:ascii="Arial" w:hAnsi="Arial" w:cs="Arial"/>
                <w:sz w:val="14"/>
                <w:szCs w:val="24"/>
              </w:rPr>
              <w:t>lub wykazów</w:t>
            </w:r>
          </w:p>
        </w:tc>
        <w:tc>
          <w:tcPr>
            <w:tcW w:w="284" w:type="dxa"/>
            <w:vMerge w:val="restart"/>
            <w:shd w:val="clear" w:color="auto" w:fill="auto"/>
            <w:vAlign w:val="center"/>
          </w:tcPr>
          <w:p w14:paraId="1D4E7F63"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Lp.</w:t>
            </w:r>
          </w:p>
        </w:tc>
        <w:tc>
          <w:tcPr>
            <w:tcW w:w="992" w:type="dxa"/>
            <w:vMerge w:val="restart"/>
            <w:vAlign w:val="center"/>
          </w:tcPr>
          <w:p w14:paraId="6779BDD2"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Pozostało z ubiegłego roku</w:t>
            </w:r>
            <w:r w:rsidRPr="00B50D50">
              <w:rPr>
                <w:rFonts w:ascii="Arial" w:hAnsi="Arial" w:cs="Arial"/>
                <w:bCs/>
                <w:sz w:val="12"/>
                <w:szCs w:val="12"/>
              </w:rPr>
              <w:t xml:space="preserve"> </w:t>
            </w:r>
          </w:p>
        </w:tc>
        <w:tc>
          <w:tcPr>
            <w:tcW w:w="992" w:type="dxa"/>
            <w:vMerge w:val="restart"/>
            <w:vAlign w:val="center"/>
          </w:tcPr>
          <w:p w14:paraId="44741EB8"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WPŁYNĘŁO</w:t>
            </w:r>
          </w:p>
          <w:p w14:paraId="35CB553B" w14:textId="77777777" w:rsidR="00B50D50" w:rsidRPr="00B50D50" w:rsidRDefault="00B50D50" w:rsidP="00B50D50">
            <w:pPr>
              <w:ind w:left="-40"/>
              <w:jc w:val="center"/>
              <w:rPr>
                <w:rFonts w:ascii="Arial" w:hAnsi="Arial" w:cs="Arial"/>
                <w:sz w:val="12"/>
                <w:szCs w:val="12"/>
              </w:rPr>
            </w:pPr>
            <w:r w:rsidRPr="00B50D50">
              <w:rPr>
                <w:rFonts w:ascii="Arial" w:hAnsi="Arial" w:cs="Arial"/>
                <w:sz w:val="12"/>
                <w:szCs w:val="12"/>
              </w:rPr>
              <w:t>razem</w:t>
            </w:r>
          </w:p>
        </w:tc>
        <w:tc>
          <w:tcPr>
            <w:tcW w:w="6946" w:type="dxa"/>
            <w:gridSpan w:val="7"/>
            <w:vAlign w:val="center"/>
          </w:tcPr>
          <w:p w14:paraId="549190D9"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ZAŁATWIONO</w:t>
            </w:r>
          </w:p>
        </w:tc>
        <w:tc>
          <w:tcPr>
            <w:tcW w:w="992" w:type="dxa"/>
            <w:vMerge w:val="restart"/>
            <w:vAlign w:val="center"/>
          </w:tcPr>
          <w:p w14:paraId="6F6EBB8E" w14:textId="77777777" w:rsidR="00B50D50" w:rsidRPr="00B50D50" w:rsidRDefault="00B50D50" w:rsidP="00B50D50">
            <w:pPr>
              <w:ind w:left="-42"/>
              <w:jc w:val="center"/>
              <w:rPr>
                <w:rFonts w:ascii="Arial" w:hAnsi="Arial" w:cs="Arial"/>
                <w:sz w:val="14"/>
                <w:szCs w:val="24"/>
              </w:rPr>
            </w:pPr>
            <w:r w:rsidRPr="00B50D50">
              <w:rPr>
                <w:rFonts w:ascii="Arial" w:hAnsi="Arial" w:cs="Arial"/>
                <w:bCs/>
                <w:sz w:val="12"/>
                <w:szCs w:val="24"/>
              </w:rPr>
              <w:t>Odroczono</w:t>
            </w:r>
          </w:p>
        </w:tc>
        <w:tc>
          <w:tcPr>
            <w:tcW w:w="1183" w:type="dxa"/>
            <w:vMerge w:val="restart"/>
            <w:vAlign w:val="center"/>
          </w:tcPr>
          <w:p w14:paraId="061E37EB"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Pozostało na okres następny</w:t>
            </w:r>
          </w:p>
        </w:tc>
      </w:tr>
      <w:tr w:rsidR="00B50D50" w:rsidRPr="00B50D50" w14:paraId="0EB351BC" w14:textId="77777777" w:rsidTr="003062DA">
        <w:trPr>
          <w:cantSplit/>
          <w:trHeight w:val="182"/>
          <w:tblHeader/>
        </w:trPr>
        <w:tc>
          <w:tcPr>
            <w:tcW w:w="3685" w:type="dxa"/>
            <w:gridSpan w:val="2"/>
            <w:vMerge/>
            <w:vAlign w:val="center"/>
          </w:tcPr>
          <w:p w14:paraId="3ADCA794" w14:textId="77777777" w:rsidR="00B50D50" w:rsidRPr="00B50D50" w:rsidRDefault="00B50D50" w:rsidP="00B50D50">
            <w:pPr>
              <w:rPr>
                <w:rFonts w:ascii="Arial" w:hAnsi="Arial" w:cs="Arial"/>
                <w:sz w:val="14"/>
                <w:szCs w:val="24"/>
              </w:rPr>
            </w:pPr>
          </w:p>
        </w:tc>
        <w:tc>
          <w:tcPr>
            <w:tcW w:w="284" w:type="dxa"/>
            <w:vMerge/>
            <w:vAlign w:val="center"/>
          </w:tcPr>
          <w:p w14:paraId="3E15A45E" w14:textId="77777777" w:rsidR="00B50D50" w:rsidRPr="00B50D50" w:rsidRDefault="00B50D50" w:rsidP="00B50D50">
            <w:pPr>
              <w:rPr>
                <w:rFonts w:ascii="Arial" w:hAnsi="Arial" w:cs="Arial"/>
                <w:sz w:val="14"/>
                <w:szCs w:val="24"/>
              </w:rPr>
            </w:pPr>
          </w:p>
        </w:tc>
        <w:tc>
          <w:tcPr>
            <w:tcW w:w="992" w:type="dxa"/>
            <w:vMerge/>
            <w:vAlign w:val="center"/>
          </w:tcPr>
          <w:p w14:paraId="5F4F8E8D" w14:textId="77777777" w:rsidR="00B50D50" w:rsidRPr="00B50D50" w:rsidRDefault="00B50D50" w:rsidP="00B50D50">
            <w:pPr>
              <w:jc w:val="center"/>
              <w:rPr>
                <w:rFonts w:ascii="Arial" w:hAnsi="Arial" w:cs="Arial"/>
                <w:sz w:val="14"/>
                <w:szCs w:val="24"/>
              </w:rPr>
            </w:pPr>
          </w:p>
        </w:tc>
        <w:tc>
          <w:tcPr>
            <w:tcW w:w="992" w:type="dxa"/>
            <w:vMerge/>
            <w:vAlign w:val="center"/>
          </w:tcPr>
          <w:p w14:paraId="0A1CA05A" w14:textId="77777777" w:rsidR="00B50D50" w:rsidRPr="00B50D50" w:rsidRDefault="00B50D50" w:rsidP="00B50D50">
            <w:pPr>
              <w:ind w:left="-42" w:right="-56"/>
              <w:jc w:val="center"/>
              <w:rPr>
                <w:rFonts w:ascii="Arial" w:hAnsi="Arial" w:cs="Arial"/>
                <w:sz w:val="12"/>
                <w:szCs w:val="12"/>
              </w:rPr>
            </w:pPr>
          </w:p>
        </w:tc>
        <w:tc>
          <w:tcPr>
            <w:tcW w:w="1134" w:type="dxa"/>
            <w:vMerge w:val="restart"/>
            <w:vAlign w:val="center"/>
          </w:tcPr>
          <w:p w14:paraId="07404A1B"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razem</w:t>
            </w:r>
          </w:p>
        </w:tc>
        <w:tc>
          <w:tcPr>
            <w:tcW w:w="5812" w:type="dxa"/>
            <w:gridSpan w:val="6"/>
            <w:vAlign w:val="center"/>
          </w:tcPr>
          <w:p w14:paraId="4867A422"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z tego</w:t>
            </w:r>
          </w:p>
        </w:tc>
        <w:tc>
          <w:tcPr>
            <w:tcW w:w="992" w:type="dxa"/>
            <w:vMerge/>
            <w:vAlign w:val="center"/>
          </w:tcPr>
          <w:p w14:paraId="4B107A47" w14:textId="77777777" w:rsidR="00B50D50" w:rsidRPr="00B50D50" w:rsidRDefault="00B50D50" w:rsidP="00B50D50">
            <w:pPr>
              <w:rPr>
                <w:rFonts w:ascii="Arial" w:hAnsi="Arial" w:cs="Arial"/>
                <w:sz w:val="14"/>
                <w:szCs w:val="24"/>
              </w:rPr>
            </w:pPr>
          </w:p>
        </w:tc>
        <w:tc>
          <w:tcPr>
            <w:tcW w:w="1183" w:type="dxa"/>
            <w:vMerge/>
            <w:vAlign w:val="center"/>
          </w:tcPr>
          <w:p w14:paraId="522FCC09" w14:textId="77777777" w:rsidR="00B50D50" w:rsidRPr="00B50D50" w:rsidRDefault="00B50D50" w:rsidP="00B50D50">
            <w:pPr>
              <w:rPr>
                <w:rFonts w:ascii="Arial" w:hAnsi="Arial" w:cs="Arial"/>
                <w:sz w:val="14"/>
                <w:szCs w:val="24"/>
              </w:rPr>
            </w:pPr>
          </w:p>
        </w:tc>
      </w:tr>
      <w:tr w:rsidR="00B50D50" w:rsidRPr="00B50D50" w14:paraId="42817C58" w14:textId="77777777" w:rsidTr="003062DA">
        <w:trPr>
          <w:cantSplit/>
          <w:trHeight w:val="146"/>
          <w:tblHeader/>
        </w:trPr>
        <w:tc>
          <w:tcPr>
            <w:tcW w:w="3685" w:type="dxa"/>
            <w:gridSpan w:val="2"/>
            <w:vMerge/>
            <w:vAlign w:val="center"/>
          </w:tcPr>
          <w:p w14:paraId="10535252" w14:textId="77777777" w:rsidR="00B50D50" w:rsidRPr="00B50D50" w:rsidRDefault="00B50D50" w:rsidP="00B50D50">
            <w:pPr>
              <w:rPr>
                <w:rFonts w:ascii="Arial" w:hAnsi="Arial" w:cs="Arial"/>
                <w:sz w:val="14"/>
                <w:szCs w:val="24"/>
              </w:rPr>
            </w:pPr>
          </w:p>
        </w:tc>
        <w:tc>
          <w:tcPr>
            <w:tcW w:w="284" w:type="dxa"/>
            <w:vMerge/>
            <w:vAlign w:val="center"/>
          </w:tcPr>
          <w:p w14:paraId="6789D008" w14:textId="77777777" w:rsidR="00B50D50" w:rsidRPr="00B50D50" w:rsidRDefault="00B50D50" w:rsidP="00B50D50">
            <w:pPr>
              <w:rPr>
                <w:rFonts w:ascii="Arial" w:hAnsi="Arial" w:cs="Arial"/>
                <w:sz w:val="14"/>
                <w:szCs w:val="24"/>
              </w:rPr>
            </w:pPr>
          </w:p>
        </w:tc>
        <w:tc>
          <w:tcPr>
            <w:tcW w:w="992" w:type="dxa"/>
            <w:vMerge/>
            <w:vAlign w:val="center"/>
          </w:tcPr>
          <w:p w14:paraId="2CFE9E3F" w14:textId="77777777" w:rsidR="00B50D50" w:rsidRPr="00B50D50" w:rsidRDefault="00B50D50" w:rsidP="00B50D50">
            <w:pPr>
              <w:jc w:val="center"/>
              <w:rPr>
                <w:rFonts w:ascii="Arial" w:hAnsi="Arial" w:cs="Arial"/>
                <w:sz w:val="14"/>
                <w:szCs w:val="24"/>
              </w:rPr>
            </w:pPr>
          </w:p>
        </w:tc>
        <w:tc>
          <w:tcPr>
            <w:tcW w:w="992" w:type="dxa"/>
            <w:vMerge/>
            <w:vAlign w:val="center"/>
          </w:tcPr>
          <w:p w14:paraId="3F099A79" w14:textId="77777777" w:rsidR="00B50D50" w:rsidRPr="00B50D50" w:rsidRDefault="00B50D50" w:rsidP="00B50D50">
            <w:pPr>
              <w:ind w:left="-42" w:right="-56"/>
              <w:jc w:val="center"/>
              <w:rPr>
                <w:rFonts w:ascii="Arial" w:hAnsi="Arial" w:cs="Arial"/>
                <w:sz w:val="12"/>
                <w:szCs w:val="12"/>
              </w:rPr>
            </w:pPr>
          </w:p>
        </w:tc>
        <w:tc>
          <w:tcPr>
            <w:tcW w:w="1134" w:type="dxa"/>
            <w:vMerge/>
            <w:vAlign w:val="center"/>
          </w:tcPr>
          <w:p w14:paraId="6E77E7A6" w14:textId="77777777" w:rsidR="00B50D50" w:rsidRPr="00B50D50" w:rsidRDefault="00B50D50" w:rsidP="00B50D50">
            <w:pPr>
              <w:jc w:val="center"/>
              <w:rPr>
                <w:rFonts w:ascii="Arial" w:hAnsi="Arial" w:cs="Arial"/>
                <w:sz w:val="14"/>
                <w:szCs w:val="24"/>
              </w:rPr>
            </w:pPr>
          </w:p>
        </w:tc>
        <w:tc>
          <w:tcPr>
            <w:tcW w:w="993" w:type="dxa"/>
            <w:vAlign w:val="center"/>
          </w:tcPr>
          <w:p w14:paraId="08FEC764" w14:textId="77777777" w:rsidR="00B50D50" w:rsidRPr="00B50D50" w:rsidRDefault="00B50D50" w:rsidP="00B50D50">
            <w:pPr>
              <w:spacing w:line="160" w:lineRule="exact"/>
              <w:ind w:left="-34"/>
              <w:jc w:val="center"/>
              <w:rPr>
                <w:rFonts w:ascii="Arial" w:hAnsi="Arial" w:cs="Arial"/>
                <w:sz w:val="12"/>
                <w:szCs w:val="24"/>
              </w:rPr>
            </w:pPr>
            <w:r w:rsidRPr="00B50D50">
              <w:rPr>
                <w:rFonts w:ascii="Arial" w:hAnsi="Arial" w:cs="Arial"/>
                <w:sz w:val="12"/>
                <w:szCs w:val="24"/>
              </w:rPr>
              <w:t>oddalono</w:t>
            </w:r>
          </w:p>
        </w:tc>
        <w:tc>
          <w:tcPr>
            <w:tcW w:w="1134" w:type="dxa"/>
            <w:vAlign w:val="center"/>
          </w:tcPr>
          <w:p w14:paraId="3133F303" w14:textId="77777777" w:rsidR="00B50D50" w:rsidRPr="00B50D50" w:rsidRDefault="00B50D50" w:rsidP="00B50D50">
            <w:pPr>
              <w:ind w:left="-42"/>
              <w:jc w:val="center"/>
              <w:rPr>
                <w:rFonts w:ascii="Arial" w:hAnsi="Arial" w:cs="Arial"/>
                <w:sz w:val="12"/>
                <w:szCs w:val="24"/>
              </w:rPr>
            </w:pPr>
            <w:r w:rsidRPr="00B50D50">
              <w:rPr>
                <w:rFonts w:ascii="Arial" w:hAnsi="Arial" w:cs="Arial"/>
                <w:sz w:val="12"/>
                <w:szCs w:val="24"/>
              </w:rPr>
              <w:t>zmieniono</w:t>
            </w:r>
            <w:r w:rsidRPr="00B50D50">
              <w:rPr>
                <w:szCs w:val="24"/>
              </w:rPr>
              <w:t xml:space="preserve"> </w:t>
            </w:r>
            <w:r w:rsidRPr="00B50D50">
              <w:rPr>
                <w:rFonts w:ascii="Arial" w:hAnsi="Arial" w:cs="Arial"/>
                <w:sz w:val="12"/>
                <w:szCs w:val="24"/>
              </w:rPr>
              <w:t>w całości lub części</w:t>
            </w:r>
          </w:p>
        </w:tc>
        <w:tc>
          <w:tcPr>
            <w:tcW w:w="850" w:type="dxa"/>
            <w:vAlign w:val="center"/>
          </w:tcPr>
          <w:p w14:paraId="30FE8FF5" w14:textId="77777777" w:rsidR="00B50D50" w:rsidRPr="00B50D50" w:rsidRDefault="00B50D50" w:rsidP="00B50D50">
            <w:pPr>
              <w:spacing w:line="120" w:lineRule="exact"/>
              <w:jc w:val="center"/>
              <w:rPr>
                <w:rFonts w:ascii="Arial" w:hAnsi="Arial" w:cs="Arial"/>
                <w:sz w:val="13"/>
                <w:szCs w:val="13"/>
              </w:rPr>
            </w:pPr>
            <w:r w:rsidRPr="00B50D50">
              <w:rPr>
                <w:rFonts w:ascii="Arial" w:hAnsi="Arial" w:cs="Arial"/>
                <w:sz w:val="13"/>
                <w:szCs w:val="13"/>
              </w:rPr>
              <w:t>uchylono</w:t>
            </w:r>
          </w:p>
        </w:tc>
        <w:tc>
          <w:tcPr>
            <w:tcW w:w="992" w:type="dxa"/>
            <w:vAlign w:val="center"/>
          </w:tcPr>
          <w:p w14:paraId="30E589FD" w14:textId="77777777" w:rsidR="00B50D50" w:rsidRPr="00B50D50" w:rsidRDefault="0027283A" w:rsidP="00B50D50">
            <w:pPr>
              <w:spacing w:line="160" w:lineRule="exact"/>
              <w:ind w:left="-56" w:right="-28"/>
              <w:jc w:val="center"/>
              <w:rPr>
                <w:rFonts w:ascii="Arial" w:hAnsi="Arial" w:cs="Arial"/>
                <w:sz w:val="12"/>
                <w:szCs w:val="24"/>
              </w:rPr>
            </w:pPr>
            <w:r w:rsidRPr="00B50D50">
              <w:rPr>
                <w:rFonts w:ascii="Arial" w:hAnsi="Arial" w:cs="Arial"/>
                <w:sz w:val="12"/>
                <w:szCs w:val="24"/>
              </w:rPr>
              <w:t>O</w:t>
            </w:r>
            <w:r w:rsidR="00B50D50" w:rsidRPr="00B50D50">
              <w:rPr>
                <w:rFonts w:ascii="Arial" w:hAnsi="Arial" w:cs="Arial"/>
                <w:sz w:val="12"/>
                <w:szCs w:val="24"/>
              </w:rPr>
              <w:t>drzucono</w:t>
            </w:r>
          </w:p>
        </w:tc>
        <w:tc>
          <w:tcPr>
            <w:tcW w:w="851" w:type="dxa"/>
            <w:vAlign w:val="center"/>
          </w:tcPr>
          <w:p w14:paraId="70EB7C89" w14:textId="77777777" w:rsidR="00B50D50" w:rsidRPr="00B50D50" w:rsidRDefault="00B50D50" w:rsidP="00B50D50">
            <w:pPr>
              <w:spacing w:line="160" w:lineRule="exact"/>
              <w:ind w:left="-56" w:right="-28"/>
              <w:jc w:val="center"/>
              <w:rPr>
                <w:rFonts w:ascii="Arial" w:hAnsi="Arial" w:cs="Arial"/>
                <w:sz w:val="14"/>
                <w:szCs w:val="24"/>
              </w:rPr>
            </w:pPr>
            <w:r w:rsidRPr="00B50D50">
              <w:rPr>
                <w:rFonts w:ascii="Arial" w:hAnsi="Arial" w:cs="Arial"/>
                <w:sz w:val="12"/>
                <w:szCs w:val="24"/>
              </w:rPr>
              <w:t>umorzono</w:t>
            </w:r>
          </w:p>
        </w:tc>
        <w:tc>
          <w:tcPr>
            <w:tcW w:w="992" w:type="dxa"/>
            <w:vAlign w:val="center"/>
          </w:tcPr>
          <w:p w14:paraId="15157481" w14:textId="77777777" w:rsidR="00B50D50" w:rsidRPr="00B50D50" w:rsidRDefault="00B50D50" w:rsidP="00B50D50">
            <w:pPr>
              <w:jc w:val="center"/>
              <w:rPr>
                <w:rFonts w:ascii="Arial" w:hAnsi="Arial" w:cs="Arial"/>
                <w:sz w:val="14"/>
                <w:szCs w:val="24"/>
              </w:rPr>
            </w:pPr>
            <w:r w:rsidRPr="00B50D50">
              <w:rPr>
                <w:rFonts w:ascii="Arial" w:hAnsi="Arial" w:cs="Arial"/>
                <w:sz w:val="12"/>
                <w:szCs w:val="24"/>
              </w:rPr>
              <w:t>inne załatwienia</w:t>
            </w:r>
          </w:p>
        </w:tc>
        <w:tc>
          <w:tcPr>
            <w:tcW w:w="992" w:type="dxa"/>
            <w:vMerge/>
            <w:vAlign w:val="center"/>
          </w:tcPr>
          <w:p w14:paraId="73233F85" w14:textId="77777777" w:rsidR="00B50D50" w:rsidRPr="00B50D50" w:rsidRDefault="00B50D50" w:rsidP="00B50D50">
            <w:pPr>
              <w:rPr>
                <w:rFonts w:ascii="Arial" w:hAnsi="Arial" w:cs="Arial"/>
                <w:sz w:val="14"/>
                <w:szCs w:val="24"/>
              </w:rPr>
            </w:pPr>
          </w:p>
        </w:tc>
        <w:tc>
          <w:tcPr>
            <w:tcW w:w="1183" w:type="dxa"/>
            <w:vMerge/>
            <w:vAlign w:val="center"/>
          </w:tcPr>
          <w:p w14:paraId="2A48B62C" w14:textId="77777777" w:rsidR="00B50D50" w:rsidRPr="00B50D50" w:rsidRDefault="00B50D50" w:rsidP="00B50D50">
            <w:pPr>
              <w:rPr>
                <w:rFonts w:ascii="Arial" w:hAnsi="Arial" w:cs="Arial"/>
                <w:sz w:val="14"/>
                <w:szCs w:val="24"/>
              </w:rPr>
            </w:pPr>
          </w:p>
        </w:tc>
      </w:tr>
      <w:tr w:rsidR="00B50D50" w:rsidRPr="00B50D50" w14:paraId="2480F84B" w14:textId="77777777" w:rsidTr="003062DA">
        <w:trPr>
          <w:cantSplit/>
          <w:trHeight w:val="172"/>
          <w:tblHeader/>
        </w:trPr>
        <w:tc>
          <w:tcPr>
            <w:tcW w:w="3969" w:type="dxa"/>
            <w:gridSpan w:val="3"/>
            <w:shd w:val="clear" w:color="auto" w:fill="auto"/>
            <w:vAlign w:val="center"/>
          </w:tcPr>
          <w:p w14:paraId="7C8C04F2"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0</w:t>
            </w:r>
          </w:p>
        </w:tc>
        <w:tc>
          <w:tcPr>
            <w:tcW w:w="992" w:type="dxa"/>
            <w:vAlign w:val="center"/>
          </w:tcPr>
          <w:p w14:paraId="22A6B4F9"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w:t>
            </w:r>
          </w:p>
        </w:tc>
        <w:tc>
          <w:tcPr>
            <w:tcW w:w="992" w:type="dxa"/>
            <w:vAlign w:val="center"/>
          </w:tcPr>
          <w:p w14:paraId="70796E13"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2</w:t>
            </w:r>
          </w:p>
        </w:tc>
        <w:tc>
          <w:tcPr>
            <w:tcW w:w="1134" w:type="dxa"/>
            <w:vAlign w:val="center"/>
          </w:tcPr>
          <w:p w14:paraId="7D80C2E3"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3</w:t>
            </w:r>
          </w:p>
        </w:tc>
        <w:tc>
          <w:tcPr>
            <w:tcW w:w="993" w:type="dxa"/>
            <w:vAlign w:val="center"/>
          </w:tcPr>
          <w:p w14:paraId="4FC1858F"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4</w:t>
            </w:r>
          </w:p>
        </w:tc>
        <w:tc>
          <w:tcPr>
            <w:tcW w:w="1134" w:type="dxa"/>
            <w:vAlign w:val="center"/>
          </w:tcPr>
          <w:p w14:paraId="4E2DABF8"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5</w:t>
            </w:r>
          </w:p>
        </w:tc>
        <w:tc>
          <w:tcPr>
            <w:tcW w:w="850" w:type="dxa"/>
            <w:vAlign w:val="center"/>
          </w:tcPr>
          <w:p w14:paraId="492B2DF2"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6</w:t>
            </w:r>
          </w:p>
        </w:tc>
        <w:tc>
          <w:tcPr>
            <w:tcW w:w="992" w:type="dxa"/>
            <w:vAlign w:val="center"/>
          </w:tcPr>
          <w:p w14:paraId="188E897D"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7</w:t>
            </w:r>
          </w:p>
        </w:tc>
        <w:tc>
          <w:tcPr>
            <w:tcW w:w="851" w:type="dxa"/>
            <w:vAlign w:val="center"/>
          </w:tcPr>
          <w:p w14:paraId="2F3D3B74"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8</w:t>
            </w:r>
          </w:p>
        </w:tc>
        <w:tc>
          <w:tcPr>
            <w:tcW w:w="992" w:type="dxa"/>
            <w:vAlign w:val="center"/>
          </w:tcPr>
          <w:p w14:paraId="5B1EB013"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9</w:t>
            </w:r>
          </w:p>
        </w:tc>
        <w:tc>
          <w:tcPr>
            <w:tcW w:w="992" w:type="dxa"/>
            <w:vAlign w:val="center"/>
          </w:tcPr>
          <w:p w14:paraId="4355A810"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10</w:t>
            </w:r>
          </w:p>
        </w:tc>
        <w:tc>
          <w:tcPr>
            <w:tcW w:w="1183" w:type="dxa"/>
            <w:vAlign w:val="center"/>
          </w:tcPr>
          <w:p w14:paraId="481D3B83"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11</w:t>
            </w:r>
          </w:p>
        </w:tc>
      </w:tr>
      <w:tr w:rsidR="003062DA" w:rsidRPr="00B50D50" w14:paraId="13E3443B" w14:textId="77777777" w:rsidTr="003062DA">
        <w:trPr>
          <w:cantSplit/>
          <w:trHeight w:val="222"/>
        </w:trPr>
        <w:tc>
          <w:tcPr>
            <w:tcW w:w="3260" w:type="dxa"/>
            <w:tcBorders>
              <w:right w:val="single" w:sz="4" w:space="0" w:color="auto"/>
            </w:tcBorders>
            <w:vAlign w:val="center"/>
          </w:tcPr>
          <w:p w14:paraId="02C217B6" w14:textId="77777777" w:rsidR="003062DA" w:rsidRPr="00B50D50" w:rsidRDefault="003062DA" w:rsidP="00347616">
            <w:pPr>
              <w:rPr>
                <w:rFonts w:ascii="Arial" w:hAnsi="Arial" w:cs="Arial"/>
                <w:sz w:val="11"/>
                <w:szCs w:val="11"/>
              </w:rPr>
            </w:pPr>
            <w:r w:rsidRPr="00B50D50">
              <w:rPr>
                <w:rFonts w:ascii="Arial" w:hAnsi="Arial" w:cs="Arial"/>
                <w:b/>
                <w:bCs/>
                <w:sz w:val="16"/>
                <w:szCs w:val="24"/>
              </w:rPr>
              <w:t>Cz</w:t>
            </w:r>
          </w:p>
        </w:tc>
        <w:tc>
          <w:tcPr>
            <w:tcW w:w="425" w:type="dxa"/>
            <w:tcBorders>
              <w:left w:val="single" w:sz="4" w:space="0" w:color="auto"/>
              <w:right w:val="single" w:sz="12" w:space="0" w:color="auto"/>
            </w:tcBorders>
            <w:vAlign w:val="center"/>
          </w:tcPr>
          <w:p w14:paraId="6B145903" w14:textId="77777777" w:rsidR="003062DA" w:rsidRPr="00B50D50" w:rsidRDefault="003062DA" w:rsidP="00347616">
            <w:pPr>
              <w:rPr>
                <w:rFonts w:ascii="Arial" w:hAnsi="Arial" w:cs="Arial"/>
                <w:sz w:val="11"/>
                <w:szCs w:val="11"/>
              </w:rPr>
            </w:pPr>
          </w:p>
        </w:tc>
        <w:tc>
          <w:tcPr>
            <w:tcW w:w="284" w:type="dxa"/>
            <w:tcBorders>
              <w:top w:val="single" w:sz="12" w:space="0" w:color="auto"/>
              <w:left w:val="single" w:sz="12" w:space="0" w:color="auto"/>
              <w:bottom w:val="single" w:sz="12" w:space="0" w:color="auto"/>
            </w:tcBorders>
            <w:vAlign w:val="center"/>
          </w:tcPr>
          <w:p w14:paraId="06A7B544" w14:textId="77777777" w:rsidR="003062DA" w:rsidRPr="00B50D50" w:rsidRDefault="003062DA" w:rsidP="00347616">
            <w:pPr>
              <w:jc w:val="center"/>
              <w:rPr>
                <w:rFonts w:ascii="Arial" w:hAnsi="Arial" w:cs="Arial"/>
                <w:sz w:val="11"/>
                <w:szCs w:val="11"/>
              </w:rPr>
            </w:pPr>
            <w:r w:rsidRPr="00B50D50">
              <w:rPr>
                <w:rFonts w:ascii="Arial" w:hAnsi="Arial" w:cs="Arial"/>
                <w:sz w:val="11"/>
                <w:szCs w:val="11"/>
              </w:rPr>
              <w:t>01</w:t>
            </w:r>
          </w:p>
        </w:tc>
        <w:tc>
          <w:tcPr>
            <w:tcW w:w="992" w:type="dxa"/>
            <w:tcBorders>
              <w:top w:val="single" w:sz="12" w:space="0" w:color="auto"/>
              <w:bottom w:val="single" w:sz="12" w:space="0" w:color="auto"/>
            </w:tcBorders>
            <w:vAlign w:val="center"/>
          </w:tcPr>
          <w:p w14:paraId="6AE1AEC4"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vAlign w:val="center"/>
          </w:tcPr>
          <w:p w14:paraId="6EFA96D4"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2" w:space="0" w:color="auto"/>
              <w:bottom w:val="single" w:sz="12" w:space="0" w:color="auto"/>
            </w:tcBorders>
            <w:vAlign w:val="center"/>
          </w:tcPr>
          <w:p w14:paraId="1E792626" w14:textId="77777777" w:rsidR="003062DA" w:rsidRPr="00B50D50" w:rsidRDefault="003062DA" w:rsidP="00347616">
            <w:pPr>
              <w:jc w:val="right"/>
              <w:rPr>
                <w:rFonts w:ascii="Arial" w:hAnsi="Arial" w:cs="Arial"/>
                <w:color w:val="000000"/>
                <w:sz w:val="14"/>
                <w:szCs w:val="14"/>
              </w:rPr>
            </w:pPr>
            <w:r>
              <w:rPr>
                <w:rFonts w:ascii="Arial" w:hAnsi="Arial" w:cs="Arial"/>
                <w:color w:val="000000"/>
                <w:sz w:val="14"/>
                <w:szCs w:val="14"/>
              </w:rPr>
              <w:t>15</w:t>
            </w:r>
          </w:p>
        </w:tc>
        <w:tc>
          <w:tcPr>
            <w:tcW w:w="993" w:type="dxa"/>
            <w:tcBorders>
              <w:top w:val="single" w:sz="12" w:space="0" w:color="auto"/>
              <w:bottom w:val="single" w:sz="12" w:space="0" w:color="auto"/>
            </w:tcBorders>
            <w:shd w:val="clear" w:color="auto" w:fill="auto"/>
            <w:vAlign w:val="center"/>
          </w:tcPr>
          <w:p w14:paraId="28B93F45"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2" w:space="0" w:color="auto"/>
              <w:bottom w:val="single" w:sz="12" w:space="0" w:color="auto"/>
            </w:tcBorders>
            <w:shd w:val="clear" w:color="auto" w:fill="auto"/>
            <w:vAlign w:val="center"/>
          </w:tcPr>
          <w:p w14:paraId="65BD0E22" w14:textId="77777777" w:rsidR="003062DA" w:rsidRDefault="003062DA" w:rsidP="00347616">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14:paraId="20D426EA"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05E59C74" w14:textId="77777777" w:rsidR="003062DA" w:rsidRDefault="003062DA" w:rsidP="00347616">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14:paraId="54AFBF84"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vAlign w:val="center"/>
          </w:tcPr>
          <w:p w14:paraId="75531FB0"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10F3A2FE" w14:textId="77777777" w:rsidR="003062DA" w:rsidRDefault="003062DA" w:rsidP="00347616">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6DC0AE15" w14:textId="77777777" w:rsidR="003062DA" w:rsidRDefault="003062DA" w:rsidP="00347616">
            <w:pPr>
              <w:jc w:val="right"/>
              <w:rPr>
                <w:rFonts w:ascii="Arial" w:hAnsi="Arial" w:cs="Arial"/>
                <w:color w:val="000000"/>
                <w:sz w:val="14"/>
                <w:szCs w:val="14"/>
              </w:rPr>
            </w:pPr>
          </w:p>
        </w:tc>
      </w:tr>
      <w:tr w:rsidR="005072F8" w:rsidRPr="00B50D50" w14:paraId="4CC09273" w14:textId="77777777" w:rsidTr="003062DA">
        <w:trPr>
          <w:cantSplit/>
          <w:trHeight w:val="333"/>
        </w:trPr>
        <w:tc>
          <w:tcPr>
            <w:tcW w:w="3260" w:type="dxa"/>
            <w:tcBorders>
              <w:right w:val="single" w:sz="4" w:space="0" w:color="auto"/>
            </w:tcBorders>
            <w:vAlign w:val="center"/>
          </w:tcPr>
          <w:p w14:paraId="10BD54CB" w14:textId="77777777" w:rsidR="005072F8" w:rsidRPr="00972DB2" w:rsidRDefault="005072F8" w:rsidP="005072F8">
            <w:pPr>
              <w:rPr>
                <w:rFonts w:ascii="Arial" w:hAnsi="Arial" w:cs="Arial"/>
                <w:sz w:val="14"/>
                <w:szCs w:val="14"/>
                <w:highlight w:val="yellow"/>
              </w:rPr>
            </w:pPr>
            <w:r w:rsidRPr="00972DB2">
              <w:rPr>
                <w:rFonts w:ascii="Arial" w:hAnsi="Arial" w:cs="Arial"/>
                <w:sz w:val="14"/>
                <w:szCs w:val="14"/>
              </w:rPr>
              <w:t xml:space="preserve">       w tym żalenia na wydany przez Policję albo Żandarmerię Wojskową zakaz lub nakaz (art. 15aj ustawy o Policji i art. 18j ustawy o Żandarmerii Wojskowej i wojskowych organach porządkowych)</w:t>
            </w:r>
          </w:p>
        </w:tc>
        <w:tc>
          <w:tcPr>
            <w:tcW w:w="425" w:type="dxa"/>
            <w:tcBorders>
              <w:left w:val="single" w:sz="4" w:space="0" w:color="auto"/>
              <w:right w:val="single" w:sz="12" w:space="0" w:color="auto"/>
            </w:tcBorders>
            <w:vAlign w:val="center"/>
          </w:tcPr>
          <w:p w14:paraId="4A6A9C8E" w14:textId="77777777" w:rsidR="005072F8" w:rsidRPr="00B50D50" w:rsidRDefault="005072F8" w:rsidP="005072F8">
            <w:pPr>
              <w:rPr>
                <w:rFonts w:ascii="Arial" w:hAnsi="Arial" w:cs="Arial"/>
                <w:sz w:val="11"/>
                <w:szCs w:val="11"/>
              </w:rPr>
            </w:pPr>
            <w:r>
              <w:rPr>
                <w:rFonts w:ascii="Arial" w:hAnsi="Arial" w:cs="Arial"/>
                <w:sz w:val="11"/>
                <w:szCs w:val="11"/>
              </w:rPr>
              <w:t>744 zn</w:t>
            </w:r>
          </w:p>
        </w:tc>
        <w:tc>
          <w:tcPr>
            <w:tcW w:w="284" w:type="dxa"/>
            <w:tcBorders>
              <w:top w:val="single" w:sz="12" w:space="0" w:color="auto"/>
              <w:left w:val="single" w:sz="12" w:space="0" w:color="auto"/>
              <w:bottom w:val="single" w:sz="12" w:space="0" w:color="auto"/>
            </w:tcBorders>
            <w:vAlign w:val="center"/>
          </w:tcPr>
          <w:p w14:paraId="7704BEE3" w14:textId="77777777" w:rsidR="005072F8" w:rsidRPr="00B50D50" w:rsidRDefault="005072F8" w:rsidP="005072F8">
            <w:pPr>
              <w:jc w:val="center"/>
              <w:rPr>
                <w:rFonts w:ascii="Arial" w:hAnsi="Arial" w:cs="Arial"/>
                <w:sz w:val="11"/>
                <w:szCs w:val="11"/>
              </w:rPr>
            </w:pPr>
            <w:r>
              <w:rPr>
                <w:rFonts w:ascii="Arial" w:hAnsi="Arial" w:cs="Arial"/>
                <w:sz w:val="11"/>
                <w:szCs w:val="11"/>
              </w:rPr>
              <w:t>02</w:t>
            </w:r>
          </w:p>
        </w:tc>
        <w:tc>
          <w:tcPr>
            <w:tcW w:w="992" w:type="dxa"/>
            <w:tcBorders>
              <w:top w:val="single" w:sz="12" w:space="0" w:color="auto"/>
              <w:bottom w:val="single" w:sz="12" w:space="0" w:color="auto"/>
            </w:tcBorders>
            <w:vAlign w:val="center"/>
          </w:tcPr>
          <w:p w14:paraId="0C1BF95D"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283A11AB"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14:paraId="56C49F64" w14:textId="77777777" w:rsidR="005072F8" w:rsidRPr="00B50D50" w:rsidRDefault="005072F8" w:rsidP="005072F8">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14:paraId="5023AA1A"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14:paraId="03417B12" w14:textId="77777777" w:rsidR="005072F8" w:rsidRDefault="005072F8" w:rsidP="005072F8">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14:paraId="021B09EE"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62589F44" w14:textId="77777777" w:rsidR="005072F8" w:rsidRDefault="005072F8" w:rsidP="005072F8">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14:paraId="7CE2E031"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26BFB0F6"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22F49C45" w14:textId="77777777" w:rsidR="005072F8" w:rsidRDefault="005072F8" w:rsidP="005072F8">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1D1BC0CF" w14:textId="77777777" w:rsidR="005072F8" w:rsidRDefault="005072F8" w:rsidP="005072F8">
            <w:pPr>
              <w:jc w:val="right"/>
              <w:rPr>
                <w:rFonts w:ascii="Arial" w:hAnsi="Arial" w:cs="Arial"/>
                <w:color w:val="000000"/>
                <w:sz w:val="14"/>
                <w:szCs w:val="14"/>
              </w:rPr>
            </w:pPr>
          </w:p>
        </w:tc>
      </w:tr>
    </w:tbl>
    <w:bookmarkEnd w:id="0"/>
    <w:p w14:paraId="12BF2A09" w14:textId="77777777" w:rsidR="00B50D50" w:rsidRDefault="008E6EE3" w:rsidP="00D856D8">
      <w:pPr>
        <w:tabs>
          <w:tab w:val="left" w:pos="708"/>
          <w:tab w:val="left" w:pos="1416"/>
          <w:tab w:val="left" w:pos="2124"/>
          <w:tab w:val="left" w:pos="2832"/>
          <w:tab w:val="left" w:pos="3540"/>
          <w:tab w:val="left" w:pos="4248"/>
          <w:tab w:val="left" w:pos="11766"/>
        </w:tabs>
        <w:rPr>
          <w:rFonts w:ascii="Arial" w:hAnsi="Arial" w:cs="Arial"/>
          <w:b/>
          <w:sz w:val="18"/>
          <w:szCs w:val="18"/>
        </w:rPr>
      </w:pPr>
      <w:r>
        <w:rPr>
          <w:rFonts w:ascii="Arial" w:hAnsi="Arial" w:cs="Arial"/>
          <w:b/>
          <w:sz w:val="18"/>
          <w:szCs w:val="18"/>
        </w:rPr>
        <w:t xml:space="preserve">     </w:t>
      </w:r>
    </w:p>
    <w:p w14:paraId="4ABC5018" w14:textId="77777777" w:rsidR="00E73FFA" w:rsidRPr="00495142" w:rsidRDefault="00037657" w:rsidP="00D856D8">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14:paraId="002AA0FC" w14:textId="77777777" w:rsidTr="000C41CA">
        <w:trPr>
          <w:trHeight w:val="249"/>
        </w:trPr>
        <w:tc>
          <w:tcPr>
            <w:tcW w:w="5953" w:type="dxa"/>
            <w:tcBorders>
              <w:top w:val="nil"/>
              <w:left w:val="nil"/>
              <w:bottom w:val="nil"/>
              <w:right w:val="nil"/>
            </w:tcBorders>
            <w:shd w:val="clear" w:color="auto" w:fill="auto"/>
          </w:tcPr>
          <w:p w14:paraId="355984BB" w14:textId="77777777"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14:paraId="4645D5DF" w14:textId="77777777"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14:paraId="3CE27A11" w14:textId="77777777" w:rsidTr="000C41CA">
        <w:trPr>
          <w:trHeight w:val="249"/>
        </w:trPr>
        <w:tc>
          <w:tcPr>
            <w:tcW w:w="5953" w:type="dxa"/>
            <w:tcBorders>
              <w:top w:val="nil"/>
              <w:left w:val="nil"/>
              <w:bottom w:val="nil"/>
              <w:right w:val="single" w:sz="18" w:space="0" w:color="auto"/>
            </w:tcBorders>
            <w:shd w:val="clear" w:color="auto" w:fill="auto"/>
          </w:tcPr>
          <w:p w14:paraId="7E6E9645"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7387D425" w14:textId="77777777" w:rsidR="008748BB" w:rsidRPr="00495142" w:rsidRDefault="008748BB" w:rsidP="00457CC0">
            <w:pPr>
              <w:jc w:val="right"/>
              <w:rPr>
                <w:rFonts w:ascii="Arial" w:hAnsi="Arial" w:cs="Arial"/>
                <w:sz w:val="14"/>
                <w:szCs w:val="14"/>
              </w:rPr>
            </w:pPr>
          </w:p>
        </w:tc>
      </w:tr>
      <w:tr w:rsidR="008748BB" w:rsidRPr="00495142" w14:paraId="603E2151" w14:textId="77777777" w:rsidTr="000C41CA">
        <w:trPr>
          <w:trHeight w:val="249"/>
        </w:trPr>
        <w:tc>
          <w:tcPr>
            <w:tcW w:w="5953" w:type="dxa"/>
            <w:tcBorders>
              <w:top w:val="nil"/>
              <w:left w:val="nil"/>
              <w:bottom w:val="nil"/>
              <w:right w:val="single" w:sz="18" w:space="0" w:color="auto"/>
            </w:tcBorders>
            <w:shd w:val="clear" w:color="auto" w:fill="auto"/>
          </w:tcPr>
          <w:p w14:paraId="5771A3EF"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3DAAE5C9" w14:textId="77777777" w:rsidR="008748BB" w:rsidRPr="00495142" w:rsidRDefault="008748BB" w:rsidP="00457CC0">
            <w:pPr>
              <w:jc w:val="right"/>
              <w:rPr>
                <w:rFonts w:ascii="Arial" w:hAnsi="Arial" w:cs="Arial"/>
                <w:sz w:val="14"/>
                <w:szCs w:val="14"/>
              </w:rPr>
            </w:pPr>
          </w:p>
        </w:tc>
      </w:tr>
      <w:tr w:rsidR="008748BB" w:rsidRPr="00495142" w14:paraId="207035C9" w14:textId="77777777" w:rsidTr="000C41CA">
        <w:trPr>
          <w:trHeight w:val="249"/>
        </w:trPr>
        <w:tc>
          <w:tcPr>
            <w:tcW w:w="5953" w:type="dxa"/>
            <w:tcBorders>
              <w:top w:val="nil"/>
              <w:left w:val="nil"/>
              <w:bottom w:val="nil"/>
              <w:right w:val="single" w:sz="18" w:space="0" w:color="auto"/>
            </w:tcBorders>
            <w:shd w:val="clear" w:color="auto" w:fill="auto"/>
          </w:tcPr>
          <w:p w14:paraId="4A90FD56"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3753AF13" w14:textId="77777777" w:rsidR="008748BB" w:rsidRPr="00495142" w:rsidRDefault="008748BB" w:rsidP="00457CC0">
            <w:pPr>
              <w:jc w:val="right"/>
              <w:rPr>
                <w:rFonts w:ascii="Arial" w:hAnsi="Arial" w:cs="Arial"/>
                <w:sz w:val="14"/>
                <w:szCs w:val="14"/>
              </w:rPr>
            </w:pPr>
          </w:p>
        </w:tc>
      </w:tr>
      <w:tr w:rsidR="008748BB" w:rsidRPr="00495142" w14:paraId="53F64D1F" w14:textId="77777777" w:rsidTr="000C41CA">
        <w:trPr>
          <w:trHeight w:val="264"/>
        </w:trPr>
        <w:tc>
          <w:tcPr>
            <w:tcW w:w="5953" w:type="dxa"/>
            <w:tcBorders>
              <w:top w:val="nil"/>
              <w:left w:val="nil"/>
              <w:bottom w:val="nil"/>
              <w:right w:val="single" w:sz="18" w:space="0" w:color="auto"/>
            </w:tcBorders>
            <w:shd w:val="clear" w:color="auto" w:fill="auto"/>
          </w:tcPr>
          <w:p w14:paraId="0BCC173F"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2FA47A58" w14:textId="77777777" w:rsidR="008748BB" w:rsidRPr="00495142" w:rsidRDefault="008748BB" w:rsidP="00457CC0">
            <w:pPr>
              <w:jc w:val="right"/>
              <w:rPr>
                <w:rFonts w:ascii="Arial" w:hAnsi="Arial" w:cs="Arial"/>
                <w:sz w:val="14"/>
                <w:szCs w:val="14"/>
              </w:rPr>
            </w:pPr>
          </w:p>
        </w:tc>
      </w:tr>
    </w:tbl>
    <w:p w14:paraId="2AF97F38" w14:textId="77777777"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14:paraId="01A0A760" w14:textId="77777777" w:rsidTr="00347616">
        <w:trPr>
          <w:trHeight w:hRule="exact" w:val="284"/>
        </w:trPr>
        <w:tc>
          <w:tcPr>
            <w:tcW w:w="2665" w:type="dxa"/>
            <w:gridSpan w:val="2"/>
            <w:shd w:val="clear" w:color="auto" w:fill="auto"/>
            <w:vAlign w:val="center"/>
          </w:tcPr>
          <w:p w14:paraId="409262D5"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Wyszczególnienie</w:t>
            </w:r>
          </w:p>
        </w:tc>
        <w:tc>
          <w:tcPr>
            <w:tcW w:w="1163" w:type="dxa"/>
            <w:shd w:val="clear" w:color="auto" w:fill="auto"/>
            <w:vAlign w:val="center"/>
          </w:tcPr>
          <w:p w14:paraId="4AE656E7"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Liczby spraw</w:t>
            </w:r>
          </w:p>
        </w:tc>
      </w:tr>
      <w:tr w:rsidR="008748BB" w:rsidRPr="00495142" w14:paraId="7001756B" w14:textId="77777777" w:rsidTr="00347616">
        <w:trPr>
          <w:trHeight w:hRule="exact" w:val="284"/>
        </w:trPr>
        <w:tc>
          <w:tcPr>
            <w:tcW w:w="2271" w:type="dxa"/>
            <w:tcBorders>
              <w:right w:val="single" w:sz="18" w:space="0" w:color="auto"/>
            </w:tcBorders>
            <w:shd w:val="clear" w:color="auto" w:fill="auto"/>
            <w:vAlign w:val="center"/>
          </w:tcPr>
          <w:p w14:paraId="0B41BDFC"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Wpłynęło</w:t>
            </w:r>
          </w:p>
        </w:tc>
        <w:tc>
          <w:tcPr>
            <w:tcW w:w="394" w:type="dxa"/>
            <w:tcBorders>
              <w:top w:val="single" w:sz="18" w:space="0" w:color="auto"/>
              <w:left w:val="single" w:sz="18" w:space="0" w:color="auto"/>
            </w:tcBorders>
            <w:shd w:val="clear" w:color="auto" w:fill="auto"/>
            <w:vAlign w:val="center"/>
          </w:tcPr>
          <w:p w14:paraId="7422112F"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01</w:t>
            </w:r>
          </w:p>
        </w:tc>
        <w:tc>
          <w:tcPr>
            <w:tcW w:w="1163" w:type="dxa"/>
            <w:tcBorders>
              <w:top w:val="single" w:sz="18" w:space="0" w:color="auto"/>
              <w:right w:val="single" w:sz="18" w:space="0" w:color="auto"/>
            </w:tcBorders>
            <w:shd w:val="clear" w:color="auto" w:fill="auto"/>
            <w:vAlign w:val="center"/>
          </w:tcPr>
          <w:p w14:paraId="59FA3CF5" w14:textId="77777777" w:rsidR="008748BB" w:rsidRPr="00347616" w:rsidRDefault="008748BB">
            <w:pPr>
              <w:jc w:val="right"/>
              <w:rPr>
                <w:rFonts w:ascii="Arial" w:hAnsi="Arial" w:cs="Arial"/>
                <w:sz w:val="14"/>
                <w:szCs w:val="14"/>
              </w:rPr>
            </w:pPr>
            <w:r w:rsidRPr="00347616">
              <w:rPr>
                <w:rFonts w:ascii="Arial" w:hAnsi="Arial" w:cs="Arial"/>
                <w:sz w:val="14"/>
                <w:szCs w:val="14"/>
              </w:rPr>
              <w:t>62</w:t>
            </w:r>
          </w:p>
        </w:tc>
      </w:tr>
      <w:tr w:rsidR="008748BB" w:rsidRPr="00495142" w14:paraId="3F6CDEDB" w14:textId="77777777" w:rsidTr="00347616">
        <w:trPr>
          <w:trHeight w:hRule="exact" w:val="284"/>
        </w:trPr>
        <w:tc>
          <w:tcPr>
            <w:tcW w:w="2271" w:type="dxa"/>
            <w:tcBorders>
              <w:right w:val="single" w:sz="18" w:space="0" w:color="auto"/>
            </w:tcBorders>
            <w:shd w:val="clear" w:color="auto" w:fill="auto"/>
            <w:vAlign w:val="center"/>
          </w:tcPr>
          <w:p w14:paraId="030271BA"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Załatwiono</w:t>
            </w:r>
          </w:p>
        </w:tc>
        <w:tc>
          <w:tcPr>
            <w:tcW w:w="394" w:type="dxa"/>
            <w:tcBorders>
              <w:left w:val="single" w:sz="18" w:space="0" w:color="auto"/>
            </w:tcBorders>
            <w:shd w:val="clear" w:color="auto" w:fill="auto"/>
            <w:vAlign w:val="center"/>
          </w:tcPr>
          <w:p w14:paraId="0FD196C2"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02</w:t>
            </w:r>
          </w:p>
        </w:tc>
        <w:tc>
          <w:tcPr>
            <w:tcW w:w="1163" w:type="dxa"/>
            <w:tcBorders>
              <w:right w:val="single" w:sz="18" w:space="0" w:color="auto"/>
            </w:tcBorders>
            <w:shd w:val="clear" w:color="auto" w:fill="auto"/>
            <w:vAlign w:val="center"/>
          </w:tcPr>
          <w:p w14:paraId="76914E11" w14:textId="77777777" w:rsidR="008748BB" w:rsidRPr="00347616" w:rsidRDefault="008748BB">
            <w:pPr>
              <w:jc w:val="right"/>
              <w:rPr>
                <w:rFonts w:ascii="Arial" w:hAnsi="Arial" w:cs="Arial"/>
                <w:sz w:val="14"/>
                <w:szCs w:val="14"/>
              </w:rPr>
            </w:pPr>
            <w:r w:rsidRPr="00347616">
              <w:rPr>
                <w:rFonts w:ascii="Arial" w:hAnsi="Arial" w:cs="Arial"/>
                <w:sz w:val="14"/>
                <w:szCs w:val="14"/>
              </w:rPr>
              <w:t>136</w:t>
            </w:r>
          </w:p>
        </w:tc>
      </w:tr>
      <w:tr w:rsidR="008748BB" w:rsidRPr="00495142" w14:paraId="14669C8D" w14:textId="77777777" w:rsidTr="00347616">
        <w:trPr>
          <w:trHeight w:hRule="exact" w:val="284"/>
        </w:trPr>
        <w:tc>
          <w:tcPr>
            <w:tcW w:w="2271" w:type="dxa"/>
            <w:tcBorders>
              <w:right w:val="single" w:sz="18" w:space="0" w:color="auto"/>
            </w:tcBorders>
            <w:shd w:val="clear" w:color="auto" w:fill="auto"/>
            <w:vAlign w:val="center"/>
          </w:tcPr>
          <w:p w14:paraId="4EAE5AFD"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Pozostało na okres następny</w:t>
            </w:r>
          </w:p>
        </w:tc>
        <w:tc>
          <w:tcPr>
            <w:tcW w:w="394" w:type="dxa"/>
            <w:tcBorders>
              <w:left w:val="single" w:sz="18" w:space="0" w:color="auto"/>
              <w:bottom w:val="single" w:sz="18" w:space="0" w:color="auto"/>
            </w:tcBorders>
            <w:shd w:val="clear" w:color="auto" w:fill="auto"/>
            <w:vAlign w:val="center"/>
          </w:tcPr>
          <w:p w14:paraId="11E5772D"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03</w:t>
            </w:r>
          </w:p>
        </w:tc>
        <w:tc>
          <w:tcPr>
            <w:tcW w:w="1163" w:type="dxa"/>
            <w:tcBorders>
              <w:bottom w:val="single" w:sz="18" w:space="0" w:color="auto"/>
              <w:right w:val="single" w:sz="18" w:space="0" w:color="auto"/>
            </w:tcBorders>
            <w:shd w:val="clear" w:color="auto" w:fill="auto"/>
            <w:vAlign w:val="center"/>
          </w:tcPr>
          <w:p w14:paraId="2B19B5F7" w14:textId="77777777" w:rsidR="008748BB" w:rsidRPr="00347616" w:rsidRDefault="008748BB">
            <w:pPr>
              <w:jc w:val="right"/>
              <w:rPr>
                <w:rFonts w:ascii="Arial" w:hAnsi="Arial" w:cs="Arial"/>
                <w:sz w:val="14"/>
                <w:szCs w:val="14"/>
              </w:rPr>
            </w:pPr>
            <w:r w:rsidRPr="00347616">
              <w:rPr>
                <w:rFonts w:ascii="Arial" w:hAnsi="Arial" w:cs="Arial"/>
                <w:sz w:val="14"/>
                <w:szCs w:val="14"/>
              </w:rPr>
              <w:t>130</w:t>
            </w:r>
          </w:p>
        </w:tc>
      </w:tr>
    </w:tbl>
    <w:p w14:paraId="3F907C34" w14:textId="77777777" w:rsidR="00D3318D" w:rsidRPr="00347616" w:rsidRDefault="00D3318D" w:rsidP="00E73FFA">
      <w:pPr>
        <w:ind w:left="280"/>
        <w:rPr>
          <w:rFonts w:ascii="Arial" w:hAnsi="Arial" w:cs="Arial"/>
          <w:b/>
          <w:sz w:val="4"/>
          <w:szCs w:val="4"/>
        </w:rPr>
      </w:pPr>
    </w:p>
    <w:p w14:paraId="24F9AC76" w14:textId="77777777"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w:t>
      </w:r>
      <w:r w:rsidR="003B037E">
        <w:rPr>
          <w:rFonts w:ascii="Arial" w:hAnsi="Arial" w:cs="Arial"/>
          <w:b/>
          <w:sz w:val="16"/>
          <w:szCs w:val="16"/>
        </w:rPr>
        <w:t>7</w:t>
      </w:r>
      <w:r w:rsidR="00E5658D">
        <w:rPr>
          <w:rFonts w:ascii="Arial" w:hAnsi="Arial" w:cs="Arial"/>
          <w:b/>
          <w:sz w:val="16"/>
          <w:szCs w:val="16"/>
        </w:rPr>
        <w:t>6</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14:paraId="5342EBB2" w14:textId="77777777" w:rsidTr="001B3007">
        <w:trPr>
          <w:trHeight w:val="218"/>
        </w:trPr>
        <w:tc>
          <w:tcPr>
            <w:tcW w:w="6327" w:type="dxa"/>
            <w:gridSpan w:val="3"/>
            <w:vMerge w:val="restart"/>
            <w:tcBorders>
              <w:top w:val="single" w:sz="4" w:space="0" w:color="auto"/>
              <w:right w:val="single" w:sz="4" w:space="0" w:color="auto"/>
            </w:tcBorders>
            <w:vAlign w:val="center"/>
          </w:tcPr>
          <w:p w14:paraId="1959EEFB" w14:textId="77777777"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14:paraId="2A31CAEF" w14:textId="77777777"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14:paraId="09F7E122" w14:textId="77777777" w:rsidTr="001B3007">
        <w:trPr>
          <w:trHeight w:val="218"/>
        </w:trPr>
        <w:tc>
          <w:tcPr>
            <w:tcW w:w="6327" w:type="dxa"/>
            <w:gridSpan w:val="3"/>
            <w:vMerge/>
            <w:tcBorders>
              <w:right w:val="single" w:sz="4" w:space="0" w:color="auto"/>
            </w:tcBorders>
            <w:vAlign w:val="center"/>
          </w:tcPr>
          <w:p w14:paraId="4958E055" w14:textId="77777777"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14:paraId="71A30075" w14:textId="77777777"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14:paraId="155571B5" w14:textId="77777777"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14:paraId="7B54344A" w14:textId="77777777" w:rsidTr="001B3007">
        <w:trPr>
          <w:trHeight w:val="218"/>
        </w:trPr>
        <w:tc>
          <w:tcPr>
            <w:tcW w:w="6327" w:type="dxa"/>
            <w:gridSpan w:val="3"/>
            <w:tcBorders>
              <w:top w:val="single" w:sz="4" w:space="0" w:color="auto"/>
              <w:right w:val="single" w:sz="4" w:space="0" w:color="auto"/>
            </w:tcBorders>
            <w:vAlign w:val="center"/>
          </w:tcPr>
          <w:p w14:paraId="0584878F"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14:paraId="485120E3"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14:paraId="6B67772F"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14:paraId="329D8A63" w14:textId="77777777" w:rsidTr="00347616">
        <w:trPr>
          <w:trHeight w:hRule="exact" w:val="284"/>
        </w:trPr>
        <w:tc>
          <w:tcPr>
            <w:tcW w:w="1800" w:type="dxa"/>
            <w:vMerge w:val="restart"/>
            <w:tcBorders>
              <w:right w:val="single" w:sz="4" w:space="0" w:color="auto"/>
            </w:tcBorders>
            <w:vAlign w:val="center"/>
          </w:tcPr>
          <w:p w14:paraId="68670293" w14:textId="77777777"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14:paraId="52DABFCE"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14:paraId="2CFD2C16"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01</w:t>
            </w:r>
          </w:p>
        </w:tc>
        <w:tc>
          <w:tcPr>
            <w:tcW w:w="2033" w:type="dxa"/>
            <w:tcBorders>
              <w:top w:val="single" w:sz="18" w:space="0" w:color="auto"/>
              <w:left w:val="single" w:sz="4" w:space="0" w:color="auto"/>
              <w:right w:val="single" w:sz="4" w:space="0" w:color="auto"/>
            </w:tcBorders>
            <w:vAlign w:val="center"/>
          </w:tcPr>
          <w:p w14:paraId="07911133" w14:textId="77777777" w:rsidR="001B3007" w:rsidRPr="00347616" w:rsidRDefault="001B3007">
            <w:pPr>
              <w:jc w:val="right"/>
              <w:rPr>
                <w:rFonts w:ascii="Arial" w:hAnsi="Arial" w:cs="Arial"/>
                <w:sz w:val="14"/>
                <w:szCs w:val="18"/>
              </w:rPr>
            </w:pPr>
          </w:p>
        </w:tc>
        <w:tc>
          <w:tcPr>
            <w:tcW w:w="2033" w:type="dxa"/>
            <w:tcBorders>
              <w:top w:val="single" w:sz="18" w:space="0" w:color="auto"/>
              <w:left w:val="single" w:sz="4" w:space="0" w:color="auto"/>
              <w:right w:val="single" w:sz="18" w:space="0" w:color="auto"/>
            </w:tcBorders>
            <w:vAlign w:val="center"/>
          </w:tcPr>
          <w:p w14:paraId="634D96C2" w14:textId="77777777"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2</w:t>
            </w:r>
          </w:p>
        </w:tc>
      </w:tr>
      <w:tr w:rsidR="001B3007" w:rsidRPr="00495142" w14:paraId="125A7C44" w14:textId="77777777" w:rsidTr="00347616">
        <w:trPr>
          <w:trHeight w:hRule="exact" w:val="284"/>
        </w:trPr>
        <w:tc>
          <w:tcPr>
            <w:tcW w:w="1800" w:type="dxa"/>
            <w:vMerge/>
            <w:tcBorders>
              <w:right w:val="single" w:sz="4" w:space="0" w:color="auto"/>
            </w:tcBorders>
            <w:vAlign w:val="center"/>
          </w:tcPr>
          <w:p w14:paraId="60D2BFBF"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1012DCAE"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upominawczym</w:t>
            </w:r>
          </w:p>
        </w:tc>
        <w:tc>
          <w:tcPr>
            <w:tcW w:w="448" w:type="dxa"/>
            <w:tcBorders>
              <w:top w:val="single" w:sz="4" w:space="0" w:color="auto"/>
              <w:left w:val="single" w:sz="18" w:space="0" w:color="auto"/>
              <w:right w:val="single" w:sz="4" w:space="0" w:color="auto"/>
            </w:tcBorders>
            <w:vAlign w:val="center"/>
          </w:tcPr>
          <w:p w14:paraId="3EA8ADF7"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02</w:t>
            </w:r>
          </w:p>
        </w:tc>
        <w:tc>
          <w:tcPr>
            <w:tcW w:w="2033" w:type="dxa"/>
            <w:tcBorders>
              <w:left w:val="single" w:sz="4" w:space="0" w:color="auto"/>
              <w:right w:val="single" w:sz="4" w:space="0" w:color="auto"/>
            </w:tcBorders>
            <w:vAlign w:val="center"/>
          </w:tcPr>
          <w:p w14:paraId="6826C3C1" w14:textId="77777777" w:rsidR="001B3007" w:rsidRPr="00347616" w:rsidRDefault="001B3007">
            <w:pPr>
              <w:jc w:val="right"/>
              <w:rPr>
                <w:rFonts w:ascii="Arial" w:hAnsi="Arial" w:cs="Arial"/>
                <w:sz w:val="14"/>
                <w:szCs w:val="18"/>
              </w:rPr>
            </w:pPr>
            <w:r w:rsidRPr="00347616">
              <w:rPr>
                <w:rFonts w:ascii="Arial" w:hAnsi="Arial" w:cs="Arial"/>
                <w:sz w:val="14"/>
                <w:szCs w:val="18"/>
              </w:rPr>
              <w:t>22</w:t>
            </w:r>
          </w:p>
        </w:tc>
        <w:tc>
          <w:tcPr>
            <w:tcW w:w="2033" w:type="dxa"/>
            <w:tcBorders>
              <w:left w:val="single" w:sz="4" w:space="0" w:color="auto"/>
              <w:right w:val="single" w:sz="18" w:space="0" w:color="auto"/>
            </w:tcBorders>
            <w:vAlign w:val="center"/>
          </w:tcPr>
          <w:p w14:paraId="3230B9F3" w14:textId="77777777"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237</w:t>
            </w:r>
          </w:p>
        </w:tc>
      </w:tr>
      <w:tr w:rsidR="001B3007" w:rsidRPr="00495142" w14:paraId="7F0EC2A9" w14:textId="77777777" w:rsidTr="00347616">
        <w:trPr>
          <w:trHeight w:hRule="exact" w:val="284"/>
        </w:trPr>
        <w:tc>
          <w:tcPr>
            <w:tcW w:w="1800" w:type="dxa"/>
            <w:vMerge/>
            <w:tcBorders>
              <w:right w:val="single" w:sz="4" w:space="0" w:color="auto"/>
            </w:tcBorders>
            <w:vAlign w:val="center"/>
          </w:tcPr>
          <w:p w14:paraId="345E0024"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15382AD7" w14:textId="77777777" w:rsidR="001B3007" w:rsidRPr="00347616" w:rsidRDefault="001B3007" w:rsidP="00E73FFA">
            <w:pPr>
              <w:rPr>
                <w:rFonts w:ascii="Arial" w:hAnsi="Arial" w:cs="Arial"/>
                <w:sz w:val="14"/>
                <w:szCs w:val="18"/>
              </w:rPr>
            </w:pPr>
            <w:r w:rsidRPr="00347616">
              <w:rPr>
                <w:rFonts w:ascii="Arial" w:hAnsi="Arial" w:cs="Arial"/>
                <w:sz w:val="14"/>
                <w:szCs w:val="18"/>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14:paraId="26D031B4"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03</w:t>
            </w:r>
          </w:p>
        </w:tc>
        <w:tc>
          <w:tcPr>
            <w:tcW w:w="2033" w:type="dxa"/>
            <w:tcBorders>
              <w:left w:val="single" w:sz="4" w:space="0" w:color="auto"/>
              <w:bottom w:val="single" w:sz="18" w:space="0" w:color="auto"/>
              <w:right w:val="single" w:sz="4" w:space="0" w:color="auto"/>
            </w:tcBorders>
            <w:vAlign w:val="center"/>
          </w:tcPr>
          <w:p w14:paraId="1C0F97B1" w14:textId="77777777" w:rsidR="001B3007" w:rsidRPr="00347616" w:rsidRDefault="001B3007">
            <w:pPr>
              <w:jc w:val="right"/>
              <w:rPr>
                <w:rFonts w:ascii="Arial" w:hAnsi="Arial" w:cs="Arial"/>
                <w:sz w:val="14"/>
                <w:szCs w:val="18"/>
              </w:rPr>
            </w:pPr>
          </w:p>
        </w:tc>
        <w:tc>
          <w:tcPr>
            <w:tcW w:w="2033" w:type="dxa"/>
            <w:tcBorders>
              <w:left w:val="single" w:sz="4" w:space="0" w:color="auto"/>
              <w:bottom w:val="single" w:sz="18" w:space="0" w:color="auto"/>
              <w:right w:val="single" w:sz="18" w:space="0" w:color="auto"/>
            </w:tcBorders>
            <w:vAlign w:val="center"/>
          </w:tcPr>
          <w:p w14:paraId="1D3B17DA" w14:textId="77777777" w:rsidR="001B3007" w:rsidRPr="00347616" w:rsidRDefault="001B3007">
            <w:pPr>
              <w:jc w:val="right"/>
              <w:rPr>
                <w:rFonts w:ascii="Arial" w:hAnsi="Arial" w:cs="Arial"/>
                <w:color w:val="000000"/>
                <w:sz w:val="14"/>
                <w:szCs w:val="18"/>
              </w:rPr>
            </w:pPr>
          </w:p>
        </w:tc>
      </w:tr>
    </w:tbl>
    <w:p w14:paraId="744EBDA2" w14:textId="77777777" w:rsidR="00BE7046" w:rsidRPr="00347616" w:rsidRDefault="00BE7046" w:rsidP="00BE7046">
      <w:pPr>
        <w:shd w:val="clear" w:color="auto" w:fill="FFFFFF"/>
        <w:rPr>
          <w:rFonts w:ascii="Arial" w:hAnsi="Arial" w:cs="Arial"/>
          <w:b/>
          <w:sz w:val="2"/>
          <w:szCs w:val="2"/>
        </w:rPr>
      </w:pPr>
    </w:p>
    <w:p w14:paraId="0BCDF3F4" w14:textId="77777777" w:rsidR="00C54767" w:rsidRDefault="00C54767" w:rsidP="00BE7046">
      <w:pPr>
        <w:shd w:val="clear" w:color="auto" w:fill="FFFFFF"/>
        <w:rPr>
          <w:rFonts w:ascii="Arial" w:hAnsi="Arial" w:cs="Arial"/>
          <w:b/>
          <w:sz w:val="18"/>
          <w:szCs w:val="18"/>
        </w:rPr>
      </w:pPr>
      <w:r>
        <w:rPr>
          <w:rFonts w:ascii="Arial" w:hAnsi="Arial" w:cs="Arial"/>
          <w:b/>
          <w:sz w:val="18"/>
          <w:szCs w:val="18"/>
        </w:rPr>
        <w:br w:type="page"/>
      </w:r>
    </w:p>
    <w:p w14:paraId="7714941B" w14:textId="77777777" w:rsidR="00C54767" w:rsidRDefault="00C54767" w:rsidP="00BE7046">
      <w:pPr>
        <w:shd w:val="clear" w:color="auto" w:fill="FFFFFF"/>
        <w:rPr>
          <w:rFonts w:ascii="Arial" w:hAnsi="Arial" w:cs="Arial"/>
          <w:b/>
          <w:sz w:val="18"/>
          <w:szCs w:val="18"/>
        </w:rPr>
      </w:pPr>
    </w:p>
    <w:p w14:paraId="6B82C00D" w14:textId="77777777"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3B037E">
        <w:rPr>
          <w:rFonts w:ascii="Arial" w:hAnsi="Arial" w:cs="Arial"/>
          <w:b/>
          <w:sz w:val="16"/>
          <w:szCs w:val="16"/>
        </w:rPr>
        <w:t>5</w:t>
      </w:r>
      <w:r w:rsidR="00325C44">
        <w:rPr>
          <w:rFonts w:ascii="Arial" w:hAnsi="Arial" w:cs="Arial"/>
          <w:b/>
          <w:sz w:val="16"/>
          <w:szCs w:val="16"/>
        </w:rPr>
        <w:t>3</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14:paraId="56C79C1F" w14:textId="77777777" w:rsidTr="00BE7046">
        <w:trPr>
          <w:cantSplit/>
          <w:trHeight w:hRule="exact" w:val="276"/>
        </w:trPr>
        <w:tc>
          <w:tcPr>
            <w:tcW w:w="6320" w:type="dxa"/>
            <w:gridSpan w:val="3"/>
            <w:shd w:val="clear" w:color="auto" w:fill="FFFFFF"/>
            <w:vAlign w:val="bottom"/>
          </w:tcPr>
          <w:p w14:paraId="120E9076"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14:paraId="53C8BB55"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14:paraId="50E10D52" w14:textId="77777777" w:rsidTr="007073FA">
        <w:trPr>
          <w:cantSplit/>
          <w:trHeight w:val="362"/>
        </w:trPr>
        <w:tc>
          <w:tcPr>
            <w:tcW w:w="5880" w:type="dxa"/>
            <w:gridSpan w:val="2"/>
            <w:tcBorders>
              <w:right w:val="single" w:sz="18" w:space="0" w:color="auto"/>
            </w:tcBorders>
            <w:shd w:val="clear" w:color="auto" w:fill="FFFFFF"/>
            <w:vAlign w:val="center"/>
          </w:tcPr>
          <w:p w14:paraId="42BD2ED9" w14:textId="77777777" w:rsidR="008748BB" w:rsidRPr="00347616" w:rsidRDefault="008748BB" w:rsidP="00BE7046">
            <w:pPr>
              <w:ind w:right="85"/>
              <w:rPr>
                <w:rFonts w:ascii="Arial" w:hAnsi="Arial" w:cs="Arial"/>
                <w:sz w:val="14"/>
                <w:szCs w:val="14"/>
              </w:rPr>
            </w:pPr>
            <w:r w:rsidRPr="00347616">
              <w:rPr>
                <w:rFonts w:ascii="Arial" w:hAnsi="Arial" w:cs="Arial"/>
                <w:sz w:val="14"/>
                <w:szCs w:val="14"/>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14:paraId="6EBB0FA6"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14:paraId="195444D3" w14:textId="77777777" w:rsidR="008748BB" w:rsidRPr="00495142" w:rsidRDefault="008748BB" w:rsidP="007073FA">
            <w:pPr>
              <w:jc w:val="right"/>
              <w:rPr>
                <w:rFonts w:ascii="Arial" w:hAnsi="Arial" w:cs="Arial"/>
                <w:sz w:val="14"/>
                <w:szCs w:val="14"/>
              </w:rPr>
            </w:pPr>
          </w:p>
        </w:tc>
      </w:tr>
      <w:tr w:rsidR="008748BB" w:rsidRPr="00495142" w14:paraId="1A725A11" w14:textId="77777777" w:rsidTr="007073FA">
        <w:trPr>
          <w:cantSplit/>
          <w:trHeight w:hRule="exact" w:val="270"/>
        </w:trPr>
        <w:tc>
          <w:tcPr>
            <w:tcW w:w="5880" w:type="dxa"/>
            <w:gridSpan w:val="2"/>
            <w:tcBorders>
              <w:right w:val="single" w:sz="18" w:space="0" w:color="auto"/>
            </w:tcBorders>
            <w:shd w:val="clear" w:color="auto" w:fill="FFFFFF"/>
            <w:vAlign w:val="center"/>
          </w:tcPr>
          <w:p w14:paraId="64C8E53E" w14:textId="77777777" w:rsidR="008748BB" w:rsidRPr="00347616" w:rsidRDefault="008748BB" w:rsidP="00BE7046">
            <w:pPr>
              <w:ind w:right="33"/>
              <w:rPr>
                <w:rFonts w:ascii="Arial" w:hAnsi="Arial" w:cs="Arial"/>
                <w:b/>
                <w:sz w:val="14"/>
                <w:szCs w:val="14"/>
              </w:rPr>
            </w:pPr>
            <w:r w:rsidRPr="00347616">
              <w:rPr>
                <w:rFonts w:ascii="Arial" w:hAnsi="Arial" w:cs="Arial"/>
                <w:sz w:val="14"/>
                <w:szCs w:val="14"/>
              </w:rPr>
              <w:t>Przesłanych z Sądu Najwyższego w okresie sprawozdawczym (w.02 =w. 03 do 07)</w:t>
            </w:r>
          </w:p>
        </w:tc>
        <w:tc>
          <w:tcPr>
            <w:tcW w:w="440" w:type="dxa"/>
            <w:tcBorders>
              <w:top w:val="single" w:sz="4" w:space="0" w:color="auto"/>
              <w:left w:val="single" w:sz="18" w:space="0" w:color="auto"/>
              <w:bottom w:val="single" w:sz="4" w:space="0" w:color="auto"/>
            </w:tcBorders>
            <w:shd w:val="clear" w:color="auto" w:fill="FFFFFF"/>
            <w:vAlign w:val="center"/>
          </w:tcPr>
          <w:p w14:paraId="0A0F6F4B"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0D2D35B7" w14:textId="77777777" w:rsidR="008748BB" w:rsidRPr="00495142" w:rsidRDefault="008748BB" w:rsidP="007073FA">
            <w:pPr>
              <w:jc w:val="right"/>
              <w:rPr>
                <w:rFonts w:ascii="Arial" w:hAnsi="Arial" w:cs="Arial"/>
                <w:sz w:val="14"/>
                <w:szCs w:val="14"/>
              </w:rPr>
            </w:pPr>
          </w:p>
        </w:tc>
      </w:tr>
      <w:tr w:rsidR="008748BB" w:rsidRPr="004C314D" w14:paraId="7D64E169" w14:textId="77777777" w:rsidTr="007073FA">
        <w:trPr>
          <w:cantSplit/>
          <w:trHeight w:hRule="exact" w:val="227"/>
        </w:trPr>
        <w:tc>
          <w:tcPr>
            <w:tcW w:w="1228" w:type="dxa"/>
            <w:vMerge w:val="restart"/>
            <w:shd w:val="clear" w:color="auto" w:fill="FFFFFF"/>
            <w:vAlign w:val="center"/>
          </w:tcPr>
          <w:p w14:paraId="2FF5F493" w14:textId="77777777" w:rsidR="008748BB" w:rsidRPr="00347616" w:rsidRDefault="008748BB" w:rsidP="00BE7046">
            <w:pPr>
              <w:ind w:right="85"/>
              <w:rPr>
                <w:rFonts w:ascii="Arial" w:hAnsi="Arial" w:cs="Arial"/>
                <w:sz w:val="14"/>
                <w:szCs w:val="14"/>
              </w:rPr>
            </w:pPr>
          </w:p>
          <w:p w14:paraId="09B4804D"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w których</w:t>
            </w:r>
          </w:p>
          <w:p w14:paraId="6CAAB5BA"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Sąd Najwyższy</w:t>
            </w:r>
          </w:p>
        </w:tc>
        <w:tc>
          <w:tcPr>
            <w:tcW w:w="4652" w:type="dxa"/>
            <w:tcBorders>
              <w:right w:val="single" w:sz="18" w:space="0" w:color="auto"/>
            </w:tcBorders>
            <w:shd w:val="clear" w:color="auto" w:fill="FFFFFF"/>
            <w:vAlign w:val="center"/>
          </w:tcPr>
          <w:p w14:paraId="6C0AA3C4"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odmówił przyjęcia skargi do rozpoznania (art.424</w:t>
            </w:r>
            <w:r w:rsidRPr="004C314D">
              <w:rPr>
                <w:rFonts w:ascii="Arial" w:hAnsi="Arial" w:cs="Arial"/>
                <w:sz w:val="14"/>
                <w:szCs w:val="14"/>
                <w:vertAlign w:val="superscript"/>
              </w:rPr>
              <w:t>9</w:t>
            </w:r>
            <w:r w:rsidRPr="004C314D">
              <w:rPr>
                <w:rFonts w:ascii="Arial" w:hAnsi="Arial" w:cs="Arial"/>
                <w:sz w:val="14"/>
                <w:szCs w:val="14"/>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14:paraId="6F399880" w14:textId="77777777" w:rsidR="008748BB" w:rsidRPr="004C314D" w:rsidRDefault="008748BB" w:rsidP="00BE7046">
            <w:pPr>
              <w:spacing w:after="40" w:line="140" w:lineRule="exact"/>
              <w:ind w:right="85"/>
              <w:jc w:val="center"/>
              <w:rPr>
                <w:rFonts w:ascii="Arial" w:hAnsi="Arial" w:cs="Arial"/>
                <w:sz w:val="14"/>
              </w:rPr>
            </w:pPr>
            <w:r w:rsidRPr="004C314D">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0F9C61E9" w14:textId="77777777" w:rsidR="008748BB" w:rsidRPr="004C314D" w:rsidRDefault="008748BB" w:rsidP="007073FA">
            <w:pPr>
              <w:jc w:val="right"/>
              <w:rPr>
                <w:rFonts w:ascii="Arial" w:hAnsi="Arial" w:cs="Arial"/>
                <w:sz w:val="14"/>
                <w:szCs w:val="14"/>
              </w:rPr>
            </w:pPr>
          </w:p>
        </w:tc>
      </w:tr>
      <w:tr w:rsidR="008748BB" w:rsidRPr="004C314D" w14:paraId="1ADE2941" w14:textId="77777777" w:rsidTr="007073FA">
        <w:trPr>
          <w:cantSplit/>
          <w:trHeight w:hRule="exact" w:val="227"/>
        </w:trPr>
        <w:tc>
          <w:tcPr>
            <w:tcW w:w="1228" w:type="dxa"/>
            <w:vMerge/>
            <w:shd w:val="clear" w:color="auto" w:fill="FFFFFF"/>
            <w:vAlign w:val="center"/>
          </w:tcPr>
          <w:p w14:paraId="22287B13"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06063A2F"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odrzucił skargę (art.424</w:t>
            </w:r>
            <w:r w:rsidRPr="004C314D">
              <w:rPr>
                <w:rFonts w:ascii="Arial" w:hAnsi="Arial" w:cs="Arial"/>
                <w:sz w:val="14"/>
                <w:szCs w:val="14"/>
                <w:vertAlign w:val="superscript"/>
              </w:rPr>
              <w:t xml:space="preserve">8 </w:t>
            </w:r>
            <w:r w:rsidRPr="004C314D">
              <w:rPr>
                <w:rFonts w:ascii="Arial" w:hAnsi="Arial" w:cs="Arial"/>
                <w:sz w:val="14"/>
                <w:szCs w:val="14"/>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14:paraId="37F2CBFB" w14:textId="77777777" w:rsidR="008748BB" w:rsidRPr="004C314D" w:rsidRDefault="008748BB" w:rsidP="00BE7046">
            <w:pPr>
              <w:jc w:val="center"/>
              <w:rPr>
                <w:rFonts w:ascii="Arial" w:hAnsi="Arial" w:cs="Arial"/>
                <w:sz w:val="14"/>
              </w:rPr>
            </w:pPr>
            <w:r w:rsidRPr="004C314D">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78882AC8" w14:textId="77777777" w:rsidR="008748BB" w:rsidRPr="004C314D" w:rsidRDefault="008748BB" w:rsidP="007073FA">
            <w:pPr>
              <w:jc w:val="right"/>
              <w:rPr>
                <w:rFonts w:ascii="Arial" w:hAnsi="Arial" w:cs="Arial"/>
                <w:sz w:val="14"/>
                <w:szCs w:val="14"/>
              </w:rPr>
            </w:pPr>
          </w:p>
        </w:tc>
      </w:tr>
      <w:tr w:rsidR="008748BB" w:rsidRPr="004C314D" w14:paraId="57FD7788" w14:textId="77777777" w:rsidTr="007073FA">
        <w:trPr>
          <w:cantSplit/>
          <w:trHeight w:hRule="exact" w:val="227"/>
        </w:trPr>
        <w:tc>
          <w:tcPr>
            <w:tcW w:w="1228" w:type="dxa"/>
            <w:vMerge/>
            <w:shd w:val="clear" w:color="auto" w:fill="FFFFFF"/>
            <w:vAlign w:val="center"/>
          </w:tcPr>
          <w:p w14:paraId="57E159FC"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7B45FB4D"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oddalił skargę  (art.424</w:t>
            </w:r>
            <w:r w:rsidRPr="004C314D">
              <w:rPr>
                <w:rFonts w:ascii="Arial" w:hAnsi="Arial" w:cs="Arial"/>
                <w:sz w:val="14"/>
                <w:szCs w:val="14"/>
                <w:vertAlign w:val="superscript"/>
              </w:rPr>
              <w:t>11</w:t>
            </w:r>
            <w:r w:rsidRPr="004C314D">
              <w:rPr>
                <w:rFonts w:ascii="Arial" w:hAnsi="Arial" w:cs="Arial"/>
                <w:sz w:val="14"/>
                <w:szCs w:val="14"/>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14:paraId="46C6A23F" w14:textId="77777777" w:rsidR="008748BB" w:rsidRPr="004C314D" w:rsidRDefault="008748BB" w:rsidP="00BE7046">
            <w:pPr>
              <w:jc w:val="center"/>
              <w:rPr>
                <w:rFonts w:ascii="Arial" w:hAnsi="Arial" w:cs="Arial"/>
                <w:sz w:val="14"/>
              </w:rPr>
            </w:pPr>
            <w:r w:rsidRPr="004C314D">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4D4B2CAB" w14:textId="77777777" w:rsidR="008748BB" w:rsidRPr="004C314D" w:rsidRDefault="008748BB" w:rsidP="007073FA">
            <w:pPr>
              <w:jc w:val="right"/>
              <w:rPr>
                <w:rFonts w:ascii="Arial" w:hAnsi="Arial" w:cs="Arial"/>
                <w:sz w:val="14"/>
                <w:szCs w:val="14"/>
              </w:rPr>
            </w:pPr>
          </w:p>
        </w:tc>
      </w:tr>
      <w:tr w:rsidR="008748BB" w:rsidRPr="004C314D" w14:paraId="093A4EC9" w14:textId="77777777" w:rsidTr="007073FA">
        <w:trPr>
          <w:cantSplit/>
          <w:trHeight w:hRule="exact" w:val="227"/>
        </w:trPr>
        <w:tc>
          <w:tcPr>
            <w:tcW w:w="1228" w:type="dxa"/>
            <w:vMerge/>
            <w:shd w:val="clear" w:color="auto" w:fill="FFFFFF"/>
            <w:vAlign w:val="center"/>
          </w:tcPr>
          <w:p w14:paraId="31DF8D53"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683D78B9" w14:textId="77777777" w:rsidR="008748BB" w:rsidRPr="004C314D" w:rsidRDefault="008748BB" w:rsidP="00BE7046">
            <w:pPr>
              <w:rPr>
                <w:rFonts w:ascii="Arial" w:hAnsi="Arial" w:cs="Arial"/>
                <w:sz w:val="14"/>
                <w:szCs w:val="14"/>
              </w:rPr>
            </w:pPr>
            <w:r w:rsidRPr="004C314D">
              <w:rPr>
                <w:rFonts w:ascii="Arial" w:hAnsi="Arial" w:cs="Arial"/>
                <w:sz w:val="14"/>
                <w:szCs w:val="14"/>
              </w:rPr>
              <w:t>uwzględnił skargę (art.424</w:t>
            </w:r>
            <w:r w:rsidRPr="004C314D">
              <w:rPr>
                <w:rFonts w:ascii="Arial" w:hAnsi="Arial" w:cs="Arial"/>
                <w:sz w:val="14"/>
                <w:szCs w:val="14"/>
                <w:vertAlign w:val="superscript"/>
              </w:rPr>
              <w:t>11</w:t>
            </w:r>
            <w:r w:rsidRPr="004C314D">
              <w:rPr>
                <w:rFonts w:ascii="Arial" w:hAnsi="Arial" w:cs="Arial"/>
                <w:sz w:val="14"/>
                <w:szCs w:val="14"/>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14:paraId="194D4DAA" w14:textId="77777777" w:rsidR="008748BB" w:rsidRPr="004C314D" w:rsidRDefault="008748BB" w:rsidP="00BE7046">
            <w:pPr>
              <w:jc w:val="center"/>
              <w:rPr>
                <w:rFonts w:ascii="Arial" w:hAnsi="Arial" w:cs="Arial"/>
                <w:sz w:val="14"/>
              </w:rPr>
            </w:pPr>
            <w:r w:rsidRPr="004C314D">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45A94148" w14:textId="77777777" w:rsidR="008748BB" w:rsidRPr="004C314D" w:rsidRDefault="008748BB" w:rsidP="007073FA">
            <w:pPr>
              <w:jc w:val="right"/>
              <w:rPr>
                <w:rFonts w:ascii="Arial" w:hAnsi="Arial" w:cs="Arial"/>
                <w:sz w:val="14"/>
                <w:szCs w:val="14"/>
              </w:rPr>
            </w:pPr>
          </w:p>
        </w:tc>
      </w:tr>
      <w:tr w:rsidR="008748BB" w:rsidRPr="004C314D" w14:paraId="25D77BF1" w14:textId="77777777" w:rsidTr="007073FA">
        <w:trPr>
          <w:cantSplit/>
          <w:trHeight w:hRule="exact" w:val="227"/>
        </w:trPr>
        <w:tc>
          <w:tcPr>
            <w:tcW w:w="1228" w:type="dxa"/>
            <w:vMerge/>
            <w:shd w:val="clear" w:color="auto" w:fill="FFFFFF"/>
            <w:vAlign w:val="center"/>
          </w:tcPr>
          <w:p w14:paraId="1CED3084"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526AF3F8" w14:textId="77777777" w:rsidR="008748BB" w:rsidRPr="004C314D" w:rsidRDefault="008748BB" w:rsidP="00BE7046">
            <w:pPr>
              <w:rPr>
                <w:rFonts w:ascii="Arial" w:hAnsi="Arial" w:cs="Arial"/>
                <w:sz w:val="14"/>
                <w:szCs w:val="14"/>
              </w:rPr>
            </w:pPr>
            <w:r w:rsidRPr="004C314D">
              <w:rPr>
                <w:rFonts w:ascii="Arial" w:hAnsi="Arial" w:cs="Arial"/>
                <w:sz w:val="14"/>
                <w:szCs w:val="14"/>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14:paraId="6C1E5DE3" w14:textId="77777777" w:rsidR="008748BB" w:rsidRPr="004C314D" w:rsidRDefault="008748BB" w:rsidP="00BE7046">
            <w:pPr>
              <w:jc w:val="center"/>
              <w:rPr>
                <w:rFonts w:ascii="Arial" w:hAnsi="Arial" w:cs="Arial"/>
                <w:sz w:val="14"/>
              </w:rPr>
            </w:pPr>
            <w:r w:rsidRPr="004C314D">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14:paraId="6404C3C6" w14:textId="77777777" w:rsidR="008748BB" w:rsidRPr="004C314D" w:rsidRDefault="008748BB" w:rsidP="007073FA">
            <w:pPr>
              <w:jc w:val="right"/>
              <w:rPr>
                <w:rFonts w:ascii="Arial" w:hAnsi="Arial" w:cs="Arial"/>
                <w:sz w:val="14"/>
                <w:szCs w:val="14"/>
              </w:rPr>
            </w:pPr>
          </w:p>
        </w:tc>
      </w:tr>
    </w:tbl>
    <w:p w14:paraId="56BA8D70" w14:textId="77777777" w:rsidR="0046458A" w:rsidRPr="004C314D" w:rsidRDefault="0046458A" w:rsidP="00BE7046">
      <w:pPr>
        <w:rPr>
          <w:rFonts w:ascii="Arial" w:hAnsi="Arial" w:cs="Arial"/>
          <w:b/>
          <w:sz w:val="4"/>
          <w:szCs w:val="4"/>
        </w:rPr>
      </w:pPr>
    </w:p>
    <w:p w14:paraId="4DD0E711" w14:textId="77777777" w:rsidR="00C54767" w:rsidRDefault="00C54767" w:rsidP="00BE7046">
      <w:pPr>
        <w:rPr>
          <w:rFonts w:ascii="Arial" w:hAnsi="Arial" w:cs="Arial"/>
          <w:b/>
          <w:sz w:val="18"/>
          <w:szCs w:val="18"/>
        </w:rPr>
      </w:pPr>
    </w:p>
    <w:p w14:paraId="623D47CC" w14:textId="77777777" w:rsidR="00C54767" w:rsidRDefault="00C54767" w:rsidP="00BE7046">
      <w:pPr>
        <w:rPr>
          <w:rFonts w:ascii="Arial" w:hAnsi="Arial" w:cs="Arial"/>
          <w:b/>
          <w:sz w:val="18"/>
          <w:szCs w:val="18"/>
        </w:rPr>
      </w:pPr>
    </w:p>
    <w:p w14:paraId="63F84808" w14:textId="77777777" w:rsidR="00E73FFA" w:rsidRPr="004C314D" w:rsidRDefault="00303A61" w:rsidP="00BE7046">
      <w:pPr>
        <w:rPr>
          <w:rFonts w:ascii="Arial" w:hAnsi="Arial" w:cs="Arial"/>
          <w:b/>
          <w:sz w:val="18"/>
          <w:szCs w:val="18"/>
        </w:rPr>
      </w:pPr>
      <w:r w:rsidRPr="004C314D">
        <w:rPr>
          <w:rFonts w:ascii="Arial" w:hAnsi="Arial" w:cs="Arial"/>
          <w:b/>
          <w:sz w:val="18"/>
          <w:szCs w:val="18"/>
        </w:rPr>
        <w:t>Dział 1.1.e</w:t>
      </w:r>
      <w:r w:rsidR="00E73FFA" w:rsidRPr="004C314D">
        <w:rPr>
          <w:rFonts w:ascii="Arial" w:hAnsi="Arial" w:cs="Arial"/>
          <w:b/>
          <w:sz w:val="18"/>
          <w:szCs w:val="18"/>
        </w:rPr>
        <w:t>.</w:t>
      </w:r>
      <w:r w:rsidR="00E73FFA" w:rsidRPr="004C314D">
        <w:rPr>
          <w:rFonts w:ascii="Arial" w:hAnsi="Arial" w:cs="Arial"/>
          <w:sz w:val="18"/>
          <w:szCs w:val="18"/>
        </w:rPr>
        <w:t xml:space="preserve"> </w:t>
      </w:r>
      <w:r w:rsidR="00E73FFA" w:rsidRPr="004C314D">
        <w:rPr>
          <w:rFonts w:ascii="Arial" w:hAnsi="Arial" w:cs="Arial"/>
          <w:sz w:val="16"/>
          <w:szCs w:val="16"/>
        </w:rPr>
        <w:t>Ustanowienie pełnomocnika z urzędu</w:t>
      </w:r>
      <w:r w:rsidR="00E73FFA" w:rsidRPr="004C314D">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C314D" w14:paraId="39BEDEA4" w14:textId="77777777" w:rsidTr="00BE7046">
        <w:trPr>
          <w:trHeight w:val="676"/>
        </w:trPr>
        <w:tc>
          <w:tcPr>
            <w:tcW w:w="2760" w:type="dxa"/>
            <w:gridSpan w:val="2"/>
            <w:vAlign w:val="center"/>
          </w:tcPr>
          <w:p w14:paraId="46F03C76"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Repertorium lub wykaz</w:t>
            </w:r>
          </w:p>
        </w:tc>
        <w:tc>
          <w:tcPr>
            <w:tcW w:w="3119" w:type="dxa"/>
            <w:vAlign w:val="center"/>
          </w:tcPr>
          <w:p w14:paraId="094C67BE"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spraw w których doszło do ustanowienia pełnomocnika z urzędu </w:t>
            </w:r>
            <w:r w:rsidRPr="004C314D">
              <w:rPr>
                <w:rFonts w:ascii="Arial" w:hAnsi="Arial" w:cs="Arial"/>
                <w:bCs/>
                <w:sz w:val="16"/>
                <w:szCs w:val="16"/>
              </w:rPr>
              <w:br/>
              <w:t>(radca prawny, adwokat)</w:t>
            </w:r>
          </w:p>
        </w:tc>
        <w:tc>
          <w:tcPr>
            <w:tcW w:w="2820" w:type="dxa"/>
            <w:vAlign w:val="center"/>
          </w:tcPr>
          <w:p w14:paraId="53349493"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ustanowionych pełnomocników z urzędu </w:t>
            </w:r>
            <w:r w:rsidRPr="004C314D">
              <w:rPr>
                <w:rFonts w:ascii="Arial" w:hAnsi="Arial" w:cs="Arial"/>
                <w:bCs/>
                <w:sz w:val="16"/>
                <w:szCs w:val="16"/>
              </w:rPr>
              <w:br/>
              <w:t>(radca prawny, adwokat)</w:t>
            </w:r>
          </w:p>
        </w:tc>
        <w:tc>
          <w:tcPr>
            <w:tcW w:w="2767" w:type="dxa"/>
            <w:vAlign w:val="center"/>
          </w:tcPr>
          <w:p w14:paraId="2334C038" w14:textId="77777777" w:rsidR="00E73FFA" w:rsidRPr="004C314D" w:rsidRDefault="00E73FFA"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W tym liczba wyznaczonych pełnomocników w wyniku zwolnienia poprzedniego pełnomocnika</w:t>
            </w:r>
          </w:p>
        </w:tc>
      </w:tr>
      <w:tr w:rsidR="002C52A6" w:rsidRPr="004C314D" w14:paraId="389DC30E" w14:textId="77777777" w:rsidTr="00BE7046">
        <w:trPr>
          <w:trHeight w:val="95"/>
        </w:trPr>
        <w:tc>
          <w:tcPr>
            <w:tcW w:w="2760" w:type="dxa"/>
            <w:gridSpan w:val="2"/>
            <w:vAlign w:val="center"/>
          </w:tcPr>
          <w:p w14:paraId="6A6FF931"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0</w:t>
            </w:r>
          </w:p>
        </w:tc>
        <w:tc>
          <w:tcPr>
            <w:tcW w:w="3119" w:type="dxa"/>
            <w:vAlign w:val="center"/>
          </w:tcPr>
          <w:p w14:paraId="64B7AECE"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1</w:t>
            </w:r>
          </w:p>
        </w:tc>
        <w:tc>
          <w:tcPr>
            <w:tcW w:w="2820" w:type="dxa"/>
            <w:vAlign w:val="center"/>
          </w:tcPr>
          <w:p w14:paraId="75BA0527"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2</w:t>
            </w:r>
          </w:p>
        </w:tc>
        <w:tc>
          <w:tcPr>
            <w:tcW w:w="2767" w:type="dxa"/>
            <w:vAlign w:val="center"/>
          </w:tcPr>
          <w:p w14:paraId="7C648DB8"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3</w:t>
            </w:r>
          </w:p>
        </w:tc>
      </w:tr>
      <w:tr w:rsidR="008748BB" w:rsidRPr="004C314D" w14:paraId="11EDE5CB" w14:textId="77777777" w:rsidTr="00347616">
        <w:trPr>
          <w:trHeight w:hRule="exact" w:val="227"/>
        </w:trPr>
        <w:tc>
          <w:tcPr>
            <w:tcW w:w="2280" w:type="dxa"/>
            <w:tcBorders>
              <w:right w:val="single" w:sz="18" w:space="0" w:color="auto"/>
            </w:tcBorders>
          </w:tcPr>
          <w:p w14:paraId="1750C9A1"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C</w:t>
            </w:r>
          </w:p>
        </w:tc>
        <w:tc>
          <w:tcPr>
            <w:tcW w:w="480" w:type="dxa"/>
            <w:tcBorders>
              <w:top w:val="single" w:sz="18" w:space="0" w:color="auto"/>
              <w:left w:val="single" w:sz="18" w:space="0" w:color="auto"/>
            </w:tcBorders>
          </w:tcPr>
          <w:p w14:paraId="1153DB4A"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01</w:t>
            </w:r>
          </w:p>
        </w:tc>
        <w:tc>
          <w:tcPr>
            <w:tcW w:w="3119" w:type="dxa"/>
            <w:tcBorders>
              <w:top w:val="single" w:sz="18" w:space="0" w:color="auto"/>
              <w:right w:val="single" w:sz="12" w:space="0" w:color="auto"/>
            </w:tcBorders>
            <w:vAlign w:val="center"/>
          </w:tcPr>
          <w:p w14:paraId="59106964"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820" w:type="dxa"/>
            <w:tcBorders>
              <w:top w:val="single" w:sz="18" w:space="0" w:color="auto"/>
              <w:right w:val="single" w:sz="4" w:space="0" w:color="auto"/>
            </w:tcBorders>
            <w:vAlign w:val="center"/>
          </w:tcPr>
          <w:p w14:paraId="65A8146A"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767" w:type="dxa"/>
            <w:tcBorders>
              <w:top w:val="single" w:sz="18" w:space="0" w:color="auto"/>
              <w:left w:val="single" w:sz="4" w:space="0" w:color="auto"/>
              <w:right w:val="single" w:sz="18" w:space="0" w:color="auto"/>
            </w:tcBorders>
            <w:vAlign w:val="center"/>
          </w:tcPr>
          <w:p w14:paraId="7C2426B5" w14:textId="77777777" w:rsidR="008748BB" w:rsidRPr="004C314D" w:rsidRDefault="008748BB" w:rsidP="00BE7046">
            <w:pPr>
              <w:jc w:val="right"/>
              <w:rPr>
                <w:rFonts w:ascii="Arial" w:hAnsi="Arial" w:cs="Arial"/>
                <w:sz w:val="14"/>
                <w:szCs w:val="14"/>
              </w:rPr>
            </w:pPr>
          </w:p>
        </w:tc>
      </w:tr>
      <w:tr w:rsidR="008748BB" w:rsidRPr="004C314D" w14:paraId="37851472" w14:textId="77777777" w:rsidTr="00347616">
        <w:trPr>
          <w:trHeight w:hRule="exact" w:val="227"/>
        </w:trPr>
        <w:tc>
          <w:tcPr>
            <w:tcW w:w="2280" w:type="dxa"/>
            <w:tcBorders>
              <w:right w:val="single" w:sz="18" w:space="0" w:color="auto"/>
            </w:tcBorders>
          </w:tcPr>
          <w:p w14:paraId="6E954FEB"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Ns</w:t>
            </w:r>
          </w:p>
        </w:tc>
        <w:tc>
          <w:tcPr>
            <w:tcW w:w="480" w:type="dxa"/>
            <w:tcBorders>
              <w:left w:val="single" w:sz="18" w:space="0" w:color="auto"/>
              <w:bottom w:val="single" w:sz="18" w:space="0" w:color="auto"/>
            </w:tcBorders>
          </w:tcPr>
          <w:p w14:paraId="7127ECE5"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02</w:t>
            </w:r>
          </w:p>
        </w:tc>
        <w:tc>
          <w:tcPr>
            <w:tcW w:w="3119" w:type="dxa"/>
            <w:tcBorders>
              <w:bottom w:val="single" w:sz="18" w:space="0" w:color="auto"/>
              <w:right w:val="single" w:sz="12" w:space="0" w:color="auto"/>
            </w:tcBorders>
            <w:vAlign w:val="center"/>
          </w:tcPr>
          <w:p w14:paraId="23B7F738" w14:textId="77777777" w:rsidR="008748BB" w:rsidRPr="004C314D" w:rsidRDefault="008748BB" w:rsidP="00BE7046">
            <w:pPr>
              <w:jc w:val="right"/>
              <w:rPr>
                <w:rFonts w:ascii="Arial" w:hAnsi="Arial" w:cs="Arial"/>
                <w:sz w:val="14"/>
                <w:szCs w:val="14"/>
              </w:rPr>
            </w:pPr>
          </w:p>
        </w:tc>
        <w:tc>
          <w:tcPr>
            <w:tcW w:w="2820" w:type="dxa"/>
            <w:tcBorders>
              <w:bottom w:val="single" w:sz="18" w:space="0" w:color="auto"/>
              <w:right w:val="single" w:sz="4" w:space="0" w:color="auto"/>
            </w:tcBorders>
            <w:vAlign w:val="center"/>
          </w:tcPr>
          <w:p w14:paraId="6393D3B7" w14:textId="77777777" w:rsidR="008748BB" w:rsidRPr="004C314D" w:rsidRDefault="008748BB" w:rsidP="00BE7046">
            <w:pPr>
              <w:jc w:val="right"/>
              <w:rPr>
                <w:rFonts w:ascii="Arial" w:hAnsi="Arial" w:cs="Arial"/>
                <w:sz w:val="14"/>
                <w:szCs w:val="14"/>
              </w:rPr>
            </w:pPr>
          </w:p>
        </w:tc>
        <w:tc>
          <w:tcPr>
            <w:tcW w:w="2767" w:type="dxa"/>
            <w:tcBorders>
              <w:left w:val="single" w:sz="4" w:space="0" w:color="auto"/>
              <w:bottom w:val="single" w:sz="18" w:space="0" w:color="auto"/>
              <w:right w:val="single" w:sz="18" w:space="0" w:color="auto"/>
            </w:tcBorders>
            <w:vAlign w:val="center"/>
          </w:tcPr>
          <w:p w14:paraId="392E1269" w14:textId="77777777" w:rsidR="008748BB" w:rsidRPr="004C314D" w:rsidRDefault="008748BB" w:rsidP="00BE7046">
            <w:pPr>
              <w:jc w:val="right"/>
              <w:rPr>
                <w:rFonts w:ascii="Arial" w:hAnsi="Arial" w:cs="Arial"/>
                <w:sz w:val="14"/>
                <w:szCs w:val="14"/>
              </w:rPr>
            </w:pPr>
          </w:p>
        </w:tc>
      </w:tr>
    </w:tbl>
    <w:p w14:paraId="076E2C24" w14:textId="77777777" w:rsidR="00E73FFA" w:rsidRPr="004C314D" w:rsidRDefault="00E73FFA" w:rsidP="00BE7046">
      <w:pPr>
        <w:rPr>
          <w:rFonts w:ascii="Arial" w:hAnsi="Arial" w:cs="Arial"/>
          <w:b/>
          <w:sz w:val="12"/>
        </w:rPr>
      </w:pPr>
    </w:p>
    <w:p w14:paraId="28A00293" w14:textId="77777777" w:rsidR="004227FE" w:rsidRDefault="004227FE" w:rsidP="00E73FFA">
      <w:pPr>
        <w:spacing w:line="360" w:lineRule="auto"/>
        <w:jc w:val="both"/>
        <w:rPr>
          <w:rFonts w:ascii="Arial" w:hAnsi="Arial" w:cs="Arial"/>
          <w:b/>
          <w:sz w:val="18"/>
          <w:szCs w:val="18"/>
        </w:rPr>
      </w:pPr>
    </w:p>
    <w:p w14:paraId="1D8F7C4C" w14:textId="77777777" w:rsidR="00C54767" w:rsidRPr="004C314D" w:rsidRDefault="00C54767"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C314D" w14:paraId="32DB61B6" w14:textId="77777777" w:rsidTr="004227FE">
        <w:trPr>
          <w:trHeight w:val="299"/>
        </w:trPr>
        <w:tc>
          <w:tcPr>
            <w:tcW w:w="1350" w:type="dxa"/>
            <w:shd w:val="clear" w:color="auto" w:fill="auto"/>
            <w:vAlign w:val="center"/>
          </w:tcPr>
          <w:p w14:paraId="24A0409C" w14:textId="77777777" w:rsidR="004227FE" w:rsidRPr="004C314D" w:rsidRDefault="004227FE" w:rsidP="004227FE">
            <w:pPr>
              <w:jc w:val="right"/>
              <w:rPr>
                <w:rFonts w:ascii="Arial" w:hAnsi="Arial" w:cs="Arial"/>
                <w:sz w:val="14"/>
                <w:szCs w:val="14"/>
              </w:rPr>
            </w:pPr>
          </w:p>
        </w:tc>
      </w:tr>
    </w:tbl>
    <w:p w14:paraId="25405012" w14:textId="77777777" w:rsidR="00E73FFA" w:rsidRPr="004C314D" w:rsidRDefault="004227FE" w:rsidP="00E73FFA">
      <w:pPr>
        <w:spacing w:line="360" w:lineRule="auto"/>
        <w:jc w:val="both"/>
        <w:rPr>
          <w:rFonts w:ascii="Arial" w:hAnsi="Arial" w:cs="Arial"/>
          <w:sz w:val="16"/>
          <w:szCs w:val="16"/>
        </w:rPr>
      </w:pPr>
      <w:r w:rsidRPr="004C314D">
        <w:rPr>
          <w:rFonts w:ascii="Arial" w:hAnsi="Arial" w:cs="Arial"/>
          <w:b/>
          <w:sz w:val="18"/>
          <w:szCs w:val="18"/>
        </w:rPr>
        <w:t xml:space="preserve"> </w:t>
      </w:r>
      <w:r w:rsidR="00E73FFA" w:rsidRPr="004C314D">
        <w:rPr>
          <w:rFonts w:ascii="Arial" w:hAnsi="Arial" w:cs="Arial"/>
          <w:b/>
          <w:sz w:val="18"/>
          <w:szCs w:val="18"/>
        </w:rPr>
        <w:t>Dział 1.1.</w:t>
      </w:r>
      <w:r w:rsidR="00303A61" w:rsidRPr="004C314D">
        <w:rPr>
          <w:rFonts w:ascii="Arial" w:hAnsi="Arial" w:cs="Arial"/>
          <w:b/>
          <w:sz w:val="18"/>
          <w:szCs w:val="18"/>
        </w:rPr>
        <w:t>f</w:t>
      </w:r>
      <w:r w:rsidR="00E73FFA" w:rsidRPr="004C314D">
        <w:rPr>
          <w:rFonts w:ascii="Arial" w:hAnsi="Arial" w:cs="Arial"/>
          <w:sz w:val="11"/>
          <w:szCs w:val="11"/>
        </w:rPr>
        <w:t xml:space="preserve">  </w:t>
      </w:r>
      <w:r w:rsidR="00E73FFA" w:rsidRPr="004C314D">
        <w:rPr>
          <w:rFonts w:ascii="Arial" w:hAnsi="Arial" w:cs="Arial"/>
          <w:i/>
          <w:sz w:val="16"/>
          <w:szCs w:val="16"/>
        </w:rPr>
        <w:t xml:space="preserve">Sprawy, w których doszło do nabycia nieruchomości przez cudzoziemców na podstawie prawomocnego orzeczenia </w:t>
      </w:r>
      <w:r w:rsidR="00E73FFA" w:rsidRPr="004C314D">
        <w:rPr>
          <w:rFonts w:ascii="Arial" w:hAnsi="Arial" w:cs="Arial"/>
          <w:sz w:val="16"/>
          <w:szCs w:val="16"/>
        </w:rPr>
        <w:t xml:space="preserve">sądowego [art.8a ust. 2 ustawy z dnia 24 marca 1920r. o nabywaniu nieruchomości przez cudzoziemców </w:t>
      </w:r>
      <w:r w:rsidR="007F0CDC" w:rsidRPr="004C314D">
        <w:rPr>
          <w:rFonts w:ascii="Arial" w:hAnsi="Arial" w:cs="Arial"/>
          <w:sz w:val="16"/>
          <w:szCs w:val="16"/>
        </w:rPr>
        <w:t>(Dz.U. z 201</w:t>
      </w:r>
      <w:r w:rsidR="000F2F1B" w:rsidRPr="004C314D">
        <w:rPr>
          <w:rFonts w:ascii="Arial" w:hAnsi="Arial" w:cs="Arial"/>
          <w:sz w:val="16"/>
          <w:szCs w:val="16"/>
        </w:rPr>
        <w:t>7</w:t>
      </w:r>
      <w:r w:rsidR="007F0CDC" w:rsidRPr="004C314D">
        <w:rPr>
          <w:rFonts w:ascii="Arial" w:hAnsi="Arial" w:cs="Arial"/>
          <w:sz w:val="16"/>
          <w:szCs w:val="16"/>
        </w:rPr>
        <w:t xml:space="preserve"> r. poz. </w:t>
      </w:r>
      <w:r w:rsidR="000F2F1B" w:rsidRPr="004C314D">
        <w:rPr>
          <w:rFonts w:ascii="Arial" w:hAnsi="Arial" w:cs="Arial"/>
          <w:sz w:val="16"/>
          <w:szCs w:val="16"/>
        </w:rPr>
        <w:t>2278</w:t>
      </w:r>
      <w:r w:rsidR="007F0CDC" w:rsidRPr="004C314D">
        <w:rPr>
          <w:rFonts w:ascii="Arial" w:hAnsi="Arial" w:cs="Arial"/>
          <w:sz w:val="16"/>
          <w:szCs w:val="16"/>
        </w:rPr>
        <w:t xml:space="preserve">) </w:t>
      </w:r>
      <w:r w:rsidR="00E73FFA" w:rsidRPr="004C314D">
        <w:rPr>
          <w:rFonts w:ascii="Arial" w:hAnsi="Arial" w:cs="Arial"/>
          <w:sz w:val="16"/>
          <w:szCs w:val="16"/>
        </w:rPr>
        <w:t xml:space="preserve">– załatwienia (dotyczy wszystkich urządzeń ewidencyjnych). </w:t>
      </w:r>
    </w:p>
    <w:p w14:paraId="2F4C8AEC" w14:textId="77777777" w:rsidR="00E73FFA" w:rsidRPr="004C314D" w:rsidRDefault="00E73FFA" w:rsidP="00E73FFA">
      <w:pPr>
        <w:rPr>
          <w:rFonts w:ascii="Arial" w:hAnsi="Arial" w:cs="Arial"/>
          <w:b/>
          <w:bCs/>
          <w:sz w:val="4"/>
          <w:szCs w:val="16"/>
        </w:rPr>
      </w:pPr>
    </w:p>
    <w:p w14:paraId="267A450C" w14:textId="77777777" w:rsidR="00854631" w:rsidRPr="004C314D" w:rsidRDefault="00854631" w:rsidP="00E73FFA">
      <w:pPr>
        <w:rPr>
          <w:rFonts w:ascii="Arial" w:hAnsi="Arial" w:cs="Arial"/>
          <w:b/>
          <w:bCs/>
          <w:sz w:val="8"/>
        </w:rPr>
      </w:pPr>
    </w:p>
    <w:p w14:paraId="3BB79183" w14:textId="77777777" w:rsidR="004227FE" w:rsidRDefault="004227FE" w:rsidP="00D3318D">
      <w:pPr>
        <w:rPr>
          <w:rFonts w:ascii="Arial" w:hAnsi="Arial" w:cs="Arial"/>
          <w:b/>
          <w:bCs/>
          <w:sz w:val="16"/>
        </w:rPr>
      </w:pPr>
    </w:p>
    <w:p w14:paraId="0C561241" w14:textId="77777777" w:rsidR="008E6EE3" w:rsidRPr="004C314D" w:rsidRDefault="00E73FFA" w:rsidP="00D3318D">
      <w:pPr>
        <w:rPr>
          <w:rFonts w:ascii="Arial" w:hAnsi="Arial" w:cs="Arial"/>
          <w:sz w:val="14"/>
          <w:szCs w:val="14"/>
        </w:rPr>
      </w:pPr>
      <w:r w:rsidRPr="004C314D">
        <w:rPr>
          <w:rFonts w:ascii="Arial" w:hAnsi="Arial" w:cs="Arial"/>
          <w:b/>
          <w:bCs/>
          <w:sz w:val="16"/>
        </w:rPr>
        <w:t xml:space="preserve">UWAGA : </w:t>
      </w:r>
      <w:r w:rsidRPr="004C314D">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C314D">
        <w:rPr>
          <w:rFonts w:ascii="Arial" w:hAnsi="Arial" w:cs="Arial"/>
          <w:b/>
          <w:bCs/>
          <w:i/>
          <w:iCs/>
          <w:sz w:val="16"/>
        </w:rPr>
        <w:t>ocznie odpis orzeczenia do MSW</w:t>
      </w:r>
      <w:r w:rsidR="00E5658D">
        <w:rPr>
          <w:rFonts w:ascii="Arial" w:hAnsi="Arial" w:cs="Arial"/>
          <w:b/>
          <w:bCs/>
          <w:i/>
          <w:iCs/>
          <w:sz w:val="16"/>
        </w:rPr>
        <w:t>iA</w:t>
      </w:r>
      <w:r w:rsidRPr="004C314D">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14:paraId="5D06FBE9" w14:textId="77777777" w:rsidR="00D24DB2" w:rsidRPr="004C314D" w:rsidRDefault="00D24DB2" w:rsidP="00D3318D">
      <w:pPr>
        <w:rPr>
          <w:rFonts w:ascii="Arial" w:hAnsi="Arial" w:cs="Arial"/>
          <w:sz w:val="14"/>
          <w:szCs w:val="14"/>
        </w:rPr>
      </w:pPr>
    </w:p>
    <w:p w14:paraId="6FFB119A" w14:textId="77777777" w:rsidR="00461333" w:rsidRDefault="00461333" w:rsidP="00D3318D">
      <w:pPr>
        <w:rPr>
          <w:rFonts w:ascii="Arial" w:hAnsi="Arial" w:cs="Arial"/>
          <w:b/>
          <w:sz w:val="18"/>
          <w:szCs w:val="18"/>
        </w:rPr>
      </w:pPr>
    </w:p>
    <w:p w14:paraId="0DDF39BC" w14:textId="77777777" w:rsidR="00C54767" w:rsidRPr="004C314D" w:rsidRDefault="00C54767" w:rsidP="00D3318D">
      <w:pPr>
        <w:rPr>
          <w:rFonts w:ascii="Arial" w:hAnsi="Arial" w:cs="Arial"/>
          <w:b/>
          <w:sz w:val="18"/>
          <w:szCs w:val="18"/>
        </w:rPr>
      </w:pPr>
    </w:p>
    <w:p w14:paraId="47B68D48" w14:textId="77777777" w:rsidR="00D3318D" w:rsidRPr="004C314D" w:rsidRDefault="00303A61" w:rsidP="00D3318D">
      <w:pPr>
        <w:rPr>
          <w:rFonts w:ascii="Arial" w:hAnsi="Arial" w:cs="Arial"/>
          <w:sz w:val="14"/>
          <w:szCs w:val="14"/>
        </w:rPr>
      </w:pPr>
      <w:r w:rsidRPr="004C314D">
        <w:rPr>
          <w:rFonts w:ascii="Arial" w:hAnsi="Arial" w:cs="Arial"/>
          <w:b/>
          <w:sz w:val="18"/>
          <w:szCs w:val="18"/>
        </w:rPr>
        <w:t>Dział 1.1.g</w:t>
      </w:r>
      <w:r w:rsidR="00D3318D" w:rsidRPr="004C314D">
        <w:rPr>
          <w:rFonts w:ascii="Arial" w:hAnsi="Arial" w:cs="Arial"/>
          <w:b/>
          <w:sz w:val="18"/>
          <w:szCs w:val="18"/>
        </w:rPr>
        <w:t>.</w:t>
      </w:r>
      <w:r w:rsidR="00D3318D" w:rsidRPr="004C314D">
        <w:rPr>
          <w:rFonts w:ascii="Arial" w:hAnsi="Arial" w:cs="Arial"/>
          <w:sz w:val="18"/>
          <w:szCs w:val="18"/>
        </w:rPr>
        <w:t xml:space="preserve">  Przyznanie kompensaty (Ustawa z 7 lipca 2005 r. o państwowej kompensacie przysługującej ofiarom niektórych </w:t>
      </w:r>
      <w:r w:rsidR="00D24DB2" w:rsidRPr="004C314D">
        <w:rPr>
          <w:rFonts w:ascii="Arial" w:hAnsi="Arial" w:cs="Arial"/>
          <w:sz w:val="18"/>
          <w:szCs w:val="18"/>
        </w:rPr>
        <w:t>czynów zabronionych</w:t>
      </w:r>
      <w:r w:rsidR="00D3318D" w:rsidRPr="004C314D">
        <w:rPr>
          <w:rFonts w:ascii="Arial" w:hAnsi="Arial" w:cs="Arial"/>
          <w:sz w:val="18"/>
          <w:szCs w:val="18"/>
        </w:rPr>
        <w:t>) (Dz. U.</w:t>
      </w:r>
      <w:r w:rsidR="00D24DB2" w:rsidRPr="004C314D">
        <w:rPr>
          <w:rFonts w:ascii="Arial" w:hAnsi="Arial" w:cs="Arial"/>
          <w:sz w:val="18"/>
          <w:szCs w:val="18"/>
        </w:rPr>
        <w:t xml:space="preserve"> z 2016 r., poz. 325</w:t>
      </w:r>
      <w:r w:rsidR="00D3318D" w:rsidRPr="004C314D">
        <w:rPr>
          <w:rFonts w:ascii="Arial" w:hAnsi="Arial" w:cs="Arial"/>
          <w:sz w:val="18"/>
          <w:szCs w:val="18"/>
        </w:rPr>
        <w:t>)</w:t>
      </w:r>
    </w:p>
    <w:p w14:paraId="4156CE89" w14:textId="2A235AD6" w:rsidR="00D3318D" w:rsidRPr="004C314D" w:rsidRDefault="003F132E" w:rsidP="00D3318D">
      <w:pPr>
        <w:rPr>
          <w:rFonts w:ascii="Arial" w:hAnsi="Arial" w:cs="Arial"/>
          <w:sz w:val="16"/>
          <w:szCs w:val="16"/>
        </w:rPr>
      </w:pPr>
      <w:r w:rsidRPr="00DF3DC0">
        <w:rPr>
          <w:rFonts w:ascii="Arial" w:hAnsi="Arial" w:cs="Arial"/>
          <w:noProof/>
          <w:sz w:val="18"/>
          <w:szCs w:val="18"/>
        </w:rPr>
        <mc:AlternateContent>
          <mc:Choice Requires="wps">
            <w:drawing>
              <wp:anchor distT="0" distB="0" distL="114300" distR="114300" simplePos="0" relativeHeight="251656192" behindDoc="0" locked="0" layoutInCell="1" allowOverlap="1" wp14:anchorId="1360D946" wp14:editId="44F5F0CA">
                <wp:simplePos x="0" y="0"/>
                <wp:positionH relativeFrom="column">
                  <wp:posOffset>8892540</wp:posOffset>
                </wp:positionH>
                <wp:positionV relativeFrom="paragraph">
                  <wp:posOffset>21590</wp:posOffset>
                </wp:positionV>
                <wp:extent cx="972185" cy="151765"/>
                <wp:effectExtent l="15240" t="21590" r="12700" b="17145"/>
                <wp:wrapNone/>
                <wp:docPr id="56910018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477AEBB1" w14:textId="77777777" w:rsidR="0013595D" w:rsidRPr="008748BB" w:rsidRDefault="0013595D" w:rsidP="008748BB">
                            <w:pPr>
                              <w:jc w:val="right"/>
                              <w:rPr>
                                <w:rFonts w:ascii="Arial" w:hAnsi="Arial" w:cs="Arial"/>
                                <w:color w:val="000000"/>
                                <w:sz w:val="14"/>
                                <w:szCs w:val="14"/>
                              </w:rPr>
                            </w:pPr>
                          </w:p>
                          <w:p w14:paraId="51B0C9A1"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0D946"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" strokeweight="2pt">
                <v:textbox inset=",.3mm,,.3mm">
                  <w:txbxContent>
                    <w:p w14:paraId="477AEBB1" w14:textId="77777777" w:rsidR="0013595D" w:rsidRPr="008748BB" w:rsidRDefault="0013595D" w:rsidP="008748BB">
                      <w:pPr>
                        <w:jc w:val="right"/>
                        <w:rPr>
                          <w:rFonts w:ascii="Arial" w:hAnsi="Arial" w:cs="Arial"/>
                          <w:color w:val="000000"/>
                          <w:sz w:val="14"/>
                          <w:szCs w:val="14"/>
                        </w:rPr>
                      </w:pPr>
                    </w:p>
                    <w:p w14:paraId="51B0C9A1"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Pr="00DF3DC0">
        <w:rPr>
          <w:rFonts w:ascii="Arial" w:hAnsi="Arial" w:cs="Arial"/>
          <w:noProof/>
          <w:sz w:val="18"/>
          <w:szCs w:val="18"/>
        </w:rPr>
        <mc:AlternateContent>
          <mc:Choice Requires="wps">
            <w:drawing>
              <wp:anchor distT="0" distB="0" distL="114300" distR="114300" simplePos="0" relativeHeight="251655168" behindDoc="0" locked="0" layoutInCell="1" allowOverlap="1" wp14:anchorId="057C0BAE" wp14:editId="53675B68">
                <wp:simplePos x="0" y="0"/>
                <wp:positionH relativeFrom="column">
                  <wp:posOffset>3164840</wp:posOffset>
                </wp:positionH>
                <wp:positionV relativeFrom="paragraph">
                  <wp:posOffset>21590</wp:posOffset>
                </wp:positionV>
                <wp:extent cx="972185" cy="151765"/>
                <wp:effectExtent l="21590" t="21590" r="15875" b="17145"/>
                <wp:wrapNone/>
                <wp:docPr id="100456759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15161CD6" w14:textId="77777777" w:rsidR="0013595D" w:rsidRPr="008748BB" w:rsidRDefault="0013595D" w:rsidP="008748BB">
                            <w:pPr>
                              <w:jc w:val="right"/>
                              <w:rPr>
                                <w:rFonts w:ascii="Arial" w:hAnsi="Arial" w:cs="Arial"/>
                                <w:color w:val="000000"/>
                                <w:sz w:val="14"/>
                                <w:szCs w:val="14"/>
                              </w:rPr>
                            </w:pPr>
                          </w:p>
                          <w:p w14:paraId="0C5CF3B2"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C0BAE"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" strokeweight="2pt">
                <v:textbox inset=",.3mm,,.3mm">
                  <w:txbxContent>
                    <w:p w14:paraId="15161CD6" w14:textId="77777777" w:rsidR="0013595D" w:rsidRPr="008748BB" w:rsidRDefault="0013595D" w:rsidP="008748BB">
                      <w:pPr>
                        <w:jc w:val="right"/>
                        <w:rPr>
                          <w:rFonts w:ascii="Arial" w:hAnsi="Arial" w:cs="Arial"/>
                          <w:color w:val="000000"/>
                          <w:sz w:val="14"/>
                          <w:szCs w:val="14"/>
                        </w:rPr>
                      </w:pPr>
                    </w:p>
                    <w:p w14:paraId="0C5CF3B2"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00D3318D" w:rsidRPr="004C314D">
        <w:rPr>
          <w:rFonts w:ascii="Arial" w:hAnsi="Arial" w:cs="Arial"/>
          <w:sz w:val="18"/>
          <w:szCs w:val="18"/>
        </w:rPr>
        <w:t xml:space="preserve">                          - </w:t>
      </w:r>
      <w:r w:rsidR="00D3318D" w:rsidRPr="004C314D">
        <w:rPr>
          <w:rFonts w:ascii="Arial" w:hAnsi="Arial" w:cs="Arial"/>
          <w:sz w:val="16"/>
          <w:szCs w:val="16"/>
        </w:rPr>
        <w:t>Liczba spraw, w których przyznano kompensatę                                           Łączna wysokość przyznanych kompensat  (zł) (wartość w zaokrągleniu  w górę do pełnego złotego)</w:t>
      </w:r>
    </w:p>
    <w:p w14:paraId="3A3E2D45" w14:textId="77777777" w:rsidR="001239A6" w:rsidRPr="004C314D" w:rsidRDefault="001239A6" w:rsidP="001239A6">
      <w:pPr>
        <w:rPr>
          <w:rFonts w:ascii="Arial" w:hAnsi="Arial" w:cs="Arial"/>
          <w:b/>
          <w:sz w:val="12"/>
        </w:rPr>
      </w:pPr>
    </w:p>
    <w:p w14:paraId="7E5B7F30" w14:textId="77777777" w:rsidR="00461333" w:rsidRDefault="00461333" w:rsidP="00347616">
      <w:pPr>
        <w:rPr>
          <w:rFonts w:ascii="Arial" w:hAnsi="Arial" w:cs="Arial"/>
          <w:b/>
          <w:sz w:val="18"/>
          <w:szCs w:val="18"/>
        </w:rPr>
      </w:pPr>
    </w:p>
    <w:p w14:paraId="172B4D73" w14:textId="77777777" w:rsidR="00C54767" w:rsidRPr="004C314D" w:rsidRDefault="00C54767" w:rsidP="00347616">
      <w:pPr>
        <w:rPr>
          <w:rFonts w:ascii="Arial" w:hAnsi="Arial" w:cs="Arial"/>
          <w:b/>
          <w:sz w:val="18"/>
          <w:szCs w:val="18"/>
        </w:rPr>
      </w:pPr>
    </w:p>
    <w:p w14:paraId="7346F5BD" w14:textId="77777777" w:rsidR="00465DE0" w:rsidRPr="004C314D" w:rsidRDefault="00465DE0" w:rsidP="00465DE0">
      <w:pPr>
        <w:ind w:left="142" w:hanging="142"/>
        <w:rPr>
          <w:rFonts w:ascii="Arial" w:hAnsi="Arial" w:cs="Arial"/>
          <w:b/>
          <w:sz w:val="18"/>
          <w:szCs w:val="18"/>
        </w:rPr>
      </w:pPr>
      <w:r w:rsidRPr="004C314D">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C314D" w14:paraId="4743B11C" w14:textId="77777777" w:rsidTr="00C54767">
        <w:trPr>
          <w:trHeight w:val="298"/>
        </w:trPr>
        <w:tc>
          <w:tcPr>
            <w:tcW w:w="3919" w:type="dxa"/>
            <w:gridSpan w:val="3"/>
            <w:shd w:val="clear" w:color="auto" w:fill="auto"/>
            <w:vAlign w:val="center"/>
          </w:tcPr>
          <w:p w14:paraId="044E4003" w14:textId="77777777" w:rsidR="00465DE0" w:rsidRPr="004C314D" w:rsidRDefault="00465DE0" w:rsidP="007D17D6">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48FA5961" w14:textId="77777777" w:rsidR="00465DE0" w:rsidRPr="004C314D" w:rsidRDefault="00465DE0" w:rsidP="007D17D6">
            <w:pPr>
              <w:ind w:left="142"/>
              <w:jc w:val="center"/>
              <w:rPr>
                <w:rFonts w:ascii="Arial" w:hAnsi="Arial" w:cs="Arial"/>
                <w:b/>
                <w:sz w:val="18"/>
              </w:rPr>
            </w:pPr>
            <w:r w:rsidRPr="004C314D">
              <w:rPr>
                <w:rFonts w:ascii="Arial" w:hAnsi="Arial" w:cs="Arial"/>
                <w:sz w:val="14"/>
              </w:rPr>
              <w:t>Liczby spraw</w:t>
            </w:r>
          </w:p>
        </w:tc>
      </w:tr>
      <w:tr w:rsidR="00465DE0" w:rsidRPr="004C314D" w14:paraId="11BF65CA" w14:textId="77777777" w:rsidTr="00C54767">
        <w:trPr>
          <w:trHeight w:val="222"/>
        </w:trPr>
        <w:tc>
          <w:tcPr>
            <w:tcW w:w="3427" w:type="dxa"/>
            <w:gridSpan w:val="2"/>
            <w:tcBorders>
              <w:right w:val="single" w:sz="18" w:space="0" w:color="auto"/>
            </w:tcBorders>
            <w:shd w:val="clear" w:color="auto" w:fill="auto"/>
          </w:tcPr>
          <w:p w14:paraId="0AEE54F8" w14:textId="77777777" w:rsidR="00465DE0" w:rsidRPr="004C314D" w:rsidRDefault="00465DE0" w:rsidP="007D17D6">
            <w:pPr>
              <w:ind w:left="142"/>
              <w:rPr>
                <w:rFonts w:ascii="Arial" w:hAnsi="Arial" w:cs="Arial"/>
                <w:sz w:val="14"/>
              </w:rPr>
            </w:pPr>
            <w:r w:rsidRPr="004C314D">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743E60BE"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18125123" w14:textId="77777777" w:rsidR="00465DE0" w:rsidRPr="004C314D" w:rsidRDefault="00465DE0" w:rsidP="006F025F">
            <w:pPr>
              <w:jc w:val="right"/>
              <w:rPr>
                <w:rFonts w:ascii="Arial" w:hAnsi="Arial" w:cs="Arial"/>
                <w:sz w:val="14"/>
                <w:szCs w:val="14"/>
              </w:rPr>
            </w:pPr>
          </w:p>
        </w:tc>
      </w:tr>
      <w:tr w:rsidR="00465DE0" w:rsidRPr="004C314D" w14:paraId="7ACAA51E" w14:textId="77777777" w:rsidTr="00C54767">
        <w:trPr>
          <w:trHeight w:val="252"/>
        </w:trPr>
        <w:tc>
          <w:tcPr>
            <w:tcW w:w="3427" w:type="dxa"/>
            <w:gridSpan w:val="2"/>
            <w:tcBorders>
              <w:right w:val="single" w:sz="18" w:space="0" w:color="auto"/>
            </w:tcBorders>
            <w:shd w:val="clear" w:color="auto" w:fill="auto"/>
          </w:tcPr>
          <w:p w14:paraId="76B0A117" w14:textId="77777777" w:rsidR="00465DE0" w:rsidRPr="004C314D" w:rsidRDefault="00465DE0" w:rsidP="007D17D6">
            <w:pPr>
              <w:ind w:left="142"/>
              <w:rPr>
                <w:rFonts w:ascii="Arial" w:hAnsi="Arial" w:cs="Arial"/>
                <w:sz w:val="14"/>
              </w:rPr>
            </w:pPr>
            <w:r w:rsidRPr="004C314D">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7120DDB9"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14E6F17A"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1</w:t>
            </w:r>
          </w:p>
        </w:tc>
      </w:tr>
      <w:tr w:rsidR="00465DE0" w:rsidRPr="004C314D" w14:paraId="74F9347F" w14:textId="77777777" w:rsidTr="00C54767">
        <w:trPr>
          <w:trHeight w:val="266"/>
        </w:trPr>
        <w:tc>
          <w:tcPr>
            <w:tcW w:w="733" w:type="dxa"/>
            <w:vMerge w:val="restart"/>
            <w:shd w:val="clear" w:color="auto" w:fill="auto"/>
            <w:vAlign w:val="center"/>
          </w:tcPr>
          <w:p w14:paraId="4B2D5AE5" w14:textId="77777777" w:rsidR="00465DE0" w:rsidRPr="004C314D" w:rsidRDefault="00465DE0" w:rsidP="007D17D6">
            <w:pPr>
              <w:ind w:left="142"/>
              <w:jc w:val="center"/>
              <w:rPr>
                <w:rFonts w:ascii="Arial" w:hAnsi="Arial" w:cs="Arial"/>
                <w:sz w:val="14"/>
              </w:rPr>
            </w:pPr>
            <w:r w:rsidRPr="004C314D">
              <w:rPr>
                <w:rFonts w:ascii="Arial" w:hAnsi="Arial" w:cs="Arial"/>
                <w:sz w:val="14"/>
              </w:rPr>
              <w:t>W tym</w:t>
            </w:r>
          </w:p>
        </w:tc>
        <w:tc>
          <w:tcPr>
            <w:tcW w:w="2694" w:type="dxa"/>
            <w:tcBorders>
              <w:right w:val="single" w:sz="18" w:space="0" w:color="auto"/>
            </w:tcBorders>
            <w:shd w:val="clear" w:color="auto" w:fill="auto"/>
          </w:tcPr>
          <w:p w14:paraId="2604EBB8" w14:textId="77777777" w:rsidR="00465DE0" w:rsidRPr="004C314D" w:rsidRDefault="00465DE0" w:rsidP="007D17D6">
            <w:pPr>
              <w:ind w:left="142"/>
              <w:rPr>
                <w:rFonts w:ascii="Arial" w:hAnsi="Arial" w:cs="Arial"/>
                <w:sz w:val="14"/>
              </w:rPr>
            </w:pPr>
            <w:r w:rsidRPr="004C314D">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25D3B43B"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45B612BA" w14:textId="77777777" w:rsidR="00465DE0" w:rsidRPr="004C314D" w:rsidRDefault="00465DE0" w:rsidP="006F025F">
            <w:pPr>
              <w:ind w:left="142"/>
              <w:jc w:val="right"/>
              <w:rPr>
                <w:rFonts w:ascii="Arial" w:hAnsi="Arial" w:cs="Arial"/>
                <w:b/>
                <w:sz w:val="18"/>
              </w:rPr>
            </w:pPr>
          </w:p>
        </w:tc>
      </w:tr>
      <w:tr w:rsidR="00465DE0" w:rsidRPr="004C314D" w14:paraId="6BCCC708" w14:textId="77777777" w:rsidTr="00C54767">
        <w:trPr>
          <w:trHeight w:val="238"/>
        </w:trPr>
        <w:tc>
          <w:tcPr>
            <w:tcW w:w="733" w:type="dxa"/>
            <w:vMerge/>
            <w:shd w:val="clear" w:color="auto" w:fill="auto"/>
          </w:tcPr>
          <w:p w14:paraId="175FDE8E" w14:textId="77777777" w:rsidR="00465DE0" w:rsidRPr="004C314D" w:rsidRDefault="00465DE0" w:rsidP="007D17D6">
            <w:pPr>
              <w:ind w:left="142"/>
              <w:rPr>
                <w:rFonts w:ascii="Arial" w:hAnsi="Arial" w:cs="Arial"/>
                <w:sz w:val="14"/>
              </w:rPr>
            </w:pPr>
          </w:p>
        </w:tc>
        <w:tc>
          <w:tcPr>
            <w:tcW w:w="2694" w:type="dxa"/>
            <w:tcBorders>
              <w:right w:val="single" w:sz="18" w:space="0" w:color="auto"/>
            </w:tcBorders>
            <w:shd w:val="clear" w:color="auto" w:fill="auto"/>
          </w:tcPr>
          <w:p w14:paraId="53E9AF26" w14:textId="77777777" w:rsidR="00465DE0" w:rsidRPr="004C314D" w:rsidRDefault="00465DE0" w:rsidP="007D17D6">
            <w:pPr>
              <w:ind w:left="142"/>
              <w:rPr>
                <w:rFonts w:ascii="Arial" w:hAnsi="Arial" w:cs="Arial"/>
                <w:sz w:val="14"/>
              </w:rPr>
            </w:pPr>
            <w:r w:rsidRPr="004C314D">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6F11C2C"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AD295E2"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1</w:t>
            </w:r>
          </w:p>
        </w:tc>
      </w:tr>
      <w:tr w:rsidR="00465DE0" w:rsidRPr="004C314D" w14:paraId="7A97BB26" w14:textId="77777777" w:rsidTr="00C54767">
        <w:trPr>
          <w:trHeight w:val="258"/>
        </w:trPr>
        <w:tc>
          <w:tcPr>
            <w:tcW w:w="3427" w:type="dxa"/>
            <w:gridSpan w:val="2"/>
            <w:tcBorders>
              <w:right w:val="single" w:sz="18" w:space="0" w:color="auto"/>
            </w:tcBorders>
            <w:shd w:val="clear" w:color="auto" w:fill="auto"/>
          </w:tcPr>
          <w:p w14:paraId="29FC6622" w14:textId="77777777" w:rsidR="00465DE0" w:rsidRPr="004C314D" w:rsidRDefault="00465DE0" w:rsidP="007D17D6">
            <w:pPr>
              <w:ind w:left="142"/>
              <w:rPr>
                <w:rFonts w:ascii="Arial" w:hAnsi="Arial" w:cs="Arial"/>
                <w:sz w:val="14"/>
              </w:rPr>
            </w:pPr>
            <w:r w:rsidRPr="004C314D">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52E6F34D"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0110BFB9"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1</w:t>
            </w:r>
          </w:p>
        </w:tc>
      </w:tr>
    </w:tbl>
    <w:p w14:paraId="29F3A1AF" w14:textId="77777777" w:rsidR="001239A6" w:rsidRPr="004C314D" w:rsidRDefault="001239A6" w:rsidP="00D3318D">
      <w:pPr>
        <w:rPr>
          <w:rFonts w:ascii="Arial" w:hAnsi="Arial" w:cs="Arial"/>
          <w:b/>
          <w:sz w:val="12"/>
        </w:rPr>
      </w:pPr>
    </w:p>
    <w:p w14:paraId="028E85C7" w14:textId="77777777" w:rsidR="00461333" w:rsidRPr="004C314D" w:rsidRDefault="00C54767" w:rsidP="00C82756">
      <w:pPr>
        <w:rPr>
          <w:rFonts w:ascii="Arial" w:hAnsi="Arial" w:cs="Arial"/>
          <w:b/>
          <w:sz w:val="18"/>
          <w:szCs w:val="18"/>
        </w:rPr>
      </w:pPr>
      <w:r>
        <w:rPr>
          <w:rFonts w:ascii="Arial" w:hAnsi="Arial" w:cs="Arial"/>
          <w:b/>
          <w:sz w:val="18"/>
          <w:szCs w:val="18"/>
        </w:rPr>
        <w:br w:type="page"/>
      </w:r>
    </w:p>
    <w:p w14:paraId="30AED68C" w14:textId="77777777" w:rsidR="00D24DB2" w:rsidRPr="004C314D" w:rsidRDefault="00C82756" w:rsidP="00C82756">
      <w:pPr>
        <w:rPr>
          <w:rFonts w:ascii="Arial" w:hAnsi="Arial" w:cs="Arial"/>
          <w:b/>
          <w:sz w:val="18"/>
          <w:szCs w:val="18"/>
        </w:rPr>
      </w:pPr>
      <w:r w:rsidRPr="004C314D">
        <w:rPr>
          <w:rFonts w:ascii="Arial" w:hAnsi="Arial" w:cs="Arial"/>
          <w:b/>
          <w:sz w:val="18"/>
          <w:szCs w:val="18"/>
        </w:rPr>
        <w:t>Dział 1.1.i. (dział 1.1 wiersz 38,</w:t>
      </w:r>
      <w:r w:rsidR="00D24DB2" w:rsidRPr="004C314D">
        <w:rPr>
          <w:rFonts w:ascii="Arial" w:hAnsi="Arial" w:cs="Arial"/>
          <w:b/>
          <w:sz w:val="18"/>
          <w:szCs w:val="18"/>
        </w:rPr>
        <w:t xml:space="preserve"> 39, 1</w:t>
      </w:r>
      <w:r w:rsidR="003B037E">
        <w:rPr>
          <w:rFonts w:ascii="Arial" w:hAnsi="Arial" w:cs="Arial"/>
          <w:b/>
          <w:sz w:val="18"/>
          <w:szCs w:val="18"/>
        </w:rPr>
        <w:t>91</w:t>
      </w:r>
      <w:r w:rsidR="00D24DB2" w:rsidRPr="004C314D">
        <w:rPr>
          <w:rFonts w:ascii="Arial" w:hAnsi="Arial" w:cs="Arial"/>
          <w:b/>
          <w:sz w:val="18"/>
          <w:szCs w:val="18"/>
        </w:rPr>
        <w:t xml:space="preserve"> i 1</w:t>
      </w:r>
      <w:r w:rsidR="003B037E">
        <w:rPr>
          <w:rFonts w:ascii="Arial" w:hAnsi="Arial" w:cs="Arial"/>
          <w:b/>
          <w:sz w:val="18"/>
          <w:szCs w:val="18"/>
        </w:rPr>
        <w:t>92</w:t>
      </w:r>
      <w:r w:rsidRPr="004C314D">
        <w:rPr>
          <w:rFonts w:ascii="Arial" w:hAnsi="Arial" w:cs="Arial"/>
          <w:b/>
          <w:sz w:val="18"/>
          <w:szCs w:val="18"/>
        </w:rPr>
        <w:t xml:space="preserve"> lit. i) Liczba postępowań sądowych, których stronami są konsumenci (w rozumieniu art. 22</w:t>
      </w:r>
      <w:r w:rsidRPr="004C314D">
        <w:rPr>
          <w:rFonts w:ascii="Arial" w:hAnsi="Arial" w:cs="Arial"/>
          <w:b/>
          <w:sz w:val="18"/>
          <w:szCs w:val="18"/>
          <w:vertAlign w:val="superscript"/>
        </w:rPr>
        <w:t>1</w:t>
      </w:r>
      <w:r w:rsidRPr="004C314D">
        <w:rPr>
          <w:rFonts w:ascii="Arial" w:hAnsi="Arial" w:cs="Arial"/>
          <w:b/>
          <w:sz w:val="18"/>
          <w:szCs w:val="18"/>
        </w:rPr>
        <w:t xml:space="preserve"> ustawy kodeks cywilny)</w:t>
      </w:r>
      <w:r w:rsidRPr="004C314D">
        <w:rPr>
          <w:rFonts w:ascii="Arial" w:hAnsi="Arial" w:cs="Arial"/>
          <w:b/>
          <w:sz w:val="18"/>
          <w:szCs w:val="18"/>
          <w:vertAlign w:val="superscript"/>
        </w:rPr>
        <w:t>1</w:t>
      </w:r>
      <w:r w:rsidRPr="004C314D">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4C314D" w14:paraId="1B4DDD24" w14:textId="77777777" w:rsidTr="00D856D8">
        <w:tc>
          <w:tcPr>
            <w:tcW w:w="6162" w:type="dxa"/>
            <w:gridSpan w:val="6"/>
            <w:shd w:val="clear" w:color="auto" w:fill="auto"/>
            <w:vAlign w:val="center"/>
          </w:tcPr>
          <w:p w14:paraId="3E6975A1" w14:textId="77777777" w:rsidR="00C82756" w:rsidRPr="004C314D" w:rsidRDefault="00C82756" w:rsidP="00D856D8">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6ED277E1" w14:textId="77777777" w:rsidR="00C82756" w:rsidRPr="004C314D" w:rsidRDefault="00C82756" w:rsidP="00D856D8">
            <w:pPr>
              <w:ind w:left="142"/>
              <w:jc w:val="center"/>
              <w:rPr>
                <w:rFonts w:ascii="Arial" w:hAnsi="Arial" w:cs="Arial"/>
                <w:b/>
                <w:sz w:val="18"/>
              </w:rPr>
            </w:pPr>
            <w:r w:rsidRPr="004C314D">
              <w:rPr>
                <w:rFonts w:ascii="Arial" w:hAnsi="Arial" w:cs="Arial"/>
                <w:sz w:val="14"/>
              </w:rPr>
              <w:t>Liczby spraw</w:t>
            </w:r>
          </w:p>
        </w:tc>
      </w:tr>
      <w:tr w:rsidR="00512630" w:rsidRPr="004C314D" w14:paraId="2D81CC26" w14:textId="77777777" w:rsidTr="00BF1CFD">
        <w:tc>
          <w:tcPr>
            <w:tcW w:w="5670" w:type="dxa"/>
            <w:gridSpan w:val="5"/>
            <w:tcBorders>
              <w:right w:val="single" w:sz="18" w:space="0" w:color="auto"/>
            </w:tcBorders>
            <w:shd w:val="clear" w:color="auto" w:fill="auto"/>
          </w:tcPr>
          <w:p w14:paraId="15295EDC" w14:textId="77777777" w:rsidR="00512630" w:rsidRPr="004C314D" w:rsidRDefault="00512630" w:rsidP="00D856D8">
            <w:pPr>
              <w:rPr>
                <w:rFonts w:ascii="Arial" w:hAnsi="Arial" w:cs="Arial"/>
                <w:sz w:val="14"/>
              </w:rPr>
            </w:pPr>
            <w:r w:rsidRPr="004C314D">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6F28DAE9"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0D63174E" w14:textId="77777777" w:rsidR="00512630" w:rsidRPr="004C314D" w:rsidRDefault="00512630">
            <w:pPr>
              <w:jc w:val="right"/>
              <w:rPr>
                <w:rFonts w:ascii="Arial" w:hAnsi="Arial" w:cs="Arial"/>
                <w:color w:val="000000"/>
                <w:sz w:val="14"/>
                <w:szCs w:val="14"/>
              </w:rPr>
            </w:pPr>
          </w:p>
        </w:tc>
      </w:tr>
      <w:tr w:rsidR="00512630" w:rsidRPr="004C314D" w14:paraId="58DC8657" w14:textId="77777777" w:rsidTr="00BF1CFD">
        <w:tc>
          <w:tcPr>
            <w:tcW w:w="5670" w:type="dxa"/>
            <w:gridSpan w:val="5"/>
            <w:tcBorders>
              <w:right w:val="single" w:sz="18" w:space="0" w:color="auto"/>
            </w:tcBorders>
            <w:shd w:val="clear" w:color="auto" w:fill="auto"/>
          </w:tcPr>
          <w:p w14:paraId="6781AC36" w14:textId="77777777" w:rsidR="00512630" w:rsidRPr="004C314D" w:rsidRDefault="00512630" w:rsidP="00D856D8">
            <w:pPr>
              <w:ind w:left="142"/>
              <w:rPr>
                <w:rFonts w:ascii="Arial" w:hAnsi="Arial" w:cs="Arial"/>
                <w:sz w:val="14"/>
              </w:rPr>
            </w:pPr>
            <w:r w:rsidRPr="004C314D">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74B88EB9"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674839C1" w14:textId="77777777" w:rsidR="00512630" w:rsidRPr="004C314D" w:rsidRDefault="00512630">
            <w:pPr>
              <w:jc w:val="right"/>
              <w:rPr>
                <w:rFonts w:ascii="Arial" w:hAnsi="Arial" w:cs="Arial"/>
                <w:color w:val="000000"/>
                <w:sz w:val="14"/>
                <w:szCs w:val="14"/>
              </w:rPr>
            </w:pPr>
          </w:p>
        </w:tc>
      </w:tr>
      <w:tr w:rsidR="00512630" w:rsidRPr="004C314D" w14:paraId="6257618D" w14:textId="77777777" w:rsidTr="00BF1CFD">
        <w:tc>
          <w:tcPr>
            <w:tcW w:w="426" w:type="dxa"/>
            <w:vMerge w:val="restart"/>
            <w:shd w:val="clear" w:color="auto" w:fill="auto"/>
            <w:vAlign w:val="center"/>
          </w:tcPr>
          <w:p w14:paraId="1F1AA0A8" w14:textId="77777777" w:rsidR="00512630" w:rsidRPr="004C314D" w:rsidRDefault="00512630" w:rsidP="00D856D8">
            <w:pPr>
              <w:ind w:left="-66" w:right="-74"/>
              <w:rPr>
                <w:rFonts w:ascii="Arial" w:hAnsi="Arial" w:cs="Arial"/>
                <w:sz w:val="14"/>
              </w:rPr>
            </w:pPr>
            <w:r w:rsidRPr="004C314D">
              <w:rPr>
                <w:rFonts w:ascii="Arial" w:hAnsi="Arial" w:cs="Arial"/>
                <w:sz w:val="14"/>
              </w:rPr>
              <w:t>z tego</w:t>
            </w:r>
          </w:p>
        </w:tc>
        <w:tc>
          <w:tcPr>
            <w:tcW w:w="425" w:type="dxa"/>
            <w:vMerge w:val="restart"/>
            <w:tcBorders>
              <w:right w:val="single" w:sz="4" w:space="0" w:color="auto"/>
            </w:tcBorders>
            <w:shd w:val="clear" w:color="auto" w:fill="auto"/>
            <w:textDirection w:val="btLr"/>
          </w:tcPr>
          <w:p w14:paraId="5B9219D5" w14:textId="77777777" w:rsidR="00512630" w:rsidRPr="004C314D" w:rsidRDefault="00512630" w:rsidP="00D856D8">
            <w:pPr>
              <w:ind w:left="12" w:right="-54" w:firstLine="28"/>
              <w:rPr>
                <w:rFonts w:ascii="Arial" w:hAnsi="Arial" w:cs="Arial"/>
                <w:sz w:val="14"/>
              </w:rPr>
            </w:pPr>
            <w:r w:rsidRPr="004C314D">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14:paraId="0EF5E131" w14:textId="77777777" w:rsidR="00512630" w:rsidRPr="004C314D" w:rsidRDefault="00512630" w:rsidP="00D856D8">
            <w:pPr>
              <w:rPr>
                <w:rFonts w:ascii="Arial" w:hAnsi="Arial" w:cs="Arial"/>
                <w:sz w:val="14"/>
              </w:rPr>
            </w:pPr>
            <w:r w:rsidRPr="004C314D">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09CCBBFE"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E54B2AD" w14:textId="77777777" w:rsidR="00512630" w:rsidRPr="004C314D" w:rsidRDefault="00512630">
            <w:pPr>
              <w:jc w:val="right"/>
              <w:rPr>
                <w:rFonts w:ascii="Arial" w:hAnsi="Arial" w:cs="Arial"/>
                <w:color w:val="000000"/>
                <w:sz w:val="14"/>
                <w:szCs w:val="14"/>
              </w:rPr>
            </w:pPr>
          </w:p>
        </w:tc>
      </w:tr>
      <w:tr w:rsidR="00512630" w:rsidRPr="004C314D" w14:paraId="7EFC6A3B" w14:textId="77777777" w:rsidTr="00BF1CFD">
        <w:tc>
          <w:tcPr>
            <w:tcW w:w="426" w:type="dxa"/>
            <w:vMerge/>
            <w:shd w:val="clear" w:color="auto" w:fill="auto"/>
          </w:tcPr>
          <w:p w14:paraId="4D463BBC"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1A6E6926"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18C4A615"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B242DD9"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45FFBCD7" w14:textId="77777777" w:rsidR="00512630" w:rsidRPr="004C314D" w:rsidRDefault="00512630">
            <w:pPr>
              <w:jc w:val="right"/>
              <w:rPr>
                <w:rFonts w:ascii="Arial" w:hAnsi="Arial" w:cs="Arial"/>
                <w:color w:val="000000"/>
                <w:sz w:val="14"/>
                <w:szCs w:val="14"/>
              </w:rPr>
            </w:pPr>
          </w:p>
        </w:tc>
      </w:tr>
      <w:tr w:rsidR="00512630" w:rsidRPr="004C314D" w14:paraId="2C139CF3" w14:textId="77777777" w:rsidTr="00BF1CFD">
        <w:tc>
          <w:tcPr>
            <w:tcW w:w="426" w:type="dxa"/>
            <w:vMerge/>
            <w:shd w:val="clear" w:color="auto" w:fill="auto"/>
          </w:tcPr>
          <w:p w14:paraId="34844961"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51FFD019"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5DDF4252" w14:textId="77777777" w:rsidR="00512630" w:rsidRPr="004C314D" w:rsidRDefault="00512630" w:rsidP="00D856D8">
            <w:pPr>
              <w:rPr>
                <w:rFonts w:ascii="Arial" w:hAnsi="Arial" w:cs="Arial"/>
                <w:sz w:val="14"/>
              </w:rPr>
            </w:pPr>
            <w:r w:rsidRPr="004C314D">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59002B90"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694231A" w14:textId="77777777" w:rsidR="00512630" w:rsidRPr="004C314D" w:rsidRDefault="00512630">
            <w:pPr>
              <w:jc w:val="right"/>
              <w:rPr>
                <w:rFonts w:ascii="Arial" w:hAnsi="Arial" w:cs="Arial"/>
                <w:color w:val="000000"/>
                <w:sz w:val="14"/>
                <w:szCs w:val="14"/>
              </w:rPr>
            </w:pPr>
          </w:p>
        </w:tc>
      </w:tr>
      <w:tr w:rsidR="00512630" w:rsidRPr="004C314D" w14:paraId="47FB77FB" w14:textId="77777777" w:rsidTr="00BF1CFD">
        <w:tc>
          <w:tcPr>
            <w:tcW w:w="426" w:type="dxa"/>
            <w:vMerge/>
            <w:shd w:val="clear" w:color="auto" w:fill="auto"/>
          </w:tcPr>
          <w:p w14:paraId="0778DD8A"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42D7A0A5"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653AA58B"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15EDA9E7"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99BC5AE" w14:textId="77777777" w:rsidR="00512630" w:rsidRPr="004C314D" w:rsidRDefault="00512630">
            <w:pPr>
              <w:jc w:val="right"/>
              <w:rPr>
                <w:rFonts w:ascii="Arial" w:hAnsi="Arial" w:cs="Arial"/>
                <w:color w:val="000000"/>
                <w:sz w:val="14"/>
                <w:szCs w:val="14"/>
              </w:rPr>
            </w:pPr>
          </w:p>
        </w:tc>
      </w:tr>
      <w:tr w:rsidR="00512630" w:rsidRPr="004C314D" w14:paraId="5F43850B" w14:textId="77777777" w:rsidTr="00BF1CFD">
        <w:tc>
          <w:tcPr>
            <w:tcW w:w="426" w:type="dxa"/>
            <w:vMerge/>
            <w:shd w:val="clear" w:color="auto" w:fill="auto"/>
          </w:tcPr>
          <w:p w14:paraId="1536B4DF"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6EC59CEF"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2E22796E" w14:textId="77777777" w:rsidR="00512630" w:rsidRPr="004C314D" w:rsidRDefault="00512630" w:rsidP="00D856D8">
            <w:pPr>
              <w:rPr>
                <w:rFonts w:ascii="Arial" w:hAnsi="Arial" w:cs="Arial"/>
                <w:sz w:val="14"/>
              </w:rPr>
            </w:pPr>
            <w:r w:rsidRPr="004C314D">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7B994D7E"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433EE77D" w14:textId="77777777" w:rsidR="00512630" w:rsidRPr="004C314D" w:rsidRDefault="00512630">
            <w:pPr>
              <w:jc w:val="right"/>
              <w:rPr>
                <w:rFonts w:ascii="Arial" w:hAnsi="Arial" w:cs="Arial"/>
                <w:color w:val="000000"/>
                <w:sz w:val="14"/>
                <w:szCs w:val="14"/>
              </w:rPr>
            </w:pPr>
          </w:p>
        </w:tc>
      </w:tr>
      <w:tr w:rsidR="00512630" w:rsidRPr="004C314D" w14:paraId="38117841" w14:textId="77777777" w:rsidTr="00BF1CFD">
        <w:tc>
          <w:tcPr>
            <w:tcW w:w="426" w:type="dxa"/>
            <w:vMerge/>
            <w:shd w:val="clear" w:color="auto" w:fill="auto"/>
          </w:tcPr>
          <w:p w14:paraId="3C53E0A5"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78DDF820"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7684C9D3"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5F3F9A90"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6196A58" w14:textId="77777777" w:rsidR="00512630" w:rsidRPr="004C314D" w:rsidRDefault="00512630">
            <w:pPr>
              <w:jc w:val="right"/>
              <w:rPr>
                <w:rFonts w:ascii="Arial" w:hAnsi="Arial" w:cs="Arial"/>
                <w:color w:val="000000"/>
                <w:sz w:val="14"/>
                <w:szCs w:val="14"/>
              </w:rPr>
            </w:pPr>
          </w:p>
        </w:tc>
      </w:tr>
      <w:tr w:rsidR="00512630" w:rsidRPr="004C314D" w14:paraId="0184F73A" w14:textId="77777777" w:rsidTr="00BF1CFD">
        <w:tc>
          <w:tcPr>
            <w:tcW w:w="426" w:type="dxa"/>
            <w:vMerge/>
            <w:shd w:val="clear" w:color="auto" w:fill="auto"/>
          </w:tcPr>
          <w:p w14:paraId="113F17A1"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3C7A2FF0"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368DE9B9" w14:textId="77777777" w:rsidR="00512630" w:rsidRPr="004C314D" w:rsidRDefault="00512630" w:rsidP="00D856D8">
            <w:pPr>
              <w:rPr>
                <w:rFonts w:ascii="Arial" w:hAnsi="Arial" w:cs="Arial"/>
                <w:sz w:val="14"/>
              </w:rPr>
            </w:pPr>
            <w:r w:rsidRPr="004C314D">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7D4C2862"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6DB6310F" w14:textId="77777777" w:rsidR="00512630" w:rsidRPr="004C314D" w:rsidRDefault="00512630">
            <w:pPr>
              <w:jc w:val="right"/>
              <w:rPr>
                <w:rFonts w:ascii="Arial" w:hAnsi="Arial" w:cs="Arial"/>
                <w:color w:val="000000"/>
                <w:sz w:val="14"/>
                <w:szCs w:val="14"/>
              </w:rPr>
            </w:pPr>
          </w:p>
        </w:tc>
      </w:tr>
      <w:tr w:rsidR="00512630" w:rsidRPr="004C314D" w14:paraId="52AF7A4F" w14:textId="77777777" w:rsidTr="00BF1CFD">
        <w:tc>
          <w:tcPr>
            <w:tcW w:w="426" w:type="dxa"/>
            <w:vMerge/>
            <w:shd w:val="clear" w:color="auto" w:fill="auto"/>
          </w:tcPr>
          <w:p w14:paraId="650D1966"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42945A23"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5052CE3A"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13BE54ED"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7CCB103" w14:textId="77777777" w:rsidR="00512630" w:rsidRPr="004C314D" w:rsidRDefault="00512630">
            <w:pPr>
              <w:jc w:val="right"/>
              <w:rPr>
                <w:rFonts w:ascii="Arial" w:hAnsi="Arial" w:cs="Arial"/>
                <w:color w:val="000000"/>
                <w:sz w:val="14"/>
                <w:szCs w:val="14"/>
              </w:rPr>
            </w:pPr>
          </w:p>
        </w:tc>
      </w:tr>
      <w:tr w:rsidR="00512630" w:rsidRPr="004C314D" w14:paraId="1429F3D3" w14:textId="77777777" w:rsidTr="00BF1CFD">
        <w:tc>
          <w:tcPr>
            <w:tcW w:w="1560" w:type="dxa"/>
            <w:gridSpan w:val="4"/>
            <w:vMerge w:val="restart"/>
            <w:tcBorders>
              <w:right w:val="single" w:sz="4" w:space="0" w:color="auto"/>
            </w:tcBorders>
            <w:shd w:val="clear" w:color="auto" w:fill="auto"/>
            <w:vAlign w:val="center"/>
          </w:tcPr>
          <w:p w14:paraId="30F407B6" w14:textId="77777777" w:rsidR="00512630" w:rsidRPr="004C314D" w:rsidRDefault="00512630" w:rsidP="00D856D8">
            <w:pPr>
              <w:rPr>
                <w:rFonts w:ascii="Arial" w:hAnsi="Arial" w:cs="Arial"/>
                <w:sz w:val="14"/>
                <w:szCs w:val="14"/>
              </w:rPr>
            </w:pPr>
            <w:r w:rsidRPr="004C314D">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14:paraId="1CD890E2"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3B3AF7AF"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603CB649" w14:textId="77777777" w:rsidR="00512630" w:rsidRPr="004C314D" w:rsidRDefault="00512630">
            <w:pPr>
              <w:jc w:val="right"/>
              <w:rPr>
                <w:rFonts w:ascii="Arial" w:hAnsi="Arial" w:cs="Arial"/>
                <w:color w:val="000000"/>
                <w:sz w:val="14"/>
                <w:szCs w:val="14"/>
              </w:rPr>
            </w:pPr>
          </w:p>
        </w:tc>
      </w:tr>
      <w:tr w:rsidR="00512630" w:rsidRPr="004C314D" w14:paraId="5E719EDC" w14:textId="77777777" w:rsidTr="00BF1CFD">
        <w:tc>
          <w:tcPr>
            <w:tcW w:w="1560" w:type="dxa"/>
            <w:gridSpan w:val="4"/>
            <w:vMerge/>
            <w:tcBorders>
              <w:right w:val="single" w:sz="4" w:space="0" w:color="auto"/>
            </w:tcBorders>
            <w:shd w:val="clear" w:color="auto" w:fill="auto"/>
          </w:tcPr>
          <w:p w14:paraId="287BAF4F"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2C013262"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44F6946C"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42A8BD44" w14:textId="77777777" w:rsidR="00512630" w:rsidRPr="004C314D" w:rsidRDefault="00512630">
            <w:pPr>
              <w:jc w:val="right"/>
              <w:rPr>
                <w:rFonts w:ascii="Arial" w:hAnsi="Arial" w:cs="Arial"/>
                <w:color w:val="000000"/>
                <w:sz w:val="14"/>
                <w:szCs w:val="14"/>
              </w:rPr>
            </w:pPr>
          </w:p>
        </w:tc>
      </w:tr>
      <w:tr w:rsidR="00512630" w:rsidRPr="004C314D" w14:paraId="11B31E97" w14:textId="77777777" w:rsidTr="00BF1CFD">
        <w:tc>
          <w:tcPr>
            <w:tcW w:w="1560" w:type="dxa"/>
            <w:gridSpan w:val="4"/>
            <w:vMerge/>
            <w:tcBorders>
              <w:right w:val="single" w:sz="4" w:space="0" w:color="auto"/>
            </w:tcBorders>
            <w:shd w:val="clear" w:color="auto" w:fill="auto"/>
          </w:tcPr>
          <w:p w14:paraId="47E850DD"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3672FA30"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73F4DD59"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13DC9E57" w14:textId="77777777" w:rsidR="00512630" w:rsidRPr="004C314D" w:rsidRDefault="00512630">
            <w:pPr>
              <w:jc w:val="right"/>
              <w:rPr>
                <w:rFonts w:ascii="Arial" w:hAnsi="Arial" w:cs="Arial"/>
                <w:color w:val="000000"/>
                <w:sz w:val="14"/>
                <w:szCs w:val="14"/>
              </w:rPr>
            </w:pPr>
          </w:p>
        </w:tc>
      </w:tr>
      <w:tr w:rsidR="00512630" w:rsidRPr="004C314D" w14:paraId="03452D10" w14:textId="77777777" w:rsidTr="00BF1CFD">
        <w:tc>
          <w:tcPr>
            <w:tcW w:w="1560" w:type="dxa"/>
            <w:gridSpan w:val="4"/>
            <w:vMerge/>
            <w:tcBorders>
              <w:right w:val="single" w:sz="4" w:space="0" w:color="auto"/>
            </w:tcBorders>
            <w:shd w:val="clear" w:color="auto" w:fill="auto"/>
          </w:tcPr>
          <w:p w14:paraId="1FA93610"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398BC7EC"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428186D8"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E1EEBB3" w14:textId="77777777" w:rsidR="00512630" w:rsidRPr="004C314D" w:rsidRDefault="00512630">
            <w:pPr>
              <w:jc w:val="right"/>
              <w:rPr>
                <w:rFonts w:ascii="Arial" w:hAnsi="Arial" w:cs="Arial"/>
                <w:color w:val="000000"/>
                <w:sz w:val="14"/>
                <w:szCs w:val="14"/>
              </w:rPr>
            </w:pPr>
          </w:p>
        </w:tc>
      </w:tr>
      <w:tr w:rsidR="00512630" w:rsidRPr="004C314D" w14:paraId="1C8B6C41" w14:textId="77777777" w:rsidTr="00BF1CFD">
        <w:tc>
          <w:tcPr>
            <w:tcW w:w="1225" w:type="dxa"/>
            <w:gridSpan w:val="3"/>
            <w:vMerge w:val="restart"/>
            <w:tcBorders>
              <w:right w:val="single" w:sz="4" w:space="0" w:color="auto"/>
            </w:tcBorders>
            <w:shd w:val="clear" w:color="auto" w:fill="auto"/>
          </w:tcPr>
          <w:p w14:paraId="0FDE7C2F" w14:textId="77777777" w:rsidR="00512630" w:rsidRPr="004C314D" w:rsidRDefault="00512630" w:rsidP="00D856D8">
            <w:pPr>
              <w:rPr>
                <w:rFonts w:ascii="Arial" w:hAnsi="Arial" w:cs="Arial"/>
                <w:sz w:val="14"/>
                <w:szCs w:val="14"/>
              </w:rPr>
            </w:pPr>
            <w:r w:rsidRPr="004C314D">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14:paraId="654EC17C" w14:textId="77777777" w:rsidR="00512630" w:rsidRPr="004C314D" w:rsidRDefault="00512630" w:rsidP="00D856D8">
            <w:pPr>
              <w:rPr>
                <w:rFonts w:ascii="Arial" w:hAnsi="Arial" w:cs="Arial"/>
                <w:sz w:val="14"/>
                <w:szCs w:val="14"/>
              </w:rPr>
            </w:pPr>
            <w:r w:rsidRPr="004C314D">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19619B8C"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0991A1B" w14:textId="77777777" w:rsidR="00512630" w:rsidRPr="004C314D" w:rsidRDefault="00512630">
            <w:pPr>
              <w:jc w:val="right"/>
              <w:rPr>
                <w:rFonts w:ascii="Arial" w:hAnsi="Arial" w:cs="Arial"/>
                <w:color w:val="000000"/>
                <w:sz w:val="14"/>
                <w:szCs w:val="14"/>
              </w:rPr>
            </w:pPr>
          </w:p>
        </w:tc>
      </w:tr>
      <w:tr w:rsidR="00512630" w:rsidRPr="004C314D" w14:paraId="1D67E0F5" w14:textId="77777777" w:rsidTr="00BF1CFD">
        <w:tc>
          <w:tcPr>
            <w:tcW w:w="1225" w:type="dxa"/>
            <w:gridSpan w:val="3"/>
            <w:vMerge/>
            <w:tcBorders>
              <w:right w:val="single" w:sz="4" w:space="0" w:color="auto"/>
            </w:tcBorders>
            <w:shd w:val="clear" w:color="auto" w:fill="auto"/>
          </w:tcPr>
          <w:p w14:paraId="2BC4C96A" w14:textId="77777777" w:rsidR="00512630" w:rsidRPr="004C314D"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14:paraId="376FAC25"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522BC99A"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74E201B1" w14:textId="77777777" w:rsidR="00512630" w:rsidRPr="004C314D" w:rsidRDefault="00512630">
            <w:pPr>
              <w:jc w:val="right"/>
              <w:rPr>
                <w:rFonts w:ascii="Arial" w:hAnsi="Arial" w:cs="Arial"/>
                <w:color w:val="000000"/>
                <w:sz w:val="14"/>
                <w:szCs w:val="14"/>
              </w:rPr>
            </w:pPr>
          </w:p>
        </w:tc>
      </w:tr>
    </w:tbl>
    <w:p w14:paraId="352DE202" w14:textId="77777777" w:rsidR="00C82756" w:rsidRPr="004C314D" w:rsidRDefault="00C82756" w:rsidP="00C82756">
      <w:pPr>
        <w:rPr>
          <w:rFonts w:ascii="Arial" w:hAnsi="Arial" w:cs="Arial"/>
          <w:sz w:val="14"/>
          <w:szCs w:val="14"/>
        </w:rPr>
      </w:pPr>
      <w:r w:rsidRPr="004C314D">
        <w:rPr>
          <w:rFonts w:ascii="Arial" w:hAnsi="Arial" w:cs="Arial"/>
          <w:sz w:val="14"/>
          <w:szCs w:val="14"/>
          <w:vertAlign w:val="superscript"/>
        </w:rPr>
        <w:t>1)</w:t>
      </w:r>
      <w:r w:rsidRPr="004C314D">
        <w:rPr>
          <w:rFonts w:ascii="Arial" w:hAnsi="Arial" w:cs="Arial"/>
          <w:sz w:val="14"/>
          <w:szCs w:val="14"/>
        </w:rPr>
        <w:t xml:space="preserve"> Art. 22</w:t>
      </w:r>
      <w:r w:rsidRPr="004C314D">
        <w:rPr>
          <w:rFonts w:ascii="Arial" w:hAnsi="Arial" w:cs="Arial"/>
          <w:sz w:val="14"/>
          <w:szCs w:val="14"/>
          <w:vertAlign w:val="superscript"/>
        </w:rPr>
        <w:t>1</w:t>
      </w:r>
      <w:r w:rsidRPr="004C314D">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14:paraId="3C4439BF" w14:textId="77777777" w:rsidR="00F92462" w:rsidRPr="004C314D" w:rsidRDefault="00F92462" w:rsidP="007D62B3">
      <w:pPr>
        <w:rPr>
          <w:rFonts w:ascii="Arial" w:hAnsi="Arial"/>
          <w:b/>
          <w:sz w:val="18"/>
          <w:szCs w:val="18"/>
        </w:rPr>
      </w:pPr>
      <w:bookmarkStart w:id="1" w:name="_Hlk15559171"/>
    </w:p>
    <w:p w14:paraId="2068381E" w14:textId="77777777" w:rsidR="00F92462" w:rsidRPr="004C314D" w:rsidRDefault="00F92462" w:rsidP="007D62B3">
      <w:pPr>
        <w:rPr>
          <w:rFonts w:ascii="Arial" w:hAnsi="Arial"/>
          <w:b/>
          <w:sz w:val="18"/>
          <w:szCs w:val="18"/>
        </w:rPr>
      </w:pPr>
    </w:p>
    <w:p w14:paraId="593DA7AC" w14:textId="77777777" w:rsidR="007D62B3" w:rsidRPr="004C314D" w:rsidRDefault="007D62B3" w:rsidP="007D62B3">
      <w:pPr>
        <w:rPr>
          <w:rFonts w:ascii="Arial" w:hAnsi="Arial"/>
          <w:b/>
          <w:sz w:val="18"/>
          <w:szCs w:val="18"/>
        </w:rPr>
      </w:pPr>
      <w:r w:rsidRPr="004C314D">
        <w:rPr>
          <w:rFonts w:ascii="Arial" w:hAnsi="Arial"/>
          <w:b/>
          <w:sz w:val="18"/>
          <w:szCs w:val="18"/>
        </w:rPr>
        <w:t>Dział 1.1.j.</w:t>
      </w:r>
      <w:r w:rsidRPr="004C314D">
        <w:rPr>
          <w:rFonts w:ascii="Arial" w:hAnsi="Arial"/>
          <w:b/>
          <w:sz w:val="20"/>
        </w:rPr>
        <w:t xml:space="preserve"> </w:t>
      </w:r>
      <w:r w:rsidRPr="004C314D">
        <w:rPr>
          <w:rFonts w:ascii="Arial" w:hAnsi="Arial"/>
          <w:b/>
          <w:sz w:val="16"/>
          <w:szCs w:val="16"/>
        </w:rPr>
        <w:t>(dział 1.1 wiersz 2</w:t>
      </w:r>
      <w:r w:rsidR="003B037E">
        <w:rPr>
          <w:rFonts w:ascii="Arial" w:hAnsi="Arial"/>
          <w:b/>
          <w:sz w:val="16"/>
          <w:szCs w:val="16"/>
        </w:rPr>
        <w:t>5</w:t>
      </w:r>
      <w:r w:rsidR="00325C44">
        <w:rPr>
          <w:rFonts w:ascii="Arial" w:hAnsi="Arial"/>
          <w:b/>
          <w:sz w:val="16"/>
          <w:szCs w:val="16"/>
        </w:rPr>
        <w:t>4</w:t>
      </w:r>
      <w:r w:rsidRPr="004C314D">
        <w:rPr>
          <w:rFonts w:ascii="Arial" w:hAnsi="Arial"/>
          <w:b/>
          <w:sz w:val="16"/>
          <w:szCs w:val="16"/>
        </w:rPr>
        <w:t xml:space="preserve"> kolumna 3 lit. j) w tym </w:t>
      </w:r>
    </w:p>
    <w:bookmarkEnd w:id="1"/>
    <w:p w14:paraId="2D5643FB" w14:textId="77777777" w:rsidR="00F92462" w:rsidRPr="00207A1B" w:rsidRDefault="00F92462" w:rsidP="00E73FFA">
      <w:pPr>
        <w:rPr>
          <w:rFonts w:ascii="Arial" w:hAnsi="Arial" w:cs="Arial"/>
          <w:sz w:val="8"/>
          <w:szCs w:val="4"/>
        </w:rPr>
      </w:pPr>
    </w:p>
    <w:tbl>
      <w:tblPr>
        <w:tblpPr w:leftFromText="141" w:rightFromText="141" w:vertAnchor="text" w:horzAnchor="page" w:tblpX="1051"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F92462" w:rsidRPr="004C314D" w14:paraId="59E7D859" w14:textId="77777777" w:rsidTr="00F92462">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617ACD7F"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3F2A6EC2"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Liczby spraw</w:t>
            </w:r>
          </w:p>
        </w:tc>
      </w:tr>
      <w:tr w:rsidR="00F92462" w:rsidRPr="004C314D" w14:paraId="6BC2C5BF" w14:textId="77777777" w:rsidTr="00F92462">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2E63C04D" w14:textId="77777777" w:rsidR="00F92462" w:rsidRPr="004C314D" w:rsidRDefault="00F92462" w:rsidP="00F92462">
            <w:pPr>
              <w:ind w:left="270" w:right="85"/>
              <w:rPr>
                <w:rFonts w:ascii="Arial" w:hAnsi="Arial"/>
                <w:sz w:val="14"/>
                <w:szCs w:val="14"/>
              </w:rPr>
            </w:pPr>
            <w:r w:rsidRPr="004C314D">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43D50803"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5EA14436" w14:textId="77777777" w:rsidR="00F92462" w:rsidRPr="004C314D" w:rsidRDefault="00F92462" w:rsidP="00F92462">
            <w:pPr>
              <w:jc w:val="right"/>
              <w:rPr>
                <w:rFonts w:ascii="Arial" w:hAnsi="Arial" w:cs="Arial"/>
                <w:sz w:val="14"/>
                <w:szCs w:val="14"/>
              </w:rPr>
            </w:pPr>
          </w:p>
        </w:tc>
      </w:tr>
      <w:tr w:rsidR="00F92462" w:rsidRPr="004C314D" w14:paraId="63007825" w14:textId="77777777" w:rsidTr="0093703F">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2A293370" w14:textId="77777777" w:rsidR="00F92462" w:rsidRPr="004C314D" w:rsidRDefault="00F92462" w:rsidP="00F92462">
            <w:pPr>
              <w:ind w:left="270" w:right="85"/>
              <w:rPr>
                <w:rFonts w:ascii="Arial" w:hAnsi="Arial"/>
                <w:sz w:val="14"/>
                <w:szCs w:val="14"/>
              </w:rPr>
            </w:pPr>
            <w:r w:rsidRPr="004C314D">
              <w:rPr>
                <w:rFonts w:ascii="Arial" w:hAnsi="Arial"/>
                <w:sz w:val="14"/>
                <w:szCs w:val="14"/>
              </w:rPr>
              <w:t>przesłane z Sądu Najwyższego w okresie sprawozdawczym (w. 02 = w. 03 do 0</w:t>
            </w:r>
            <w:r w:rsidR="00347616" w:rsidRPr="004C314D">
              <w:rPr>
                <w:rFonts w:ascii="Arial" w:hAnsi="Arial"/>
                <w:sz w:val="14"/>
                <w:szCs w:val="14"/>
              </w:rPr>
              <w:t>8</w:t>
            </w:r>
            <w:r w:rsidRPr="004C314D">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14:paraId="09A71DB1"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6B2AC625" w14:textId="77777777" w:rsidR="00F92462" w:rsidRPr="004C314D" w:rsidRDefault="00F92462" w:rsidP="00F92462">
            <w:pPr>
              <w:jc w:val="right"/>
              <w:rPr>
                <w:rFonts w:ascii="Arial" w:hAnsi="Arial" w:cs="Arial"/>
                <w:sz w:val="14"/>
                <w:szCs w:val="14"/>
              </w:rPr>
            </w:pPr>
          </w:p>
        </w:tc>
      </w:tr>
      <w:tr w:rsidR="007F1E06" w:rsidRPr="004C314D" w14:paraId="4FEB5C00" w14:textId="77777777" w:rsidTr="00F92462">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240E0347"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48A07A7B" w14:textId="77777777" w:rsidR="007F1E06" w:rsidRPr="004C314D" w:rsidRDefault="007F1E06" w:rsidP="007F1E06">
            <w:pPr>
              <w:ind w:left="85" w:right="85"/>
              <w:rPr>
                <w:rFonts w:ascii="Arial" w:hAnsi="Arial"/>
                <w:sz w:val="14"/>
                <w:szCs w:val="14"/>
              </w:rPr>
            </w:pPr>
            <w:r w:rsidRPr="004C314D">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4F87A9A8" w14:textId="77777777" w:rsidR="007F1E06" w:rsidRPr="004C314D" w:rsidRDefault="007F1E06" w:rsidP="007F1E06">
            <w:pPr>
              <w:spacing w:after="40" w:line="140" w:lineRule="exact"/>
              <w:ind w:left="85" w:right="85"/>
              <w:jc w:val="center"/>
              <w:rPr>
                <w:rFonts w:ascii="Arial" w:hAnsi="Arial"/>
                <w:sz w:val="12"/>
                <w:szCs w:val="12"/>
              </w:rPr>
            </w:pPr>
            <w:r w:rsidRPr="004C314D">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14:paraId="22847E3B" w14:textId="77777777" w:rsidR="007F1E06" w:rsidRPr="004C314D" w:rsidRDefault="007F1E06" w:rsidP="007F1E06">
            <w:pPr>
              <w:jc w:val="right"/>
              <w:rPr>
                <w:rFonts w:ascii="Arial" w:hAnsi="Arial" w:cs="Arial"/>
                <w:color w:val="000000"/>
                <w:sz w:val="14"/>
                <w:szCs w:val="14"/>
              </w:rPr>
            </w:pPr>
          </w:p>
        </w:tc>
      </w:tr>
      <w:tr w:rsidR="007F1E06" w:rsidRPr="004C314D" w14:paraId="2C1DA6DE"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1335392E"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7BDF50A1" w14:textId="77777777" w:rsidR="007F1E06" w:rsidRPr="004C314D" w:rsidRDefault="007F1E06" w:rsidP="007F1E06">
            <w:pPr>
              <w:ind w:left="85" w:right="85"/>
              <w:rPr>
                <w:rFonts w:ascii="Arial" w:hAnsi="Arial"/>
                <w:sz w:val="14"/>
                <w:szCs w:val="14"/>
              </w:rPr>
            </w:pPr>
            <w:r w:rsidRPr="004C314D">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41253629" w14:textId="77777777" w:rsidR="007F1E06" w:rsidRPr="004C314D" w:rsidRDefault="007F1E06" w:rsidP="007F1E06">
            <w:pPr>
              <w:jc w:val="center"/>
              <w:rPr>
                <w:rFonts w:ascii="Arial" w:hAnsi="Arial"/>
                <w:sz w:val="12"/>
                <w:szCs w:val="12"/>
              </w:rPr>
            </w:pPr>
            <w:r w:rsidRPr="004C314D">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14:paraId="4B9B9E88" w14:textId="77777777" w:rsidR="007F1E06" w:rsidRPr="004C314D" w:rsidRDefault="007F1E06" w:rsidP="007F1E06">
            <w:pPr>
              <w:jc w:val="right"/>
              <w:rPr>
                <w:rFonts w:ascii="Arial" w:hAnsi="Arial" w:cs="Arial"/>
                <w:color w:val="000000"/>
                <w:sz w:val="14"/>
                <w:szCs w:val="14"/>
              </w:rPr>
            </w:pPr>
          </w:p>
        </w:tc>
      </w:tr>
      <w:tr w:rsidR="007F1E06" w:rsidRPr="004C314D" w14:paraId="513881CE"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089755DD" w14:textId="77777777" w:rsidR="007F1E06" w:rsidRPr="004C314D" w:rsidRDefault="007F1E06" w:rsidP="007F1E0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30C5B024" w14:textId="77777777" w:rsidR="007F1E06" w:rsidRPr="004C314D" w:rsidRDefault="007F1E06" w:rsidP="007F1E06">
            <w:pPr>
              <w:ind w:left="37" w:firstLine="14"/>
              <w:rPr>
                <w:rFonts w:ascii="Arial" w:hAnsi="Arial"/>
                <w:sz w:val="14"/>
                <w:szCs w:val="14"/>
              </w:rPr>
            </w:pPr>
            <w:r w:rsidRPr="004C314D">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2B03190A" w14:textId="77777777" w:rsidR="007F1E06" w:rsidRPr="004C314D" w:rsidRDefault="007F1E06" w:rsidP="007F1E06">
            <w:pPr>
              <w:ind w:left="85"/>
              <w:rPr>
                <w:rFonts w:ascii="Arial" w:hAnsi="Arial"/>
                <w:sz w:val="14"/>
                <w:szCs w:val="14"/>
              </w:rPr>
            </w:pPr>
            <w:r w:rsidRPr="004C314D">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30E464CF" w14:textId="77777777" w:rsidR="007F1E06" w:rsidRPr="004C314D" w:rsidRDefault="007F1E06" w:rsidP="007F1E06">
            <w:pPr>
              <w:rPr>
                <w:rFonts w:ascii="Arial" w:hAnsi="Arial" w:cs="Arial"/>
                <w:b/>
                <w:sz w:val="18"/>
                <w:szCs w:val="18"/>
              </w:rPr>
            </w:pPr>
            <w:r w:rsidRPr="004C314D">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44FC1A50" w14:textId="77777777" w:rsidR="007F1E06" w:rsidRPr="004C314D" w:rsidRDefault="007F1E06" w:rsidP="007F1E06">
            <w:pPr>
              <w:jc w:val="center"/>
              <w:rPr>
                <w:rFonts w:ascii="Arial" w:hAnsi="Arial"/>
                <w:sz w:val="12"/>
                <w:szCs w:val="12"/>
              </w:rPr>
            </w:pPr>
            <w:r w:rsidRPr="004C314D">
              <w:rPr>
                <w:rFonts w:ascii="Arial" w:hAnsi="Arial"/>
                <w:sz w:val="12"/>
                <w:szCs w:val="12"/>
              </w:rPr>
              <w:t>05</w:t>
            </w:r>
          </w:p>
        </w:tc>
        <w:tc>
          <w:tcPr>
            <w:tcW w:w="1250" w:type="dxa"/>
            <w:tcBorders>
              <w:left w:val="single" w:sz="4" w:space="0" w:color="auto"/>
              <w:bottom w:val="single" w:sz="4" w:space="0" w:color="auto"/>
              <w:right w:val="single" w:sz="18" w:space="0" w:color="auto"/>
            </w:tcBorders>
            <w:shd w:val="clear" w:color="auto" w:fill="FFFFFF"/>
            <w:vAlign w:val="center"/>
          </w:tcPr>
          <w:p w14:paraId="168A42FC" w14:textId="77777777" w:rsidR="007F1E06" w:rsidRPr="004C314D" w:rsidRDefault="007F1E06" w:rsidP="007F1E06">
            <w:pPr>
              <w:jc w:val="right"/>
              <w:rPr>
                <w:rFonts w:ascii="Arial" w:hAnsi="Arial" w:cs="Arial"/>
                <w:color w:val="000000"/>
                <w:sz w:val="14"/>
                <w:szCs w:val="14"/>
              </w:rPr>
            </w:pPr>
          </w:p>
        </w:tc>
      </w:tr>
      <w:tr w:rsidR="007F1E06" w:rsidRPr="004C314D" w14:paraId="1BCA730B" w14:textId="77777777" w:rsidTr="00F92462">
        <w:trPr>
          <w:cantSplit/>
          <w:trHeight w:hRule="exact" w:val="410"/>
        </w:trPr>
        <w:tc>
          <w:tcPr>
            <w:tcW w:w="1136" w:type="dxa"/>
            <w:vMerge/>
            <w:tcBorders>
              <w:left w:val="single" w:sz="8" w:space="0" w:color="auto"/>
              <w:bottom w:val="single" w:sz="8" w:space="0" w:color="auto"/>
            </w:tcBorders>
            <w:shd w:val="clear" w:color="auto" w:fill="FFFFFF"/>
            <w:vAlign w:val="center"/>
          </w:tcPr>
          <w:p w14:paraId="7FD8A7E1" w14:textId="77777777" w:rsidR="007F1E06" w:rsidRPr="004C314D" w:rsidRDefault="007F1E06" w:rsidP="007F1E06">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35AD6018" w14:textId="77777777" w:rsidR="007F1E06" w:rsidRPr="004C314D" w:rsidRDefault="007F1E06" w:rsidP="007F1E0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574C4E36" w14:textId="77777777" w:rsidR="007F1E06" w:rsidRPr="004C314D" w:rsidRDefault="007F1E06" w:rsidP="007F1E0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25615120" w14:textId="77777777" w:rsidR="007F1E06" w:rsidRPr="004C314D" w:rsidRDefault="007F1E06" w:rsidP="007F1E06">
            <w:pPr>
              <w:ind w:left="30" w:hanging="30"/>
              <w:rPr>
                <w:rFonts w:ascii="Arial" w:hAnsi="Arial" w:cs="Arial"/>
                <w:b/>
                <w:sz w:val="18"/>
                <w:szCs w:val="18"/>
              </w:rPr>
            </w:pPr>
            <w:r w:rsidRPr="004C314D">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2171F47F" w14:textId="77777777" w:rsidR="007F1E06" w:rsidRPr="004C314D" w:rsidRDefault="007F1E06" w:rsidP="007F1E06">
            <w:pPr>
              <w:jc w:val="center"/>
              <w:rPr>
                <w:rFonts w:ascii="Arial" w:hAnsi="Arial"/>
                <w:sz w:val="12"/>
                <w:szCs w:val="12"/>
              </w:rPr>
            </w:pPr>
            <w:r w:rsidRPr="004C314D">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14:paraId="2BBD64A2" w14:textId="77777777" w:rsidR="007F1E06" w:rsidRPr="004C314D" w:rsidRDefault="007F1E06" w:rsidP="007F1E06">
            <w:pPr>
              <w:jc w:val="right"/>
              <w:rPr>
                <w:rFonts w:ascii="Arial" w:hAnsi="Arial" w:cs="Arial"/>
                <w:color w:val="000000"/>
                <w:sz w:val="14"/>
                <w:szCs w:val="14"/>
              </w:rPr>
            </w:pPr>
          </w:p>
        </w:tc>
      </w:tr>
      <w:tr w:rsidR="00F92462" w:rsidRPr="004C314D" w14:paraId="59B5829E"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40AC3ED1" w14:textId="77777777" w:rsidR="00F92462" w:rsidRPr="004C314D" w:rsidRDefault="00F92462" w:rsidP="00F92462">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2AF2BF41" w14:textId="77777777" w:rsidR="00F92462" w:rsidRPr="004C314D" w:rsidRDefault="00F92462" w:rsidP="00F92462">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3D9FE699" w14:textId="77777777" w:rsidR="00F92462" w:rsidRPr="004C314D" w:rsidRDefault="00F92462" w:rsidP="00F92462">
            <w:pPr>
              <w:rPr>
                <w:rFonts w:ascii="Arial" w:hAnsi="Arial" w:cs="Arial"/>
                <w:b/>
                <w:sz w:val="18"/>
                <w:szCs w:val="18"/>
              </w:rPr>
            </w:pPr>
            <w:r w:rsidRPr="004C314D">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3A5E4816"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14:paraId="4E0038ED" w14:textId="77777777" w:rsidR="007F1E06" w:rsidRPr="004C314D" w:rsidRDefault="007F1E06" w:rsidP="007F1E06">
            <w:pPr>
              <w:jc w:val="right"/>
              <w:rPr>
                <w:rFonts w:ascii="Arial" w:hAnsi="Arial" w:cs="Arial"/>
                <w:color w:val="000000"/>
                <w:sz w:val="14"/>
                <w:szCs w:val="14"/>
              </w:rPr>
            </w:pPr>
          </w:p>
          <w:p w14:paraId="7994BA21" w14:textId="77777777" w:rsidR="00F92462" w:rsidRPr="004C314D" w:rsidRDefault="00F92462" w:rsidP="00F92462">
            <w:pPr>
              <w:spacing w:after="40" w:line="140" w:lineRule="exact"/>
              <w:ind w:left="85" w:right="85"/>
              <w:jc w:val="right"/>
              <w:rPr>
                <w:rFonts w:ascii="Arial" w:hAnsi="Arial"/>
                <w:sz w:val="14"/>
                <w:szCs w:val="24"/>
              </w:rPr>
            </w:pPr>
          </w:p>
        </w:tc>
      </w:tr>
      <w:tr w:rsidR="00F92462" w:rsidRPr="004C314D" w14:paraId="1B82839A"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2360C057" w14:textId="77777777" w:rsidR="00F92462" w:rsidRPr="004C314D" w:rsidRDefault="00F92462" w:rsidP="00F92462">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51BF9462" w14:textId="77777777" w:rsidR="00F92462" w:rsidRPr="004C314D" w:rsidRDefault="00F92462" w:rsidP="00F92462">
            <w:pPr>
              <w:ind w:left="85"/>
              <w:rPr>
                <w:rFonts w:ascii="Arial" w:hAnsi="Arial"/>
                <w:sz w:val="14"/>
                <w:szCs w:val="14"/>
              </w:rPr>
            </w:pPr>
            <w:r w:rsidRPr="004C314D">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3DAC5815"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14:paraId="17BBE75C" w14:textId="77777777" w:rsidR="007F1E06" w:rsidRPr="004C314D" w:rsidRDefault="007F1E06" w:rsidP="007F1E06">
            <w:pPr>
              <w:jc w:val="right"/>
              <w:rPr>
                <w:rFonts w:ascii="Arial" w:hAnsi="Arial" w:cs="Arial"/>
                <w:color w:val="000000"/>
                <w:sz w:val="14"/>
                <w:szCs w:val="14"/>
              </w:rPr>
            </w:pPr>
          </w:p>
          <w:p w14:paraId="1EA78413" w14:textId="77777777" w:rsidR="00F92462" w:rsidRPr="004C314D" w:rsidRDefault="00F92462" w:rsidP="00F92462">
            <w:pPr>
              <w:jc w:val="right"/>
              <w:rPr>
                <w:rFonts w:ascii="Arial" w:hAnsi="Arial"/>
                <w:sz w:val="14"/>
                <w:szCs w:val="24"/>
              </w:rPr>
            </w:pPr>
          </w:p>
        </w:tc>
      </w:tr>
    </w:tbl>
    <w:p w14:paraId="78FF7559" w14:textId="77777777" w:rsidR="00F92462" w:rsidRPr="004C314D" w:rsidRDefault="00F92462" w:rsidP="00E73FFA">
      <w:pPr>
        <w:rPr>
          <w:rFonts w:ascii="Arial" w:hAnsi="Arial" w:cs="Arial"/>
        </w:rPr>
      </w:pPr>
    </w:p>
    <w:p w14:paraId="7B45BF54" w14:textId="77777777" w:rsidR="00F92462" w:rsidRPr="004C314D" w:rsidRDefault="00F92462" w:rsidP="00E73FFA">
      <w:pPr>
        <w:rPr>
          <w:rFonts w:ascii="Arial" w:hAnsi="Arial" w:cs="Arial"/>
        </w:rPr>
      </w:pPr>
    </w:p>
    <w:p w14:paraId="3DC9FE37" w14:textId="77777777" w:rsidR="00F92462" w:rsidRPr="004C314D" w:rsidRDefault="00F92462" w:rsidP="00E73FFA">
      <w:pPr>
        <w:rPr>
          <w:rFonts w:ascii="Arial" w:hAnsi="Arial" w:cs="Arial"/>
        </w:rPr>
      </w:pPr>
    </w:p>
    <w:p w14:paraId="092A51D6" w14:textId="77777777" w:rsidR="00F92462" w:rsidRPr="004C314D" w:rsidRDefault="00F92462" w:rsidP="00E73FFA">
      <w:pPr>
        <w:rPr>
          <w:rFonts w:ascii="Arial" w:hAnsi="Arial" w:cs="Arial"/>
        </w:rPr>
      </w:pPr>
    </w:p>
    <w:p w14:paraId="379227A7" w14:textId="77777777" w:rsidR="00F92462" w:rsidRPr="004C314D" w:rsidRDefault="00F92462" w:rsidP="00E73FFA">
      <w:pPr>
        <w:rPr>
          <w:rFonts w:ascii="Arial" w:hAnsi="Arial" w:cs="Arial"/>
        </w:rPr>
      </w:pPr>
    </w:p>
    <w:p w14:paraId="7D08123F" w14:textId="77777777" w:rsidR="00F92462" w:rsidRPr="004C314D" w:rsidRDefault="00F92462" w:rsidP="00E73FFA">
      <w:pPr>
        <w:rPr>
          <w:rFonts w:ascii="Arial" w:hAnsi="Arial" w:cs="Arial"/>
        </w:rPr>
      </w:pPr>
    </w:p>
    <w:p w14:paraId="39B10043" w14:textId="77777777" w:rsidR="00F92462" w:rsidRPr="004C314D" w:rsidRDefault="00F92462" w:rsidP="00E73FFA">
      <w:pPr>
        <w:rPr>
          <w:rFonts w:ascii="Arial" w:hAnsi="Arial" w:cs="Arial"/>
        </w:rPr>
      </w:pPr>
    </w:p>
    <w:p w14:paraId="5663CA1A" w14:textId="77777777" w:rsidR="00F92462" w:rsidRPr="004C314D" w:rsidRDefault="00F92462" w:rsidP="00E73FFA">
      <w:pPr>
        <w:rPr>
          <w:rFonts w:ascii="Arial" w:hAnsi="Arial" w:cs="Arial"/>
        </w:rPr>
      </w:pPr>
    </w:p>
    <w:p w14:paraId="4D4D3763" w14:textId="77777777" w:rsidR="00F92462" w:rsidRDefault="00F92462" w:rsidP="00E73FFA">
      <w:pPr>
        <w:rPr>
          <w:rFonts w:ascii="Arial" w:hAnsi="Arial" w:cs="Arial"/>
        </w:rPr>
      </w:pPr>
    </w:p>
    <w:p w14:paraId="2652B90B" w14:textId="77777777" w:rsidR="00207A1B" w:rsidRPr="00646261" w:rsidRDefault="00207A1B" w:rsidP="00207A1B">
      <w:pPr>
        <w:rPr>
          <w:rFonts w:ascii="Arial" w:hAnsi="Arial" w:cs="Arial"/>
          <w:bCs/>
          <w:sz w:val="18"/>
          <w:szCs w:val="18"/>
        </w:rPr>
      </w:pPr>
      <w:bookmarkStart w:id="2" w:name="_Hlk41320150"/>
      <w:r w:rsidRPr="00207A1B">
        <w:rPr>
          <w:rFonts w:ascii="Arial" w:hAnsi="Arial" w:cs="Arial"/>
          <w:b/>
          <w:sz w:val="18"/>
          <w:szCs w:val="18"/>
        </w:rPr>
        <w:t xml:space="preserve">Dział 1.1.k. </w:t>
      </w:r>
      <w:r w:rsidRPr="00646261">
        <w:rPr>
          <w:rFonts w:ascii="Arial" w:hAnsi="Arial" w:cs="Arial"/>
          <w:bCs/>
          <w:sz w:val="18"/>
          <w:szCs w:val="18"/>
        </w:rPr>
        <w:t xml:space="preserve">Terminowość rozpoznawania spraw o zobowiązanie sprawców przemocy </w:t>
      </w:r>
      <w:r w:rsidR="0052488E" w:rsidRPr="00646261">
        <w:rPr>
          <w:rFonts w:ascii="Arial" w:hAnsi="Arial" w:cs="Arial"/>
          <w:bCs/>
          <w:sz w:val="18"/>
          <w:szCs w:val="18"/>
        </w:rPr>
        <w:t xml:space="preserve">domowej </w:t>
      </w:r>
      <w:r w:rsidRPr="00646261">
        <w:rPr>
          <w:rFonts w:ascii="Arial" w:hAnsi="Arial" w:cs="Arial"/>
          <w:bCs/>
          <w:sz w:val="18"/>
          <w:szCs w:val="18"/>
        </w:rPr>
        <w:t xml:space="preserve">do opuszczenia mieszkania  (art. 11a. ust.1 i 2  ustawy o przeciwdziałaniu przemocy </w:t>
      </w:r>
      <w:r w:rsidR="0052488E" w:rsidRPr="00646261">
        <w:rPr>
          <w:rFonts w:ascii="Arial" w:hAnsi="Arial" w:cs="Arial"/>
          <w:bCs/>
          <w:sz w:val="18"/>
          <w:szCs w:val="18"/>
        </w:rPr>
        <w:t>domowej</w:t>
      </w:r>
      <w:r w:rsidRPr="00646261">
        <w:rPr>
          <w:rFonts w:ascii="Arial" w:hAnsi="Arial" w:cs="Arial"/>
          <w:bCs/>
          <w:sz w:val="18"/>
          <w:szCs w:val="18"/>
        </w:rPr>
        <w:t>) od daty pierwotnego wpływu do sądu do daty wydania orzeczenia (dział 1.1 odpowiednio wiersze 1</w:t>
      </w:r>
      <w:r w:rsidR="00182F75" w:rsidRPr="00646261">
        <w:rPr>
          <w:rFonts w:ascii="Arial" w:hAnsi="Arial" w:cs="Arial"/>
          <w:bCs/>
          <w:sz w:val="18"/>
          <w:szCs w:val="18"/>
        </w:rPr>
        <w:t>6</w:t>
      </w:r>
      <w:r w:rsidR="00E5658D" w:rsidRPr="00646261">
        <w:rPr>
          <w:rFonts w:ascii="Arial" w:hAnsi="Arial" w:cs="Arial"/>
          <w:bCs/>
          <w:sz w:val="18"/>
          <w:szCs w:val="18"/>
        </w:rPr>
        <w:t>2</w:t>
      </w:r>
      <w:r w:rsidRPr="00646261">
        <w:rPr>
          <w:rFonts w:ascii="Arial" w:hAnsi="Arial" w:cs="Arial"/>
          <w:bCs/>
          <w:sz w:val="18"/>
          <w:szCs w:val="18"/>
        </w:rPr>
        <w:t xml:space="preserve"> do 1</w:t>
      </w:r>
      <w:r w:rsidR="00182F75" w:rsidRPr="00646261">
        <w:rPr>
          <w:rFonts w:ascii="Arial" w:hAnsi="Arial" w:cs="Arial"/>
          <w:bCs/>
          <w:sz w:val="18"/>
          <w:szCs w:val="18"/>
        </w:rPr>
        <w:t>6</w:t>
      </w:r>
      <w:r w:rsidR="00E5658D" w:rsidRPr="00646261">
        <w:rPr>
          <w:rFonts w:ascii="Arial" w:hAnsi="Arial" w:cs="Arial"/>
          <w:bCs/>
          <w:sz w:val="18"/>
          <w:szCs w:val="18"/>
        </w:rPr>
        <w:t>6</w:t>
      </w:r>
      <w:r w:rsidRPr="00646261">
        <w:rPr>
          <w:rFonts w:ascii="Arial" w:hAnsi="Arial" w:cs="Arial"/>
          <w:bCs/>
          <w:sz w:val="18"/>
          <w:szCs w:val="18"/>
        </w:rPr>
        <w:t xml:space="preserve"> kolumna 3 lit. k)</w:t>
      </w:r>
    </w:p>
    <w:p w14:paraId="4E9199EF" w14:textId="77777777" w:rsidR="00207A1B" w:rsidRPr="00207A1B" w:rsidRDefault="00207A1B" w:rsidP="00207A1B">
      <w:pPr>
        <w:rPr>
          <w:rFonts w:ascii="Arial" w:hAnsi="Arial" w:cs="Arial"/>
          <w:b/>
          <w:sz w:val="18"/>
          <w:szCs w:val="18"/>
        </w:rPr>
      </w:pPr>
    </w:p>
    <w:tbl>
      <w:tblPr>
        <w:tblW w:w="159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2835"/>
        <w:gridCol w:w="363"/>
        <w:gridCol w:w="339"/>
        <w:gridCol w:w="1251"/>
        <w:gridCol w:w="1070"/>
        <w:gridCol w:w="1070"/>
        <w:gridCol w:w="1071"/>
        <w:gridCol w:w="1070"/>
        <w:gridCol w:w="1071"/>
        <w:gridCol w:w="1070"/>
        <w:gridCol w:w="1071"/>
        <w:gridCol w:w="1070"/>
        <w:gridCol w:w="1071"/>
      </w:tblGrid>
      <w:tr w:rsidR="00207A1B" w:rsidRPr="00207A1B" w14:paraId="1F71724F" w14:textId="77777777" w:rsidTr="000C219F">
        <w:trPr>
          <w:cantSplit/>
          <w:trHeight w:val="489"/>
        </w:trPr>
        <w:tc>
          <w:tcPr>
            <w:tcW w:w="5087" w:type="dxa"/>
            <w:gridSpan w:val="4"/>
            <w:vAlign w:val="center"/>
          </w:tcPr>
          <w:p w14:paraId="42CB55D8" w14:textId="77777777"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14:paraId="0DA90827" w14:textId="77777777" w:rsidR="00207A1B" w:rsidRPr="00207A1B" w:rsidRDefault="00207A1B" w:rsidP="00207A1B">
            <w:pPr>
              <w:spacing w:line="140" w:lineRule="exact"/>
              <w:jc w:val="center"/>
              <w:rPr>
                <w:rFonts w:ascii="Arial" w:hAnsi="Arial" w:cs="Arial"/>
                <w:sz w:val="14"/>
                <w:szCs w:val="24"/>
              </w:rPr>
            </w:pPr>
          </w:p>
        </w:tc>
        <w:tc>
          <w:tcPr>
            <w:tcW w:w="1251" w:type="dxa"/>
            <w:vAlign w:val="center"/>
          </w:tcPr>
          <w:p w14:paraId="28AA7AFD"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14:paraId="2F3D05F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10)</w:t>
            </w:r>
          </w:p>
        </w:tc>
        <w:tc>
          <w:tcPr>
            <w:tcW w:w="1070" w:type="dxa"/>
            <w:vAlign w:val="center"/>
          </w:tcPr>
          <w:p w14:paraId="5319B3B5"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Do 3 dni</w:t>
            </w:r>
          </w:p>
        </w:tc>
        <w:tc>
          <w:tcPr>
            <w:tcW w:w="1070" w:type="dxa"/>
            <w:vAlign w:val="center"/>
          </w:tcPr>
          <w:p w14:paraId="1C1019B2"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Powyżej 3 do 7 dni</w:t>
            </w:r>
          </w:p>
        </w:tc>
        <w:tc>
          <w:tcPr>
            <w:tcW w:w="1071" w:type="dxa"/>
            <w:vAlign w:val="center"/>
          </w:tcPr>
          <w:p w14:paraId="30B68D9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7 do </w:t>
            </w:r>
            <w:r w:rsidRPr="00207A1B">
              <w:rPr>
                <w:rFonts w:ascii="Arial" w:hAnsi="Arial" w:cs="Arial"/>
                <w:sz w:val="14"/>
                <w:szCs w:val="14"/>
              </w:rPr>
              <w:br/>
              <w:t>14  dni</w:t>
            </w:r>
          </w:p>
        </w:tc>
        <w:tc>
          <w:tcPr>
            <w:tcW w:w="1070" w:type="dxa"/>
            <w:vAlign w:val="center"/>
          </w:tcPr>
          <w:p w14:paraId="6661CD96"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14 dni do </w:t>
            </w:r>
            <w:r w:rsidRPr="00207A1B">
              <w:rPr>
                <w:rFonts w:ascii="Arial" w:hAnsi="Arial" w:cs="Arial"/>
                <w:sz w:val="14"/>
                <w:szCs w:val="14"/>
              </w:rPr>
              <w:br/>
              <w:t>30  dni</w:t>
            </w:r>
          </w:p>
        </w:tc>
        <w:tc>
          <w:tcPr>
            <w:tcW w:w="1071" w:type="dxa"/>
            <w:vAlign w:val="center"/>
          </w:tcPr>
          <w:p w14:paraId="5118F27F"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miesiąca do </w:t>
            </w:r>
            <w:r w:rsidRPr="00207A1B">
              <w:rPr>
                <w:rFonts w:ascii="Arial" w:hAnsi="Arial" w:cs="Arial"/>
                <w:sz w:val="14"/>
                <w:szCs w:val="14"/>
              </w:rPr>
              <w:br/>
              <w:t>2 miesięcy</w:t>
            </w:r>
          </w:p>
        </w:tc>
        <w:tc>
          <w:tcPr>
            <w:tcW w:w="1070" w:type="dxa"/>
            <w:vAlign w:val="center"/>
          </w:tcPr>
          <w:p w14:paraId="451BC768"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2 do </w:t>
            </w:r>
            <w:r w:rsidRPr="00207A1B">
              <w:rPr>
                <w:rFonts w:ascii="Arial" w:hAnsi="Arial" w:cs="Arial"/>
                <w:sz w:val="14"/>
                <w:szCs w:val="14"/>
              </w:rPr>
              <w:br/>
              <w:t>3 miesięcy</w:t>
            </w:r>
          </w:p>
        </w:tc>
        <w:tc>
          <w:tcPr>
            <w:tcW w:w="1071" w:type="dxa"/>
            <w:vAlign w:val="center"/>
          </w:tcPr>
          <w:p w14:paraId="55BDAF6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3 do </w:t>
            </w:r>
            <w:r w:rsidRPr="00207A1B">
              <w:rPr>
                <w:rFonts w:ascii="Arial" w:hAnsi="Arial" w:cs="Arial"/>
                <w:sz w:val="14"/>
                <w:szCs w:val="14"/>
              </w:rPr>
              <w:br/>
              <w:t>6 miesięcy</w:t>
            </w:r>
          </w:p>
        </w:tc>
        <w:tc>
          <w:tcPr>
            <w:tcW w:w="1070" w:type="dxa"/>
            <w:vAlign w:val="center"/>
          </w:tcPr>
          <w:p w14:paraId="68FE0AD5"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6 </w:t>
            </w:r>
          </w:p>
          <w:p w14:paraId="74F26B1C"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miesięcy do</w:t>
            </w:r>
            <w:r w:rsidRPr="00207A1B">
              <w:rPr>
                <w:rFonts w:ascii="Arial" w:hAnsi="Arial" w:cs="Arial"/>
                <w:sz w:val="14"/>
                <w:szCs w:val="14"/>
              </w:rPr>
              <w:br/>
              <w:t xml:space="preserve">roku </w:t>
            </w:r>
          </w:p>
        </w:tc>
        <w:tc>
          <w:tcPr>
            <w:tcW w:w="1071" w:type="dxa"/>
            <w:vAlign w:val="center"/>
          </w:tcPr>
          <w:p w14:paraId="13041A4B"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Ponad rok</w:t>
            </w:r>
          </w:p>
        </w:tc>
      </w:tr>
      <w:tr w:rsidR="00207A1B" w:rsidRPr="00207A1B" w14:paraId="1405B40E" w14:textId="77777777" w:rsidTr="000C219F">
        <w:trPr>
          <w:cantSplit/>
          <w:trHeight w:val="159"/>
        </w:trPr>
        <w:tc>
          <w:tcPr>
            <w:tcW w:w="5087" w:type="dxa"/>
            <w:gridSpan w:val="4"/>
            <w:vAlign w:val="center"/>
          </w:tcPr>
          <w:p w14:paraId="5E3B09FA"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14:paraId="19FAAE63"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14:paraId="4100DB64"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14:paraId="58ED537C"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c>
          <w:tcPr>
            <w:tcW w:w="1071" w:type="dxa"/>
            <w:vAlign w:val="center"/>
          </w:tcPr>
          <w:p w14:paraId="23A892D1"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4</w:t>
            </w:r>
          </w:p>
        </w:tc>
        <w:tc>
          <w:tcPr>
            <w:tcW w:w="1070" w:type="dxa"/>
            <w:vAlign w:val="center"/>
          </w:tcPr>
          <w:p w14:paraId="15151C71"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5</w:t>
            </w:r>
          </w:p>
        </w:tc>
        <w:tc>
          <w:tcPr>
            <w:tcW w:w="1071" w:type="dxa"/>
            <w:vAlign w:val="center"/>
          </w:tcPr>
          <w:p w14:paraId="65F0DD96"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6</w:t>
            </w:r>
          </w:p>
        </w:tc>
        <w:tc>
          <w:tcPr>
            <w:tcW w:w="1070" w:type="dxa"/>
            <w:vAlign w:val="center"/>
          </w:tcPr>
          <w:p w14:paraId="6471A8B8"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7</w:t>
            </w:r>
          </w:p>
        </w:tc>
        <w:tc>
          <w:tcPr>
            <w:tcW w:w="1071" w:type="dxa"/>
          </w:tcPr>
          <w:p w14:paraId="776283E4"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8</w:t>
            </w:r>
          </w:p>
        </w:tc>
        <w:tc>
          <w:tcPr>
            <w:tcW w:w="1070" w:type="dxa"/>
          </w:tcPr>
          <w:p w14:paraId="196AB4FF"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9</w:t>
            </w:r>
          </w:p>
        </w:tc>
        <w:tc>
          <w:tcPr>
            <w:tcW w:w="1071" w:type="dxa"/>
          </w:tcPr>
          <w:p w14:paraId="2DAE5528"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10</w:t>
            </w:r>
          </w:p>
        </w:tc>
      </w:tr>
      <w:tr w:rsidR="000C219F" w:rsidRPr="00207A1B" w14:paraId="1C6A71F5" w14:textId="77777777" w:rsidTr="000C219F">
        <w:trPr>
          <w:cantSplit/>
          <w:trHeight w:hRule="exact" w:val="218"/>
        </w:trPr>
        <w:tc>
          <w:tcPr>
            <w:tcW w:w="4385" w:type="dxa"/>
            <w:gridSpan w:val="2"/>
            <w:tcBorders>
              <w:right w:val="single" w:sz="4" w:space="0" w:color="auto"/>
            </w:tcBorders>
            <w:vAlign w:val="bottom"/>
          </w:tcPr>
          <w:p w14:paraId="39D92C5E" w14:textId="77777777" w:rsidR="000C219F" w:rsidRPr="00207A1B" w:rsidRDefault="000C219F" w:rsidP="000C219F">
            <w:pPr>
              <w:spacing w:after="40" w:line="140" w:lineRule="exact"/>
              <w:ind w:left="55" w:right="85"/>
              <w:rPr>
                <w:rFonts w:ascii="Arial" w:hAnsi="Arial" w:cs="Arial"/>
                <w:sz w:val="12"/>
                <w:szCs w:val="14"/>
              </w:rPr>
            </w:pPr>
            <w:r w:rsidRPr="00207A1B">
              <w:rPr>
                <w:rFonts w:ascii="Arial" w:hAnsi="Arial" w:cs="Arial"/>
                <w:sz w:val="14"/>
                <w:szCs w:val="14"/>
              </w:rPr>
              <w:t>Suma wierszy(2+4)</w:t>
            </w:r>
          </w:p>
          <w:p w14:paraId="5B87DD3A" w14:textId="77777777" w:rsidR="000C219F" w:rsidRPr="00207A1B" w:rsidRDefault="000C219F" w:rsidP="000C219F">
            <w:pPr>
              <w:spacing w:after="40" w:line="140" w:lineRule="exact"/>
              <w:ind w:left="55" w:right="85"/>
              <w:rPr>
                <w:rFonts w:ascii="Arial" w:hAnsi="Arial" w:cs="Arial"/>
                <w:sz w:val="14"/>
                <w:szCs w:val="24"/>
              </w:rPr>
            </w:pPr>
          </w:p>
        </w:tc>
        <w:tc>
          <w:tcPr>
            <w:tcW w:w="363" w:type="dxa"/>
            <w:tcBorders>
              <w:left w:val="single" w:sz="4" w:space="0" w:color="auto"/>
              <w:right w:val="single" w:sz="12" w:space="0" w:color="auto"/>
            </w:tcBorders>
            <w:vAlign w:val="bottom"/>
          </w:tcPr>
          <w:p w14:paraId="063ED410"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335A230F" w14:textId="77777777" w:rsidR="000C219F" w:rsidRPr="00207A1B" w:rsidRDefault="000C219F" w:rsidP="000C219F">
            <w:pPr>
              <w:rPr>
                <w:rFonts w:ascii="Arial" w:hAnsi="Arial" w:cs="Arial"/>
                <w:sz w:val="14"/>
                <w:szCs w:val="24"/>
              </w:rPr>
            </w:pPr>
          </w:p>
          <w:p w14:paraId="23FFC799" w14:textId="77777777" w:rsidR="000C219F" w:rsidRPr="00207A1B" w:rsidRDefault="000C219F" w:rsidP="000C219F">
            <w:pPr>
              <w:spacing w:after="40" w:line="140" w:lineRule="exact"/>
              <w:ind w:left="55" w:right="85"/>
              <w:rPr>
                <w:rFonts w:ascii="Arial" w:hAnsi="Arial" w:cs="Arial"/>
                <w:sz w:val="14"/>
                <w:szCs w:val="24"/>
              </w:rPr>
            </w:pPr>
          </w:p>
        </w:tc>
        <w:tc>
          <w:tcPr>
            <w:tcW w:w="339" w:type="dxa"/>
            <w:tcBorders>
              <w:top w:val="single" w:sz="12" w:space="0" w:color="auto"/>
              <w:left w:val="single" w:sz="12" w:space="0" w:color="auto"/>
            </w:tcBorders>
            <w:vAlign w:val="center"/>
          </w:tcPr>
          <w:p w14:paraId="2699078F"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14:paraId="57C3BDA8"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3</w:t>
            </w:r>
          </w:p>
        </w:tc>
        <w:tc>
          <w:tcPr>
            <w:tcW w:w="1070" w:type="dxa"/>
            <w:tcBorders>
              <w:top w:val="single" w:sz="12" w:space="0" w:color="auto"/>
            </w:tcBorders>
            <w:vAlign w:val="center"/>
          </w:tcPr>
          <w:p w14:paraId="0B4FC587"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0E598A50"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1C1BD05E"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72156D8D"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1" w:type="dxa"/>
            <w:tcBorders>
              <w:top w:val="single" w:sz="12" w:space="0" w:color="auto"/>
            </w:tcBorders>
            <w:vAlign w:val="center"/>
          </w:tcPr>
          <w:p w14:paraId="3B18BE66"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3F4D126A"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0AC851AA"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14:paraId="41F1A27A" w14:textId="77777777" w:rsidR="000C219F" w:rsidRDefault="000C219F" w:rsidP="000C219F">
            <w:pPr>
              <w:jc w:val="right"/>
              <w:rPr>
                <w:rFonts w:ascii="Arial" w:hAnsi="Arial" w:cs="Arial"/>
                <w:color w:val="000000"/>
                <w:sz w:val="14"/>
                <w:szCs w:val="14"/>
              </w:rPr>
            </w:pPr>
          </w:p>
        </w:tc>
        <w:tc>
          <w:tcPr>
            <w:tcW w:w="1071" w:type="dxa"/>
            <w:tcBorders>
              <w:top w:val="single" w:sz="12" w:space="0" w:color="auto"/>
              <w:right w:val="single" w:sz="12" w:space="0" w:color="auto"/>
            </w:tcBorders>
            <w:vAlign w:val="center"/>
          </w:tcPr>
          <w:p w14:paraId="6DF2F33E" w14:textId="77777777" w:rsidR="000C219F" w:rsidRDefault="000C219F" w:rsidP="000C219F">
            <w:pPr>
              <w:jc w:val="right"/>
              <w:rPr>
                <w:rFonts w:ascii="Arial" w:hAnsi="Arial" w:cs="Arial"/>
                <w:color w:val="000000"/>
                <w:sz w:val="14"/>
                <w:szCs w:val="14"/>
              </w:rPr>
            </w:pPr>
          </w:p>
        </w:tc>
      </w:tr>
      <w:tr w:rsidR="000C219F" w:rsidRPr="00207A1B" w14:paraId="1A4A64EA" w14:textId="77777777" w:rsidTr="000C219F">
        <w:trPr>
          <w:cantSplit/>
          <w:trHeight w:hRule="exact" w:val="427"/>
        </w:trPr>
        <w:tc>
          <w:tcPr>
            <w:tcW w:w="1550" w:type="dxa"/>
            <w:vMerge w:val="restart"/>
            <w:tcBorders>
              <w:right w:val="single" w:sz="4" w:space="0" w:color="auto"/>
            </w:tcBorders>
            <w:textDirection w:val="btLr"/>
            <w:vAlign w:val="center"/>
          </w:tcPr>
          <w:p w14:paraId="3AA29527"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 xml:space="preserve">O zobowiązanie sprawcy przemocy </w:t>
            </w:r>
            <w:r w:rsidR="00646261" w:rsidRPr="00646261">
              <w:rPr>
                <w:rFonts w:ascii="Arial" w:hAnsi="Arial" w:cs="Arial"/>
                <w:sz w:val="12"/>
                <w:szCs w:val="12"/>
              </w:rPr>
              <w:t>domowej</w:t>
            </w:r>
            <w:r w:rsidRPr="00207A1B">
              <w:rPr>
                <w:rFonts w:ascii="Arial" w:hAnsi="Arial" w:cs="Arial"/>
                <w:sz w:val="12"/>
                <w:szCs w:val="12"/>
              </w:rPr>
              <w:t xml:space="preserve"> do opuszczenia mieszkania zajmowanego wspólnie z innym członkiem rodziny dotkniętym przemocą  lub  zakazu  zbliżania się do mieszkania  i jego bezpośredniego otoczenia (art. 11a ustawy z dnia 29 lipca 2005 r. o przeciwdziałaniu przemocy </w:t>
            </w:r>
            <w:r w:rsidR="00646261" w:rsidRPr="00646261">
              <w:rPr>
                <w:rFonts w:ascii="Arial" w:hAnsi="Arial" w:cs="Arial"/>
                <w:sz w:val="12"/>
                <w:szCs w:val="12"/>
              </w:rPr>
              <w:t>domowej</w:t>
            </w:r>
            <w:r w:rsidRPr="00207A1B">
              <w:rPr>
                <w:rFonts w:ascii="Arial" w:hAnsi="Arial" w:cs="Arial"/>
                <w:sz w:val="12"/>
                <w:szCs w:val="12"/>
              </w:rPr>
              <w:t>)</w:t>
            </w:r>
          </w:p>
        </w:tc>
        <w:tc>
          <w:tcPr>
            <w:tcW w:w="2835" w:type="dxa"/>
            <w:tcBorders>
              <w:left w:val="single" w:sz="4" w:space="0" w:color="auto"/>
              <w:right w:val="single" w:sz="4" w:space="0" w:color="auto"/>
            </w:tcBorders>
            <w:vAlign w:val="center"/>
          </w:tcPr>
          <w:p w14:paraId="0A40C825"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 xml:space="preserve">które wpłynęły po wydaniu przez Policję lub Żandarmerię  Wojskową  „nakazu” lub „zakazu” </w:t>
            </w:r>
          </w:p>
        </w:tc>
        <w:tc>
          <w:tcPr>
            <w:tcW w:w="363" w:type="dxa"/>
            <w:tcBorders>
              <w:left w:val="single" w:sz="4" w:space="0" w:color="auto"/>
              <w:right w:val="single" w:sz="12" w:space="0" w:color="auto"/>
            </w:tcBorders>
            <w:vAlign w:val="center"/>
          </w:tcPr>
          <w:p w14:paraId="724AF826" w14:textId="77777777" w:rsidR="000C219F" w:rsidRPr="00207A1B" w:rsidRDefault="000C219F" w:rsidP="000C219F">
            <w:pPr>
              <w:jc w:val="center"/>
              <w:rPr>
                <w:rFonts w:ascii="Arial" w:hAnsi="Arial" w:cs="Arial"/>
                <w:sz w:val="14"/>
                <w:szCs w:val="24"/>
              </w:rPr>
            </w:pPr>
            <w:r w:rsidRPr="00207A1B">
              <w:rPr>
                <w:rFonts w:ascii="Arial" w:hAnsi="Arial" w:cs="Arial"/>
                <w:sz w:val="12"/>
                <w:szCs w:val="12"/>
              </w:rPr>
              <w:t>282zn</w:t>
            </w:r>
          </w:p>
        </w:tc>
        <w:tc>
          <w:tcPr>
            <w:tcW w:w="339" w:type="dxa"/>
            <w:tcBorders>
              <w:left w:val="single" w:sz="12" w:space="0" w:color="auto"/>
            </w:tcBorders>
            <w:vAlign w:val="center"/>
          </w:tcPr>
          <w:p w14:paraId="411EB94C"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14:paraId="52B77D3D" w14:textId="77777777" w:rsidR="000C219F" w:rsidRDefault="000C219F" w:rsidP="000C219F">
            <w:pPr>
              <w:jc w:val="right"/>
              <w:rPr>
                <w:rFonts w:ascii="Arial" w:hAnsi="Arial" w:cs="Arial"/>
                <w:color w:val="000000"/>
                <w:sz w:val="14"/>
                <w:szCs w:val="14"/>
              </w:rPr>
            </w:pPr>
          </w:p>
        </w:tc>
        <w:tc>
          <w:tcPr>
            <w:tcW w:w="1070" w:type="dxa"/>
            <w:vAlign w:val="center"/>
          </w:tcPr>
          <w:p w14:paraId="644C64D3" w14:textId="77777777" w:rsidR="000C219F" w:rsidRDefault="000C219F" w:rsidP="000C219F">
            <w:pPr>
              <w:jc w:val="right"/>
              <w:rPr>
                <w:rFonts w:ascii="Arial" w:hAnsi="Arial" w:cs="Arial"/>
                <w:color w:val="000000"/>
                <w:sz w:val="14"/>
                <w:szCs w:val="14"/>
              </w:rPr>
            </w:pPr>
          </w:p>
        </w:tc>
        <w:tc>
          <w:tcPr>
            <w:tcW w:w="1070" w:type="dxa"/>
            <w:vAlign w:val="center"/>
          </w:tcPr>
          <w:p w14:paraId="61C4E06C" w14:textId="77777777" w:rsidR="000C219F" w:rsidRDefault="000C219F" w:rsidP="000C219F">
            <w:pPr>
              <w:jc w:val="right"/>
              <w:rPr>
                <w:rFonts w:ascii="Arial" w:hAnsi="Arial" w:cs="Arial"/>
                <w:color w:val="000000"/>
                <w:sz w:val="14"/>
                <w:szCs w:val="14"/>
              </w:rPr>
            </w:pPr>
          </w:p>
        </w:tc>
        <w:tc>
          <w:tcPr>
            <w:tcW w:w="1071" w:type="dxa"/>
            <w:vAlign w:val="center"/>
          </w:tcPr>
          <w:p w14:paraId="58E26D0B" w14:textId="77777777" w:rsidR="000C219F" w:rsidRDefault="000C219F" w:rsidP="000C219F">
            <w:pPr>
              <w:jc w:val="right"/>
              <w:rPr>
                <w:rFonts w:ascii="Arial" w:hAnsi="Arial" w:cs="Arial"/>
                <w:color w:val="000000"/>
                <w:sz w:val="14"/>
                <w:szCs w:val="14"/>
              </w:rPr>
            </w:pPr>
          </w:p>
        </w:tc>
        <w:tc>
          <w:tcPr>
            <w:tcW w:w="1070" w:type="dxa"/>
            <w:vAlign w:val="center"/>
          </w:tcPr>
          <w:p w14:paraId="017E28B9" w14:textId="77777777" w:rsidR="000C219F" w:rsidRDefault="000C219F" w:rsidP="000C219F">
            <w:pPr>
              <w:jc w:val="right"/>
              <w:rPr>
                <w:rFonts w:ascii="Arial" w:hAnsi="Arial" w:cs="Arial"/>
                <w:color w:val="000000"/>
                <w:sz w:val="14"/>
                <w:szCs w:val="14"/>
              </w:rPr>
            </w:pPr>
          </w:p>
        </w:tc>
        <w:tc>
          <w:tcPr>
            <w:tcW w:w="1071" w:type="dxa"/>
            <w:vAlign w:val="center"/>
          </w:tcPr>
          <w:p w14:paraId="5FECFFFF" w14:textId="77777777" w:rsidR="000C219F" w:rsidRDefault="000C219F" w:rsidP="000C219F">
            <w:pPr>
              <w:jc w:val="right"/>
              <w:rPr>
                <w:rFonts w:ascii="Arial" w:hAnsi="Arial" w:cs="Arial"/>
                <w:color w:val="000000"/>
                <w:sz w:val="14"/>
                <w:szCs w:val="14"/>
              </w:rPr>
            </w:pPr>
          </w:p>
        </w:tc>
        <w:tc>
          <w:tcPr>
            <w:tcW w:w="1070" w:type="dxa"/>
            <w:vAlign w:val="center"/>
          </w:tcPr>
          <w:p w14:paraId="2225BBB9" w14:textId="77777777" w:rsidR="000C219F" w:rsidRDefault="000C219F" w:rsidP="000C219F">
            <w:pPr>
              <w:jc w:val="right"/>
              <w:rPr>
                <w:rFonts w:ascii="Arial" w:hAnsi="Arial" w:cs="Arial"/>
                <w:color w:val="000000"/>
                <w:sz w:val="14"/>
                <w:szCs w:val="14"/>
              </w:rPr>
            </w:pPr>
          </w:p>
        </w:tc>
        <w:tc>
          <w:tcPr>
            <w:tcW w:w="1071" w:type="dxa"/>
            <w:vAlign w:val="center"/>
          </w:tcPr>
          <w:p w14:paraId="1C9F5E3C" w14:textId="77777777" w:rsidR="000C219F" w:rsidRDefault="000C219F" w:rsidP="000C219F">
            <w:pPr>
              <w:jc w:val="right"/>
              <w:rPr>
                <w:rFonts w:ascii="Arial" w:hAnsi="Arial" w:cs="Arial"/>
                <w:color w:val="000000"/>
                <w:sz w:val="14"/>
                <w:szCs w:val="14"/>
              </w:rPr>
            </w:pPr>
          </w:p>
        </w:tc>
        <w:tc>
          <w:tcPr>
            <w:tcW w:w="1070" w:type="dxa"/>
            <w:vAlign w:val="center"/>
          </w:tcPr>
          <w:p w14:paraId="28EED5DA"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6D8ECC8E" w14:textId="77777777" w:rsidR="000C219F" w:rsidRDefault="000C219F" w:rsidP="000C219F">
            <w:pPr>
              <w:jc w:val="right"/>
              <w:rPr>
                <w:rFonts w:ascii="Arial" w:hAnsi="Arial" w:cs="Arial"/>
                <w:color w:val="000000"/>
                <w:sz w:val="14"/>
                <w:szCs w:val="14"/>
              </w:rPr>
            </w:pPr>
          </w:p>
        </w:tc>
      </w:tr>
      <w:tr w:rsidR="000C219F" w:rsidRPr="00207A1B" w14:paraId="688AEBA0" w14:textId="77777777" w:rsidTr="000C219F">
        <w:trPr>
          <w:cantSplit/>
          <w:trHeight w:val="399"/>
        </w:trPr>
        <w:tc>
          <w:tcPr>
            <w:tcW w:w="1550" w:type="dxa"/>
            <w:vMerge/>
            <w:tcBorders>
              <w:right w:val="single" w:sz="4" w:space="0" w:color="auto"/>
            </w:tcBorders>
            <w:vAlign w:val="center"/>
          </w:tcPr>
          <w:p w14:paraId="330E2C44" w14:textId="77777777" w:rsidR="000C219F" w:rsidRPr="00207A1B" w:rsidRDefault="000C219F" w:rsidP="000C219F">
            <w:pPr>
              <w:ind w:left="56" w:firstLine="355"/>
              <w:rPr>
                <w:rFonts w:ascii="Arial" w:hAnsi="Arial" w:cs="Arial"/>
                <w:sz w:val="14"/>
                <w:szCs w:val="24"/>
              </w:rPr>
            </w:pPr>
          </w:p>
        </w:tc>
        <w:tc>
          <w:tcPr>
            <w:tcW w:w="2835" w:type="dxa"/>
            <w:tcBorders>
              <w:left w:val="single" w:sz="4" w:space="0" w:color="auto"/>
              <w:right w:val="single" w:sz="4" w:space="0" w:color="auto"/>
            </w:tcBorders>
            <w:vAlign w:val="center"/>
          </w:tcPr>
          <w:p w14:paraId="41C4FC94" w14:textId="77777777" w:rsidR="000C219F" w:rsidRPr="00207A1B" w:rsidRDefault="000C219F" w:rsidP="000C219F">
            <w:pPr>
              <w:ind w:left="56" w:firstLine="355"/>
              <w:rPr>
                <w:rFonts w:ascii="Arial" w:hAnsi="Arial" w:cs="Arial"/>
                <w:sz w:val="14"/>
                <w:szCs w:val="24"/>
              </w:rPr>
            </w:pPr>
            <w:r w:rsidRPr="00207A1B">
              <w:rPr>
                <w:rFonts w:ascii="Arial" w:hAnsi="Arial" w:cs="Arial"/>
                <w:sz w:val="12"/>
                <w:szCs w:val="12"/>
              </w:rPr>
              <w:t xml:space="preserve">w tym </w:t>
            </w:r>
            <w:r w:rsidR="00182F75" w:rsidRPr="00182F75">
              <w:rPr>
                <w:rFonts w:ascii="Arial" w:hAnsi="Arial" w:cs="Arial"/>
                <w:sz w:val="12"/>
                <w:szCs w:val="12"/>
              </w:rPr>
              <w:t xml:space="preserve">sprawy, w których wpłynęły </w:t>
            </w:r>
            <w:r w:rsidRPr="00207A1B">
              <w:rPr>
                <w:rFonts w:ascii="Arial" w:hAnsi="Arial" w:cs="Arial"/>
                <w:sz w:val="12"/>
                <w:szCs w:val="12"/>
              </w:rPr>
              <w:t xml:space="preserve">wnioski o zabezpieczenie polegające na przedłużeniu wydanego przez Policję lub Żandarmerię nakazu (art. 755 </w:t>
            </w:r>
            <w:r w:rsidRPr="00207A1B">
              <w:rPr>
                <w:rFonts w:ascii="Arial" w:hAnsi="Arial" w:cs="Arial"/>
                <w:sz w:val="12"/>
                <w:szCs w:val="12"/>
                <w:vertAlign w:val="superscript"/>
              </w:rPr>
              <w:t>2</w:t>
            </w:r>
            <w:r w:rsidRPr="00207A1B">
              <w:rPr>
                <w:rFonts w:ascii="Arial" w:hAnsi="Arial" w:cs="Arial"/>
                <w:sz w:val="12"/>
                <w:szCs w:val="12"/>
              </w:rPr>
              <w:t xml:space="preserve"> k.p.c.)</w:t>
            </w:r>
          </w:p>
        </w:tc>
        <w:tc>
          <w:tcPr>
            <w:tcW w:w="363" w:type="dxa"/>
            <w:tcBorders>
              <w:left w:val="single" w:sz="4" w:space="0" w:color="auto"/>
              <w:right w:val="single" w:sz="12" w:space="0" w:color="auto"/>
            </w:tcBorders>
            <w:vAlign w:val="center"/>
          </w:tcPr>
          <w:p w14:paraId="3D1A855E"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3D7B4B8E" w14:textId="77777777" w:rsidR="000C219F" w:rsidRPr="00207A1B" w:rsidRDefault="000C219F" w:rsidP="000C219F">
            <w:pPr>
              <w:ind w:left="56" w:firstLine="355"/>
              <w:jc w:val="center"/>
              <w:rPr>
                <w:rFonts w:ascii="Arial" w:hAnsi="Arial" w:cs="Arial"/>
                <w:sz w:val="14"/>
                <w:szCs w:val="24"/>
              </w:rPr>
            </w:pPr>
          </w:p>
        </w:tc>
        <w:tc>
          <w:tcPr>
            <w:tcW w:w="339" w:type="dxa"/>
            <w:tcBorders>
              <w:left w:val="single" w:sz="12" w:space="0" w:color="auto"/>
            </w:tcBorders>
            <w:vAlign w:val="center"/>
          </w:tcPr>
          <w:p w14:paraId="3E0E4959"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vAlign w:val="center"/>
          </w:tcPr>
          <w:p w14:paraId="4520AF1A" w14:textId="77777777" w:rsidR="000C219F" w:rsidRDefault="000C219F" w:rsidP="000C219F">
            <w:pPr>
              <w:jc w:val="right"/>
              <w:rPr>
                <w:rFonts w:ascii="Arial" w:hAnsi="Arial" w:cs="Arial"/>
                <w:color w:val="000000"/>
                <w:sz w:val="14"/>
                <w:szCs w:val="14"/>
              </w:rPr>
            </w:pPr>
          </w:p>
        </w:tc>
        <w:tc>
          <w:tcPr>
            <w:tcW w:w="1070" w:type="dxa"/>
            <w:vAlign w:val="center"/>
          </w:tcPr>
          <w:p w14:paraId="11EA5522" w14:textId="77777777" w:rsidR="000C219F" w:rsidRDefault="000C219F" w:rsidP="000C219F">
            <w:pPr>
              <w:jc w:val="right"/>
              <w:rPr>
                <w:rFonts w:ascii="Arial" w:hAnsi="Arial" w:cs="Arial"/>
                <w:color w:val="000000"/>
                <w:sz w:val="14"/>
                <w:szCs w:val="14"/>
              </w:rPr>
            </w:pPr>
          </w:p>
        </w:tc>
        <w:tc>
          <w:tcPr>
            <w:tcW w:w="1070" w:type="dxa"/>
            <w:vAlign w:val="center"/>
          </w:tcPr>
          <w:p w14:paraId="65D0C746" w14:textId="77777777" w:rsidR="000C219F" w:rsidRDefault="000C219F" w:rsidP="000C219F">
            <w:pPr>
              <w:jc w:val="right"/>
              <w:rPr>
                <w:rFonts w:ascii="Arial" w:hAnsi="Arial" w:cs="Arial"/>
                <w:color w:val="000000"/>
                <w:sz w:val="14"/>
                <w:szCs w:val="14"/>
              </w:rPr>
            </w:pPr>
          </w:p>
        </w:tc>
        <w:tc>
          <w:tcPr>
            <w:tcW w:w="1071" w:type="dxa"/>
            <w:vAlign w:val="center"/>
          </w:tcPr>
          <w:p w14:paraId="1579C50A" w14:textId="77777777" w:rsidR="000C219F" w:rsidRDefault="000C219F" w:rsidP="000C219F">
            <w:pPr>
              <w:jc w:val="right"/>
              <w:rPr>
                <w:rFonts w:ascii="Arial" w:hAnsi="Arial" w:cs="Arial"/>
                <w:color w:val="000000"/>
                <w:sz w:val="14"/>
                <w:szCs w:val="14"/>
              </w:rPr>
            </w:pPr>
          </w:p>
        </w:tc>
        <w:tc>
          <w:tcPr>
            <w:tcW w:w="1070" w:type="dxa"/>
            <w:vAlign w:val="center"/>
          </w:tcPr>
          <w:p w14:paraId="7B88C6BA" w14:textId="77777777" w:rsidR="000C219F" w:rsidRDefault="000C219F" w:rsidP="000C219F">
            <w:pPr>
              <w:jc w:val="right"/>
              <w:rPr>
                <w:rFonts w:ascii="Arial" w:hAnsi="Arial" w:cs="Arial"/>
                <w:color w:val="000000"/>
                <w:sz w:val="14"/>
                <w:szCs w:val="14"/>
              </w:rPr>
            </w:pPr>
          </w:p>
        </w:tc>
        <w:tc>
          <w:tcPr>
            <w:tcW w:w="1071" w:type="dxa"/>
            <w:vAlign w:val="center"/>
          </w:tcPr>
          <w:p w14:paraId="493CD351" w14:textId="77777777" w:rsidR="000C219F" w:rsidRDefault="000C219F" w:rsidP="000C219F">
            <w:pPr>
              <w:jc w:val="right"/>
              <w:rPr>
                <w:rFonts w:ascii="Arial" w:hAnsi="Arial" w:cs="Arial"/>
                <w:color w:val="000000"/>
                <w:sz w:val="14"/>
                <w:szCs w:val="14"/>
              </w:rPr>
            </w:pPr>
          </w:p>
        </w:tc>
        <w:tc>
          <w:tcPr>
            <w:tcW w:w="1070" w:type="dxa"/>
            <w:vAlign w:val="center"/>
          </w:tcPr>
          <w:p w14:paraId="3D83AD1B" w14:textId="77777777" w:rsidR="000C219F" w:rsidRDefault="000C219F" w:rsidP="000C219F">
            <w:pPr>
              <w:jc w:val="right"/>
              <w:rPr>
                <w:rFonts w:ascii="Arial" w:hAnsi="Arial" w:cs="Arial"/>
                <w:color w:val="000000"/>
                <w:sz w:val="14"/>
                <w:szCs w:val="14"/>
              </w:rPr>
            </w:pPr>
          </w:p>
        </w:tc>
        <w:tc>
          <w:tcPr>
            <w:tcW w:w="1071" w:type="dxa"/>
            <w:vAlign w:val="center"/>
          </w:tcPr>
          <w:p w14:paraId="7F94C71C" w14:textId="77777777" w:rsidR="000C219F" w:rsidRDefault="000C219F" w:rsidP="000C219F">
            <w:pPr>
              <w:jc w:val="right"/>
              <w:rPr>
                <w:rFonts w:ascii="Arial" w:hAnsi="Arial" w:cs="Arial"/>
                <w:color w:val="000000"/>
                <w:sz w:val="14"/>
                <w:szCs w:val="14"/>
              </w:rPr>
            </w:pPr>
          </w:p>
        </w:tc>
        <w:tc>
          <w:tcPr>
            <w:tcW w:w="1070" w:type="dxa"/>
            <w:vAlign w:val="center"/>
          </w:tcPr>
          <w:p w14:paraId="09A7895E"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7B4D88ED" w14:textId="77777777" w:rsidR="000C219F" w:rsidRDefault="000C219F" w:rsidP="000C219F">
            <w:pPr>
              <w:jc w:val="right"/>
              <w:rPr>
                <w:rFonts w:ascii="Arial" w:hAnsi="Arial" w:cs="Arial"/>
                <w:color w:val="000000"/>
                <w:sz w:val="14"/>
                <w:szCs w:val="14"/>
              </w:rPr>
            </w:pPr>
          </w:p>
        </w:tc>
      </w:tr>
      <w:tr w:rsidR="000C219F" w:rsidRPr="00207A1B" w14:paraId="2E649EA6" w14:textId="77777777" w:rsidTr="000C219F">
        <w:trPr>
          <w:cantSplit/>
          <w:trHeight w:hRule="exact" w:val="424"/>
        </w:trPr>
        <w:tc>
          <w:tcPr>
            <w:tcW w:w="1550" w:type="dxa"/>
            <w:vMerge/>
            <w:tcBorders>
              <w:right w:val="single" w:sz="4" w:space="0" w:color="auto"/>
            </w:tcBorders>
            <w:vAlign w:val="center"/>
          </w:tcPr>
          <w:p w14:paraId="347E38F6"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695BF50E"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bez uprzedniego wydania przez Policje lub Żandarmerię Wojskową  „nakazu” lub „zakazu”</w:t>
            </w:r>
          </w:p>
        </w:tc>
        <w:tc>
          <w:tcPr>
            <w:tcW w:w="363" w:type="dxa"/>
            <w:tcBorders>
              <w:left w:val="single" w:sz="4" w:space="0" w:color="auto"/>
              <w:right w:val="single" w:sz="12" w:space="0" w:color="auto"/>
            </w:tcBorders>
            <w:vAlign w:val="center"/>
          </w:tcPr>
          <w:p w14:paraId="07D50310" w14:textId="77777777" w:rsidR="000C219F" w:rsidRPr="00207A1B" w:rsidRDefault="000C219F" w:rsidP="000C219F">
            <w:pPr>
              <w:spacing w:after="40" w:line="140" w:lineRule="exact"/>
              <w:ind w:right="85"/>
              <w:jc w:val="right"/>
              <w:rPr>
                <w:rFonts w:ascii="Arial" w:hAnsi="Arial" w:cs="Arial"/>
                <w:sz w:val="14"/>
                <w:szCs w:val="24"/>
              </w:rPr>
            </w:pPr>
            <w:r w:rsidRPr="00207A1B">
              <w:rPr>
                <w:rFonts w:ascii="Arial" w:hAnsi="Arial" w:cs="Arial"/>
                <w:sz w:val="12"/>
                <w:szCs w:val="12"/>
              </w:rPr>
              <w:t>282</w:t>
            </w:r>
          </w:p>
        </w:tc>
        <w:tc>
          <w:tcPr>
            <w:tcW w:w="339" w:type="dxa"/>
            <w:tcBorders>
              <w:left w:val="single" w:sz="12" w:space="0" w:color="auto"/>
            </w:tcBorders>
            <w:vAlign w:val="center"/>
          </w:tcPr>
          <w:p w14:paraId="11E342A6"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04</w:t>
            </w:r>
          </w:p>
        </w:tc>
        <w:tc>
          <w:tcPr>
            <w:tcW w:w="1251" w:type="dxa"/>
            <w:vAlign w:val="center"/>
          </w:tcPr>
          <w:p w14:paraId="568098DE"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3</w:t>
            </w:r>
          </w:p>
        </w:tc>
        <w:tc>
          <w:tcPr>
            <w:tcW w:w="1070" w:type="dxa"/>
            <w:vAlign w:val="center"/>
          </w:tcPr>
          <w:p w14:paraId="1E757031" w14:textId="77777777" w:rsidR="000C219F" w:rsidRDefault="000C219F" w:rsidP="000C219F">
            <w:pPr>
              <w:jc w:val="right"/>
              <w:rPr>
                <w:rFonts w:ascii="Arial" w:hAnsi="Arial" w:cs="Arial"/>
                <w:color w:val="000000"/>
                <w:sz w:val="14"/>
                <w:szCs w:val="14"/>
              </w:rPr>
            </w:pPr>
          </w:p>
        </w:tc>
        <w:tc>
          <w:tcPr>
            <w:tcW w:w="1070" w:type="dxa"/>
            <w:vAlign w:val="center"/>
          </w:tcPr>
          <w:p w14:paraId="1A5DBEBA" w14:textId="77777777" w:rsidR="000C219F" w:rsidRDefault="000C219F" w:rsidP="000C219F">
            <w:pPr>
              <w:jc w:val="right"/>
              <w:rPr>
                <w:rFonts w:ascii="Arial" w:hAnsi="Arial" w:cs="Arial"/>
                <w:color w:val="000000"/>
                <w:sz w:val="14"/>
                <w:szCs w:val="14"/>
              </w:rPr>
            </w:pPr>
          </w:p>
        </w:tc>
        <w:tc>
          <w:tcPr>
            <w:tcW w:w="1071" w:type="dxa"/>
            <w:vAlign w:val="center"/>
          </w:tcPr>
          <w:p w14:paraId="196A9E85" w14:textId="77777777" w:rsidR="000C219F" w:rsidRDefault="000C219F" w:rsidP="000C219F">
            <w:pPr>
              <w:jc w:val="right"/>
              <w:rPr>
                <w:rFonts w:ascii="Arial" w:hAnsi="Arial" w:cs="Arial"/>
                <w:color w:val="000000"/>
                <w:sz w:val="14"/>
                <w:szCs w:val="14"/>
              </w:rPr>
            </w:pPr>
          </w:p>
        </w:tc>
        <w:tc>
          <w:tcPr>
            <w:tcW w:w="1070" w:type="dxa"/>
            <w:vAlign w:val="center"/>
          </w:tcPr>
          <w:p w14:paraId="2A500998"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1" w:type="dxa"/>
            <w:vAlign w:val="center"/>
          </w:tcPr>
          <w:p w14:paraId="5B8CC550" w14:textId="77777777" w:rsidR="000C219F" w:rsidRDefault="000C219F" w:rsidP="000C219F">
            <w:pPr>
              <w:jc w:val="right"/>
              <w:rPr>
                <w:rFonts w:ascii="Arial" w:hAnsi="Arial" w:cs="Arial"/>
                <w:color w:val="000000"/>
                <w:sz w:val="14"/>
                <w:szCs w:val="14"/>
              </w:rPr>
            </w:pPr>
          </w:p>
        </w:tc>
        <w:tc>
          <w:tcPr>
            <w:tcW w:w="1070" w:type="dxa"/>
            <w:vAlign w:val="center"/>
          </w:tcPr>
          <w:p w14:paraId="427A77A3" w14:textId="77777777" w:rsidR="000C219F" w:rsidRDefault="000C219F" w:rsidP="000C219F">
            <w:pPr>
              <w:jc w:val="right"/>
              <w:rPr>
                <w:rFonts w:ascii="Arial" w:hAnsi="Arial" w:cs="Arial"/>
                <w:color w:val="000000"/>
                <w:sz w:val="14"/>
                <w:szCs w:val="14"/>
              </w:rPr>
            </w:pPr>
          </w:p>
        </w:tc>
        <w:tc>
          <w:tcPr>
            <w:tcW w:w="1071" w:type="dxa"/>
            <w:vAlign w:val="center"/>
          </w:tcPr>
          <w:p w14:paraId="6F4C7F6E"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14:paraId="64C18948"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6FBC85C4" w14:textId="77777777" w:rsidR="000C219F" w:rsidRDefault="000C219F" w:rsidP="000C219F">
            <w:pPr>
              <w:jc w:val="right"/>
              <w:rPr>
                <w:rFonts w:ascii="Arial" w:hAnsi="Arial" w:cs="Arial"/>
                <w:color w:val="000000"/>
                <w:sz w:val="14"/>
                <w:szCs w:val="14"/>
              </w:rPr>
            </w:pPr>
          </w:p>
        </w:tc>
      </w:tr>
      <w:tr w:rsidR="000C219F" w:rsidRPr="00207A1B" w14:paraId="431541F0" w14:textId="77777777" w:rsidTr="000C219F">
        <w:trPr>
          <w:cantSplit/>
          <w:trHeight w:hRule="exact" w:val="714"/>
        </w:trPr>
        <w:tc>
          <w:tcPr>
            <w:tcW w:w="1550" w:type="dxa"/>
            <w:vMerge/>
            <w:tcBorders>
              <w:right w:val="single" w:sz="4" w:space="0" w:color="auto"/>
            </w:tcBorders>
            <w:vAlign w:val="center"/>
          </w:tcPr>
          <w:p w14:paraId="65271640"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278D8E30"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 xml:space="preserve">       w tym</w:t>
            </w:r>
            <w:r w:rsidR="00182F75">
              <w:t xml:space="preserve"> </w:t>
            </w:r>
            <w:r w:rsidR="00182F75" w:rsidRPr="00182F75">
              <w:rPr>
                <w:rFonts w:ascii="Arial" w:hAnsi="Arial" w:cs="Arial"/>
                <w:sz w:val="12"/>
                <w:szCs w:val="12"/>
              </w:rPr>
              <w:t>sprawy, w których wpłynęły</w:t>
            </w:r>
            <w:r w:rsidR="00182F75">
              <w:rPr>
                <w:rFonts w:ascii="Arial" w:hAnsi="Arial" w:cs="Arial"/>
                <w:sz w:val="12"/>
                <w:szCs w:val="12"/>
              </w:rPr>
              <w:t xml:space="preserve"> </w:t>
            </w:r>
            <w:r w:rsidRPr="00207A1B">
              <w:rPr>
                <w:rFonts w:ascii="Arial" w:hAnsi="Arial" w:cs="Arial"/>
                <w:sz w:val="12"/>
                <w:szCs w:val="12"/>
              </w:rPr>
              <w:t>wnioski o  zabezpieczenie   dot. natychmiastowego opuszczenia wspólnie zajmowanego mieszkania i jego bezpośredniego otoczenia lub zakazu zbliżania się do mieszkania i jego bezpośredniego otoczenia</w:t>
            </w:r>
          </w:p>
        </w:tc>
        <w:tc>
          <w:tcPr>
            <w:tcW w:w="363" w:type="dxa"/>
            <w:tcBorders>
              <w:left w:val="single" w:sz="4" w:space="0" w:color="auto"/>
              <w:right w:val="single" w:sz="12" w:space="0" w:color="auto"/>
            </w:tcBorders>
            <w:vAlign w:val="center"/>
          </w:tcPr>
          <w:p w14:paraId="7C94815B"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6833698E" w14:textId="77777777" w:rsidR="000C219F" w:rsidRPr="00207A1B" w:rsidRDefault="000C219F" w:rsidP="000C219F">
            <w:pPr>
              <w:spacing w:after="40" w:line="140" w:lineRule="exact"/>
              <w:ind w:left="85" w:right="85"/>
              <w:jc w:val="center"/>
              <w:rPr>
                <w:rFonts w:ascii="Arial" w:hAnsi="Arial" w:cs="Arial"/>
                <w:sz w:val="14"/>
                <w:szCs w:val="24"/>
              </w:rPr>
            </w:pPr>
          </w:p>
        </w:tc>
        <w:tc>
          <w:tcPr>
            <w:tcW w:w="339" w:type="dxa"/>
            <w:tcBorders>
              <w:left w:val="single" w:sz="12" w:space="0" w:color="auto"/>
              <w:bottom w:val="single" w:sz="12" w:space="0" w:color="auto"/>
            </w:tcBorders>
            <w:vAlign w:val="center"/>
          </w:tcPr>
          <w:p w14:paraId="17656333"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05</w:t>
            </w:r>
          </w:p>
        </w:tc>
        <w:tc>
          <w:tcPr>
            <w:tcW w:w="1251" w:type="dxa"/>
            <w:tcBorders>
              <w:bottom w:val="single" w:sz="12" w:space="0" w:color="auto"/>
            </w:tcBorders>
            <w:vAlign w:val="center"/>
          </w:tcPr>
          <w:p w14:paraId="279B639C"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2</w:t>
            </w:r>
          </w:p>
        </w:tc>
        <w:tc>
          <w:tcPr>
            <w:tcW w:w="1070" w:type="dxa"/>
            <w:tcBorders>
              <w:bottom w:val="single" w:sz="12" w:space="0" w:color="auto"/>
            </w:tcBorders>
            <w:vAlign w:val="center"/>
          </w:tcPr>
          <w:p w14:paraId="0F492779"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047C1198"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26BBB662"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0A508FFE"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1" w:type="dxa"/>
            <w:tcBorders>
              <w:bottom w:val="single" w:sz="12" w:space="0" w:color="auto"/>
            </w:tcBorders>
            <w:vAlign w:val="center"/>
          </w:tcPr>
          <w:p w14:paraId="4FB0B433"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48FDF9D2"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5265B957"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tcBorders>
              <w:bottom w:val="single" w:sz="12" w:space="0" w:color="auto"/>
            </w:tcBorders>
            <w:vAlign w:val="center"/>
          </w:tcPr>
          <w:p w14:paraId="23842675"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14:paraId="1FC426E7" w14:textId="77777777" w:rsidR="000C219F" w:rsidRDefault="000C219F" w:rsidP="000C219F">
            <w:pPr>
              <w:jc w:val="right"/>
              <w:rPr>
                <w:rFonts w:ascii="Arial" w:hAnsi="Arial" w:cs="Arial"/>
                <w:color w:val="000000"/>
                <w:sz w:val="14"/>
                <w:szCs w:val="14"/>
              </w:rPr>
            </w:pPr>
          </w:p>
        </w:tc>
      </w:tr>
      <w:bookmarkEnd w:id="2"/>
    </w:tbl>
    <w:p w14:paraId="218F5BBF" w14:textId="77777777" w:rsidR="00207A1B" w:rsidRPr="00207A1B" w:rsidRDefault="00207A1B" w:rsidP="00207A1B">
      <w:pPr>
        <w:jc w:val="center"/>
        <w:rPr>
          <w:rFonts w:ascii="Arial" w:hAnsi="Arial" w:cs="Arial"/>
          <w:b/>
          <w:sz w:val="18"/>
          <w:szCs w:val="18"/>
        </w:rPr>
      </w:pPr>
    </w:p>
    <w:p w14:paraId="13BF73C6" w14:textId="77777777" w:rsidR="00207A1B" w:rsidRPr="00207A1B" w:rsidRDefault="00C54767" w:rsidP="00207A1B">
      <w:pPr>
        <w:rPr>
          <w:rFonts w:ascii="Arial" w:hAnsi="Arial" w:cs="Arial"/>
          <w:b/>
          <w:sz w:val="18"/>
          <w:szCs w:val="18"/>
        </w:rPr>
      </w:pPr>
      <w:r>
        <w:rPr>
          <w:rFonts w:ascii="Arial" w:hAnsi="Arial" w:cs="Arial"/>
          <w:b/>
          <w:sz w:val="18"/>
          <w:szCs w:val="18"/>
        </w:rPr>
        <w:br w:type="page"/>
      </w:r>
    </w:p>
    <w:p w14:paraId="32C92E0D" w14:textId="77777777" w:rsidR="00207A1B" w:rsidRPr="00207A1B" w:rsidRDefault="00207A1B" w:rsidP="00207A1B">
      <w:pPr>
        <w:rPr>
          <w:rFonts w:ascii="Arial" w:hAnsi="Arial" w:cs="Arial"/>
          <w:b/>
          <w:sz w:val="18"/>
          <w:szCs w:val="18"/>
        </w:rPr>
      </w:pPr>
      <w:r w:rsidRPr="00207A1B">
        <w:rPr>
          <w:rFonts w:ascii="Arial" w:hAnsi="Arial" w:cs="Arial"/>
          <w:b/>
          <w:sz w:val="18"/>
          <w:szCs w:val="18"/>
        </w:rPr>
        <w:t xml:space="preserve">Dział 1.1.k.a. Liczba prawomocnych orzeczeń (rep. Ns) w I instancji rozpoznawanych w trybie art. 11a. ust.1 i 2  ustawy o przeciwdziałaniu przemocy </w:t>
      </w:r>
      <w:r w:rsidR="004B11B9" w:rsidRPr="004B11B9">
        <w:rPr>
          <w:rFonts w:ascii="Arial" w:hAnsi="Arial" w:cs="Arial"/>
          <w:b/>
          <w:sz w:val="18"/>
          <w:szCs w:val="18"/>
        </w:rPr>
        <w:t>domowej</w:t>
      </w:r>
    </w:p>
    <w:p w14:paraId="6AF86842" w14:textId="77777777" w:rsidR="00207A1B" w:rsidRPr="00207A1B" w:rsidRDefault="00207A1B" w:rsidP="00207A1B">
      <w:pPr>
        <w:rPr>
          <w:rFonts w:ascii="Arial" w:hAnsi="Arial" w:cs="Arial"/>
          <w:b/>
          <w:sz w:val="18"/>
          <w:szCs w:val="18"/>
        </w:rPr>
      </w:pPr>
    </w:p>
    <w:tbl>
      <w:tblPr>
        <w:tblW w:w="132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8"/>
        <w:gridCol w:w="343"/>
        <w:gridCol w:w="1251"/>
        <w:gridCol w:w="1070"/>
        <w:gridCol w:w="1070"/>
      </w:tblGrid>
      <w:tr w:rsidR="004B11B9" w:rsidRPr="004B11B9" w14:paraId="06857E32" w14:textId="77777777" w:rsidTr="00950341">
        <w:trPr>
          <w:cantSplit/>
          <w:trHeight w:val="489"/>
        </w:trPr>
        <w:tc>
          <w:tcPr>
            <w:tcW w:w="9831" w:type="dxa"/>
            <w:gridSpan w:val="2"/>
            <w:vAlign w:val="center"/>
          </w:tcPr>
          <w:p w14:paraId="56C4AD60" w14:textId="77777777" w:rsidR="004B11B9" w:rsidRPr="004B11B9" w:rsidRDefault="004B11B9" w:rsidP="004B11B9">
            <w:pPr>
              <w:spacing w:line="140" w:lineRule="exact"/>
              <w:jc w:val="center"/>
              <w:rPr>
                <w:rFonts w:ascii="Arial" w:hAnsi="Arial" w:cs="Arial"/>
                <w:sz w:val="14"/>
                <w:szCs w:val="24"/>
              </w:rPr>
            </w:pPr>
            <w:r w:rsidRPr="004B11B9">
              <w:rPr>
                <w:rFonts w:ascii="Arial" w:hAnsi="Arial" w:cs="Arial"/>
                <w:sz w:val="14"/>
                <w:szCs w:val="24"/>
              </w:rPr>
              <w:t>SPRAWY</w:t>
            </w:r>
          </w:p>
          <w:p w14:paraId="523C3063" w14:textId="77777777" w:rsidR="004B11B9" w:rsidRPr="004B11B9" w:rsidRDefault="004B11B9" w:rsidP="004B11B9">
            <w:pPr>
              <w:spacing w:line="140" w:lineRule="exact"/>
              <w:jc w:val="center"/>
              <w:rPr>
                <w:rFonts w:ascii="Arial" w:hAnsi="Arial" w:cs="Arial"/>
                <w:sz w:val="14"/>
                <w:szCs w:val="24"/>
              </w:rPr>
            </w:pPr>
          </w:p>
        </w:tc>
        <w:tc>
          <w:tcPr>
            <w:tcW w:w="1251" w:type="dxa"/>
            <w:vAlign w:val="center"/>
          </w:tcPr>
          <w:p w14:paraId="6A19311C" w14:textId="77777777" w:rsidR="004B11B9" w:rsidRPr="004B11B9" w:rsidRDefault="004B11B9" w:rsidP="004B11B9">
            <w:pPr>
              <w:spacing w:line="140" w:lineRule="exact"/>
              <w:jc w:val="center"/>
              <w:rPr>
                <w:rFonts w:ascii="Arial" w:hAnsi="Arial" w:cs="Arial"/>
                <w:sz w:val="14"/>
                <w:szCs w:val="14"/>
              </w:rPr>
            </w:pPr>
            <w:r w:rsidRPr="004B11B9">
              <w:rPr>
                <w:rFonts w:ascii="Arial" w:hAnsi="Arial" w:cs="Arial"/>
                <w:sz w:val="14"/>
                <w:szCs w:val="14"/>
              </w:rPr>
              <w:t>Razem</w:t>
            </w:r>
          </w:p>
          <w:p w14:paraId="637DF5A2" w14:textId="77777777" w:rsidR="004B11B9" w:rsidRPr="004B11B9" w:rsidRDefault="004B11B9" w:rsidP="004B11B9">
            <w:pPr>
              <w:spacing w:line="140" w:lineRule="exact"/>
              <w:jc w:val="center"/>
              <w:rPr>
                <w:rFonts w:ascii="Arial" w:hAnsi="Arial" w:cs="Arial"/>
                <w:sz w:val="14"/>
                <w:szCs w:val="14"/>
              </w:rPr>
            </w:pPr>
            <w:r w:rsidRPr="004B11B9">
              <w:rPr>
                <w:rFonts w:ascii="Arial" w:hAnsi="Arial" w:cs="Arial"/>
                <w:sz w:val="14"/>
                <w:szCs w:val="14"/>
              </w:rPr>
              <w:t>(kol. 2 do 3)</w:t>
            </w:r>
          </w:p>
        </w:tc>
        <w:tc>
          <w:tcPr>
            <w:tcW w:w="1070" w:type="dxa"/>
            <w:vAlign w:val="center"/>
          </w:tcPr>
          <w:p w14:paraId="7245285B" w14:textId="77777777" w:rsidR="004B11B9" w:rsidRPr="004B11B9" w:rsidRDefault="004B11B9" w:rsidP="004B11B9">
            <w:pPr>
              <w:spacing w:line="140" w:lineRule="exact"/>
              <w:jc w:val="center"/>
              <w:rPr>
                <w:rFonts w:ascii="Arial" w:hAnsi="Arial" w:cs="Arial"/>
                <w:sz w:val="14"/>
                <w:szCs w:val="14"/>
              </w:rPr>
            </w:pPr>
            <w:r w:rsidRPr="004B11B9">
              <w:rPr>
                <w:rFonts w:ascii="Arial" w:hAnsi="Arial" w:cs="Arial"/>
                <w:sz w:val="14"/>
                <w:szCs w:val="14"/>
              </w:rPr>
              <w:t>Uwzględnione</w:t>
            </w:r>
          </w:p>
        </w:tc>
        <w:tc>
          <w:tcPr>
            <w:tcW w:w="1070" w:type="dxa"/>
            <w:vAlign w:val="center"/>
          </w:tcPr>
          <w:p w14:paraId="622A2976" w14:textId="77777777" w:rsidR="004B11B9" w:rsidRPr="004B11B9" w:rsidRDefault="004B11B9" w:rsidP="004B11B9">
            <w:pPr>
              <w:spacing w:line="140" w:lineRule="exact"/>
              <w:jc w:val="center"/>
              <w:rPr>
                <w:rFonts w:ascii="Arial" w:hAnsi="Arial" w:cs="Arial"/>
                <w:sz w:val="14"/>
                <w:szCs w:val="14"/>
              </w:rPr>
            </w:pPr>
            <w:r w:rsidRPr="004B11B9">
              <w:rPr>
                <w:rFonts w:ascii="Arial" w:hAnsi="Arial" w:cs="Arial"/>
                <w:sz w:val="14"/>
                <w:szCs w:val="14"/>
              </w:rPr>
              <w:t>Oddalone</w:t>
            </w:r>
          </w:p>
        </w:tc>
      </w:tr>
      <w:tr w:rsidR="004B11B9" w:rsidRPr="004B11B9" w14:paraId="215AF111" w14:textId="77777777" w:rsidTr="00950341">
        <w:trPr>
          <w:cantSplit/>
          <w:trHeight w:val="159"/>
        </w:trPr>
        <w:tc>
          <w:tcPr>
            <w:tcW w:w="9831" w:type="dxa"/>
            <w:gridSpan w:val="2"/>
            <w:vAlign w:val="center"/>
          </w:tcPr>
          <w:p w14:paraId="4A46EDF9" w14:textId="77777777" w:rsidR="004B11B9" w:rsidRPr="004B11B9" w:rsidRDefault="004B11B9" w:rsidP="004B11B9">
            <w:pPr>
              <w:spacing w:line="140" w:lineRule="exact"/>
              <w:jc w:val="center"/>
              <w:rPr>
                <w:rFonts w:ascii="Arial" w:hAnsi="Arial" w:cs="Arial"/>
                <w:sz w:val="12"/>
                <w:szCs w:val="12"/>
              </w:rPr>
            </w:pPr>
            <w:r w:rsidRPr="004B11B9">
              <w:rPr>
                <w:rFonts w:ascii="Arial" w:hAnsi="Arial" w:cs="Arial"/>
                <w:sz w:val="12"/>
                <w:szCs w:val="12"/>
              </w:rPr>
              <w:t>0</w:t>
            </w:r>
          </w:p>
        </w:tc>
        <w:tc>
          <w:tcPr>
            <w:tcW w:w="1251" w:type="dxa"/>
            <w:vAlign w:val="center"/>
          </w:tcPr>
          <w:p w14:paraId="1E2450EF" w14:textId="77777777" w:rsidR="004B11B9" w:rsidRPr="004B11B9" w:rsidRDefault="004B11B9" w:rsidP="004B11B9">
            <w:pPr>
              <w:spacing w:line="140" w:lineRule="exact"/>
              <w:jc w:val="center"/>
              <w:rPr>
                <w:rFonts w:ascii="Arial" w:hAnsi="Arial" w:cs="Arial"/>
                <w:sz w:val="12"/>
                <w:szCs w:val="12"/>
              </w:rPr>
            </w:pPr>
            <w:r w:rsidRPr="004B11B9">
              <w:rPr>
                <w:rFonts w:ascii="Arial" w:hAnsi="Arial" w:cs="Arial"/>
                <w:sz w:val="12"/>
                <w:szCs w:val="12"/>
              </w:rPr>
              <w:t>1</w:t>
            </w:r>
          </w:p>
        </w:tc>
        <w:tc>
          <w:tcPr>
            <w:tcW w:w="1070" w:type="dxa"/>
            <w:vAlign w:val="center"/>
          </w:tcPr>
          <w:p w14:paraId="7241B4BE" w14:textId="77777777" w:rsidR="004B11B9" w:rsidRPr="004B11B9" w:rsidRDefault="004B11B9" w:rsidP="004B11B9">
            <w:pPr>
              <w:spacing w:line="140" w:lineRule="exact"/>
              <w:jc w:val="center"/>
              <w:rPr>
                <w:rFonts w:ascii="Arial" w:hAnsi="Arial" w:cs="Arial"/>
                <w:sz w:val="12"/>
                <w:szCs w:val="12"/>
              </w:rPr>
            </w:pPr>
            <w:r w:rsidRPr="004B11B9">
              <w:rPr>
                <w:rFonts w:ascii="Arial" w:hAnsi="Arial" w:cs="Arial"/>
                <w:sz w:val="12"/>
                <w:szCs w:val="12"/>
              </w:rPr>
              <w:t>2</w:t>
            </w:r>
          </w:p>
        </w:tc>
        <w:tc>
          <w:tcPr>
            <w:tcW w:w="1070" w:type="dxa"/>
            <w:vAlign w:val="center"/>
          </w:tcPr>
          <w:p w14:paraId="5DBFC7A5" w14:textId="77777777" w:rsidR="004B11B9" w:rsidRPr="004B11B9" w:rsidRDefault="004B11B9" w:rsidP="004B11B9">
            <w:pPr>
              <w:spacing w:line="140" w:lineRule="exact"/>
              <w:jc w:val="center"/>
              <w:rPr>
                <w:rFonts w:ascii="Arial" w:hAnsi="Arial" w:cs="Arial"/>
                <w:sz w:val="12"/>
                <w:szCs w:val="12"/>
              </w:rPr>
            </w:pPr>
            <w:r w:rsidRPr="004B11B9">
              <w:rPr>
                <w:rFonts w:ascii="Arial" w:hAnsi="Arial" w:cs="Arial"/>
                <w:sz w:val="12"/>
                <w:szCs w:val="12"/>
              </w:rPr>
              <w:t>3</w:t>
            </w:r>
          </w:p>
        </w:tc>
      </w:tr>
      <w:tr w:rsidR="00235856" w:rsidRPr="004B11B9" w14:paraId="1814FD0D" w14:textId="77777777" w:rsidTr="00235856">
        <w:trPr>
          <w:cantSplit/>
          <w:trHeight w:hRule="exact" w:val="218"/>
        </w:trPr>
        <w:tc>
          <w:tcPr>
            <w:tcW w:w="9488" w:type="dxa"/>
            <w:tcBorders>
              <w:right w:val="single" w:sz="12" w:space="0" w:color="auto"/>
            </w:tcBorders>
            <w:vAlign w:val="bottom"/>
          </w:tcPr>
          <w:p w14:paraId="38DED0C6" w14:textId="77777777" w:rsidR="00235856" w:rsidRPr="004B11B9" w:rsidRDefault="00235856" w:rsidP="00235856">
            <w:pPr>
              <w:spacing w:after="40" w:line="140" w:lineRule="exact"/>
              <w:ind w:left="55" w:right="85"/>
              <w:rPr>
                <w:rFonts w:ascii="Arial" w:hAnsi="Arial" w:cs="Arial"/>
                <w:sz w:val="12"/>
                <w:szCs w:val="14"/>
              </w:rPr>
            </w:pPr>
            <w:r w:rsidRPr="004B11B9">
              <w:rPr>
                <w:rFonts w:ascii="Arial" w:hAnsi="Arial" w:cs="Arial"/>
                <w:sz w:val="14"/>
                <w:szCs w:val="14"/>
              </w:rPr>
              <w:t>Suma wierszy(2+</w:t>
            </w:r>
            <w:r w:rsidR="002D3B60">
              <w:rPr>
                <w:rFonts w:ascii="Arial" w:hAnsi="Arial" w:cs="Arial"/>
                <w:sz w:val="14"/>
                <w:szCs w:val="14"/>
              </w:rPr>
              <w:t>4</w:t>
            </w:r>
            <w:r w:rsidRPr="004B11B9">
              <w:rPr>
                <w:rFonts w:ascii="Arial" w:hAnsi="Arial" w:cs="Arial"/>
                <w:sz w:val="14"/>
                <w:szCs w:val="14"/>
              </w:rPr>
              <w:t>)</w:t>
            </w:r>
          </w:p>
          <w:p w14:paraId="56FC0D3A" w14:textId="77777777" w:rsidR="00235856" w:rsidRPr="004B11B9" w:rsidRDefault="00235856" w:rsidP="00235856">
            <w:pPr>
              <w:spacing w:after="40" w:line="140" w:lineRule="exact"/>
              <w:ind w:left="55" w:right="85"/>
              <w:rPr>
                <w:rFonts w:ascii="Arial" w:hAnsi="Arial" w:cs="Arial"/>
                <w:sz w:val="14"/>
                <w:szCs w:val="24"/>
              </w:rPr>
            </w:pPr>
          </w:p>
        </w:tc>
        <w:tc>
          <w:tcPr>
            <w:tcW w:w="343" w:type="dxa"/>
            <w:tcBorders>
              <w:top w:val="single" w:sz="12" w:space="0" w:color="auto"/>
              <w:left w:val="single" w:sz="12" w:space="0" w:color="auto"/>
            </w:tcBorders>
            <w:vAlign w:val="center"/>
          </w:tcPr>
          <w:p w14:paraId="1E9446FC" w14:textId="77777777" w:rsidR="00235856" w:rsidRPr="004B11B9" w:rsidRDefault="00235856" w:rsidP="00235856">
            <w:pPr>
              <w:spacing w:after="40" w:line="140" w:lineRule="exact"/>
              <w:jc w:val="center"/>
              <w:rPr>
                <w:rFonts w:ascii="Arial" w:hAnsi="Arial" w:cs="Arial"/>
                <w:sz w:val="12"/>
                <w:szCs w:val="12"/>
              </w:rPr>
            </w:pPr>
            <w:r w:rsidRPr="004B11B9">
              <w:rPr>
                <w:rFonts w:ascii="Arial" w:hAnsi="Arial" w:cs="Arial"/>
                <w:sz w:val="12"/>
                <w:szCs w:val="12"/>
              </w:rPr>
              <w:t>01</w:t>
            </w:r>
          </w:p>
        </w:tc>
        <w:tc>
          <w:tcPr>
            <w:tcW w:w="1251" w:type="dxa"/>
            <w:tcBorders>
              <w:top w:val="single" w:sz="12" w:space="0" w:color="auto"/>
            </w:tcBorders>
            <w:vAlign w:val="center"/>
          </w:tcPr>
          <w:p w14:paraId="3973EE04" w14:textId="77777777" w:rsidR="00235856" w:rsidRPr="004B11B9" w:rsidRDefault="00235856" w:rsidP="00E22928">
            <w:pPr>
              <w:spacing w:line="140" w:lineRule="exact"/>
              <w:jc w:val="right"/>
              <w:rPr>
                <w:rFonts w:ascii="Arial" w:hAnsi="Arial" w:cs="Arial"/>
                <w:sz w:val="14"/>
                <w:szCs w:val="24"/>
              </w:rPr>
            </w:pPr>
            <w:r>
              <w:rPr>
                <w:rFonts w:ascii="Arial" w:hAnsi="Arial" w:cs="Arial"/>
                <w:color w:val="000000"/>
                <w:sz w:val="14"/>
                <w:szCs w:val="14"/>
              </w:rPr>
              <w:t>3</w:t>
            </w:r>
          </w:p>
        </w:tc>
        <w:tc>
          <w:tcPr>
            <w:tcW w:w="1070" w:type="dxa"/>
            <w:tcBorders>
              <w:top w:val="single" w:sz="12" w:space="0" w:color="auto"/>
            </w:tcBorders>
            <w:vAlign w:val="center"/>
          </w:tcPr>
          <w:p w14:paraId="2F7ED955" w14:textId="77777777" w:rsidR="00235856" w:rsidRPr="004B11B9" w:rsidRDefault="00235856" w:rsidP="00E22928">
            <w:pPr>
              <w:spacing w:line="140" w:lineRule="exact"/>
              <w:jc w:val="right"/>
              <w:rPr>
                <w:rFonts w:ascii="Arial" w:hAnsi="Arial" w:cs="Arial"/>
                <w:sz w:val="14"/>
                <w:szCs w:val="24"/>
              </w:rPr>
            </w:pPr>
            <w:r>
              <w:rPr>
                <w:rFonts w:ascii="Arial" w:hAnsi="Arial" w:cs="Arial"/>
                <w:color w:val="000000"/>
                <w:sz w:val="14"/>
                <w:szCs w:val="14"/>
              </w:rPr>
              <w:t>2</w:t>
            </w:r>
          </w:p>
        </w:tc>
        <w:tc>
          <w:tcPr>
            <w:tcW w:w="1070" w:type="dxa"/>
            <w:tcBorders>
              <w:top w:val="single" w:sz="12" w:space="0" w:color="auto"/>
              <w:right w:val="single" w:sz="12" w:space="0" w:color="auto"/>
            </w:tcBorders>
            <w:vAlign w:val="center"/>
          </w:tcPr>
          <w:p w14:paraId="30646F77" w14:textId="77777777" w:rsidR="00235856" w:rsidRPr="004B11B9" w:rsidRDefault="00235856" w:rsidP="00E22928">
            <w:pPr>
              <w:spacing w:line="140" w:lineRule="exact"/>
              <w:jc w:val="right"/>
              <w:rPr>
                <w:rFonts w:ascii="Arial" w:hAnsi="Arial" w:cs="Arial"/>
                <w:sz w:val="14"/>
                <w:szCs w:val="24"/>
              </w:rPr>
            </w:pPr>
            <w:r>
              <w:rPr>
                <w:rFonts w:ascii="Arial" w:hAnsi="Arial" w:cs="Arial"/>
                <w:color w:val="000000"/>
                <w:sz w:val="14"/>
                <w:szCs w:val="14"/>
              </w:rPr>
              <w:t>1</w:t>
            </w:r>
          </w:p>
        </w:tc>
      </w:tr>
      <w:tr w:rsidR="00235856" w:rsidRPr="004B11B9" w14:paraId="53133222" w14:textId="77777777" w:rsidTr="00235856">
        <w:trPr>
          <w:cantSplit/>
          <w:trHeight w:hRule="exact" w:val="380"/>
        </w:trPr>
        <w:tc>
          <w:tcPr>
            <w:tcW w:w="9488" w:type="dxa"/>
            <w:tcBorders>
              <w:right w:val="single" w:sz="12" w:space="0" w:color="auto"/>
            </w:tcBorders>
            <w:vAlign w:val="bottom"/>
          </w:tcPr>
          <w:p w14:paraId="783CA6DF" w14:textId="77777777" w:rsidR="00235856" w:rsidRPr="004B11B9" w:rsidRDefault="00235856" w:rsidP="00235856">
            <w:pPr>
              <w:spacing w:after="40" w:line="140" w:lineRule="exact"/>
              <w:ind w:left="55" w:right="85"/>
              <w:rPr>
                <w:rFonts w:ascii="Arial" w:hAnsi="Arial" w:cs="Arial"/>
                <w:sz w:val="12"/>
                <w:szCs w:val="12"/>
              </w:rPr>
            </w:pPr>
            <w:r w:rsidRPr="004B11B9">
              <w:rPr>
                <w:rFonts w:ascii="Arial" w:hAnsi="Arial" w:cs="Arial"/>
                <w:sz w:val="12"/>
                <w:szCs w:val="12"/>
              </w:rPr>
              <w:t>Liczba spraw złożonych na podstawie art. 11a ustawy o przeciwdziałaniu przemocy domowej, które wpłynęły po wydaniu przez Policję lub Żandarmerię Wojskową nakazu natychmiastowego opuszczenia wspólnie zajmowanego mieszkania i jego bezpośredniego otoczenia lub zakazu zbliżania się do mieszkania i jego bezpośredniego otoczenia</w:t>
            </w:r>
          </w:p>
        </w:tc>
        <w:tc>
          <w:tcPr>
            <w:tcW w:w="343" w:type="dxa"/>
            <w:tcBorders>
              <w:left w:val="single" w:sz="12" w:space="0" w:color="auto"/>
            </w:tcBorders>
            <w:vAlign w:val="center"/>
          </w:tcPr>
          <w:p w14:paraId="49DAC055" w14:textId="77777777" w:rsidR="00235856" w:rsidRPr="004B11B9" w:rsidRDefault="00235856" w:rsidP="00235856">
            <w:pPr>
              <w:spacing w:after="40" w:line="140" w:lineRule="exact"/>
              <w:jc w:val="center"/>
              <w:rPr>
                <w:rFonts w:ascii="Arial" w:hAnsi="Arial" w:cs="Arial"/>
                <w:sz w:val="12"/>
                <w:szCs w:val="12"/>
              </w:rPr>
            </w:pPr>
            <w:r w:rsidRPr="004B11B9">
              <w:rPr>
                <w:rFonts w:ascii="Arial" w:hAnsi="Arial" w:cs="Arial"/>
                <w:sz w:val="12"/>
                <w:szCs w:val="12"/>
              </w:rPr>
              <w:t>02</w:t>
            </w:r>
          </w:p>
        </w:tc>
        <w:tc>
          <w:tcPr>
            <w:tcW w:w="1251" w:type="dxa"/>
            <w:vAlign w:val="center"/>
          </w:tcPr>
          <w:p w14:paraId="68115884" w14:textId="77777777" w:rsidR="00235856" w:rsidRPr="004B11B9" w:rsidRDefault="00235856" w:rsidP="00E22928">
            <w:pPr>
              <w:spacing w:line="140" w:lineRule="exact"/>
              <w:jc w:val="right"/>
              <w:rPr>
                <w:rFonts w:ascii="Arial" w:hAnsi="Arial" w:cs="Arial"/>
                <w:sz w:val="14"/>
                <w:szCs w:val="24"/>
              </w:rPr>
            </w:pPr>
          </w:p>
        </w:tc>
        <w:tc>
          <w:tcPr>
            <w:tcW w:w="1070" w:type="dxa"/>
            <w:vAlign w:val="center"/>
          </w:tcPr>
          <w:p w14:paraId="7C7D9F69" w14:textId="77777777" w:rsidR="00235856" w:rsidRPr="004B11B9" w:rsidRDefault="00235856" w:rsidP="00E22928">
            <w:pPr>
              <w:spacing w:line="140" w:lineRule="exact"/>
              <w:jc w:val="right"/>
              <w:rPr>
                <w:rFonts w:ascii="Arial" w:hAnsi="Arial" w:cs="Arial"/>
                <w:sz w:val="14"/>
                <w:szCs w:val="24"/>
              </w:rPr>
            </w:pPr>
          </w:p>
        </w:tc>
        <w:tc>
          <w:tcPr>
            <w:tcW w:w="1070" w:type="dxa"/>
            <w:tcBorders>
              <w:right w:val="single" w:sz="12" w:space="0" w:color="auto"/>
            </w:tcBorders>
            <w:vAlign w:val="center"/>
          </w:tcPr>
          <w:p w14:paraId="7A5968B7" w14:textId="77777777" w:rsidR="00235856" w:rsidRPr="004B11B9" w:rsidRDefault="00235856" w:rsidP="00E22928">
            <w:pPr>
              <w:spacing w:line="140" w:lineRule="exact"/>
              <w:jc w:val="right"/>
              <w:rPr>
                <w:rFonts w:ascii="Arial" w:hAnsi="Arial" w:cs="Arial"/>
                <w:sz w:val="14"/>
                <w:szCs w:val="24"/>
              </w:rPr>
            </w:pPr>
          </w:p>
        </w:tc>
      </w:tr>
      <w:tr w:rsidR="00235856" w:rsidRPr="004B11B9" w14:paraId="26111AFE" w14:textId="77777777" w:rsidTr="00235856">
        <w:trPr>
          <w:cantSplit/>
          <w:trHeight w:hRule="exact" w:val="380"/>
        </w:trPr>
        <w:tc>
          <w:tcPr>
            <w:tcW w:w="9488" w:type="dxa"/>
            <w:tcBorders>
              <w:right w:val="single" w:sz="12" w:space="0" w:color="auto"/>
            </w:tcBorders>
            <w:vAlign w:val="bottom"/>
          </w:tcPr>
          <w:p w14:paraId="227733B8" w14:textId="77777777" w:rsidR="00235856" w:rsidRPr="004B11B9" w:rsidRDefault="00235856" w:rsidP="00235856">
            <w:pPr>
              <w:spacing w:after="40" w:line="140" w:lineRule="exact"/>
              <w:ind w:left="55" w:right="85"/>
              <w:rPr>
                <w:rFonts w:ascii="Arial" w:hAnsi="Arial" w:cs="Arial"/>
                <w:sz w:val="12"/>
                <w:szCs w:val="12"/>
              </w:rPr>
            </w:pPr>
            <w:r w:rsidRPr="004B11B9">
              <w:rPr>
                <w:rFonts w:ascii="Arial" w:hAnsi="Arial" w:cs="Arial"/>
                <w:sz w:val="12"/>
                <w:szCs w:val="12"/>
              </w:rPr>
              <w:t xml:space="preserve">       w tym liczba spraw w których złożony był wniosek o zezwolenie na zabranie ze wspólnie zajmowanego mieszkanie i jego bezpośredniego otoczenia przedmiotów i zwierząt domowych o których mowa a w art. 560</w:t>
            </w:r>
            <w:r w:rsidRPr="004B11B9">
              <w:rPr>
                <w:rFonts w:ascii="Arial" w:hAnsi="Arial" w:cs="Arial"/>
                <w:sz w:val="12"/>
                <w:szCs w:val="12"/>
                <w:vertAlign w:val="superscript"/>
              </w:rPr>
              <w:t>3a</w:t>
            </w:r>
            <w:r w:rsidRPr="004B11B9">
              <w:rPr>
                <w:rFonts w:ascii="Arial" w:hAnsi="Arial" w:cs="Arial"/>
                <w:sz w:val="12"/>
                <w:szCs w:val="12"/>
              </w:rPr>
              <w:t xml:space="preserve"> §1 kpc</w:t>
            </w:r>
          </w:p>
        </w:tc>
        <w:tc>
          <w:tcPr>
            <w:tcW w:w="343" w:type="dxa"/>
            <w:tcBorders>
              <w:left w:val="single" w:sz="12" w:space="0" w:color="auto"/>
            </w:tcBorders>
            <w:vAlign w:val="center"/>
          </w:tcPr>
          <w:p w14:paraId="5207ECDD" w14:textId="77777777" w:rsidR="00235856" w:rsidRPr="004B11B9" w:rsidRDefault="00235856" w:rsidP="00235856">
            <w:pPr>
              <w:spacing w:after="40" w:line="140" w:lineRule="exact"/>
              <w:jc w:val="center"/>
              <w:rPr>
                <w:rFonts w:ascii="Arial" w:hAnsi="Arial" w:cs="Arial"/>
                <w:sz w:val="12"/>
                <w:szCs w:val="12"/>
              </w:rPr>
            </w:pPr>
            <w:r w:rsidRPr="004B11B9">
              <w:rPr>
                <w:rFonts w:ascii="Arial" w:hAnsi="Arial" w:cs="Arial"/>
                <w:sz w:val="12"/>
                <w:szCs w:val="12"/>
              </w:rPr>
              <w:t>03</w:t>
            </w:r>
          </w:p>
        </w:tc>
        <w:tc>
          <w:tcPr>
            <w:tcW w:w="1251" w:type="dxa"/>
            <w:vAlign w:val="center"/>
          </w:tcPr>
          <w:p w14:paraId="1516BE05" w14:textId="77777777" w:rsidR="00235856" w:rsidRPr="004B11B9" w:rsidRDefault="00235856" w:rsidP="00E22928">
            <w:pPr>
              <w:spacing w:line="140" w:lineRule="exact"/>
              <w:jc w:val="right"/>
              <w:rPr>
                <w:rFonts w:ascii="Arial" w:hAnsi="Arial" w:cs="Arial"/>
                <w:sz w:val="14"/>
                <w:szCs w:val="24"/>
              </w:rPr>
            </w:pPr>
          </w:p>
        </w:tc>
        <w:tc>
          <w:tcPr>
            <w:tcW w:w="1070" w:type="dxa"/>
            <w:vAlign w:val="center"/>
          </w:tcPr>
          <w:p w14:paraId="2484703A" w14:textId="77777777" w:rsidR="00235856" w:rsidRPr="004B11B9" w:rsidRDefault="00235856" w:rsidP="00E22928">
            <w:pPr>
              <w:spacing w:line="140" w:lineRule="exact"/>
              <w:jc w:val="right"/>
              <w:rPr>
                <w:rFonts w:ascii="Arial" w:hAnsi="Arial" w:cs="Arial"/>
                <w:sz w:val="14"/>
                <w:szCs w:val="24"/>
              </w:rPr>
            </w:pPr>
          </w:p>
        </w:tc>
        <w:tc>
          <w:tcPr>
            <w:tcW w:w="1070" w:type="dxa"/>
            <w:tcBorders>
              <w:right w:val="single" w:sz="12" w:space="0" w:color="auto"/>
            </w:tcBorders>
            <w:vAlign w:val="center"/>
          </w:tcPr>
          <w:p w14:paraId="07D23392" w14:textId="77777777" w:rsidR="00235856" w:rsidRPr="004B11B9" w:rsidRDefault="00235856" w:rsidP="00E22928">
            <w:pPr>
              <w:spacing w:line="140" w:lineRule="exact"/>
              <w:jc w:val="right"/>
              <w:rPr>
                <w:rFonts w:ascii="Arial" w:hAnsi="Arial" w:cs="Arial"/>
                <w:sz w:val="14"/>
                <w:szCs w:val="24"/>
              </w:rPr>
            </w:pPr>
          </w:p>
        </w:tc>
      </w:tr>
      <w:tr w:rsidR="00235856" w:rsidRPr="004B11B9" w14:paraId="5CBBC180" w14:textId="77777777" w:rsidTr="00235856">
        <w:trPr>
          <w:cantSplit/>
          <w:trHeight w:hRule="exact" w:val="273"/>
        </w:trPr>
        <w:tc>
          <w:tcPr>
            <w:tcW w:w="9488" w:type="dxa"/>
            <w:tcBorders>
              <w:right w:val="single" w:sz="12" w:space="0" w:color="auto"/>
            </w:tcBorders>
            <w:vAlign w:val="bottom"/>
          </w:tcPr>
          <w:p w14:paraId="79454987" w14:textId="77777777" w:rsidR="00235856" w:rsidRPr="004B11B9" w:rsidRDefault="00235856" w:rsidP="00235856">
            <w:pPr>
              <w:spacing w:after="40" w:line="140" w:lineRule="exact"/>
              <w:ind w:left="85" w:right="85"/>
              <w:rPr>
                <w:rFonts w:ascii="Arial" w:hAnsi="Arial" w:cs="Arial"/>
                <w:sz w:val="14"/>
                <w:szCs w:val="24"/>
              </w:rPr>
            </w:pPr>
            <w:r w:rsidRPr="004B11B9">
              <w:rPr>
                <w:rFonts w:ascii="Arial" w:hAnsi="Arial" w:cs="Arial"/>
                <w:sz w:val="12"/>
                <w:szCs w:val="12"/>
              </w:rPr>
              <w:t>Liczba spraw złożonych bezpośrednio do sądu na podstawie art. 11a ustawy o przeciwdziałaniu przemocy domowej (bez uprzedniego wydania przez Policje lub Żandarmerię Wojskową nakazu lub zakazu)</w:t>
            </w:r>
          </w:p>
        </w:tc>
        <w:tc>
          <w:tcPr>
            <w:tcW w:w="343" w:type="dxa"/>
            <w:tcBorders>
              <w:left w:val="single" w:sz="12" w:space="0" w:color="auto"/>
            </w:tcBorders>
            <w:vAlign w:val="center"/>
          </w:tcPr>
          <w:p w14:paraId="7222B647" w14:textId="77777777" w:rsidR="00235856" w:rsidRPr="004B11B9" w:rsidRDefault="00235856" w:rsidP="00235856">
            <w:pPr>
              <w:spacing w:after="40" w:line="140" w:lineRule="exact"/>
              <w:jc w:val="center"/>
              <w:rPr>
                <w:rFonts w:ascii="Arial" w:hAnsi="Arial" w:cs="Arial"/>
                <w:sz w:val="12"/>
                <w:szCs w:val="12"/>
              </w:rPr>
            </w:pPr>
            <w:r w:rsidRPr="004B11B9">
              <w:rPr>
                <w:rFonts w:ascii="Arial" w:hAnsi="Arial" w:cs="Arial"/>
                <w:sz w:val="12"/>
                <w:szCs w:val="12"/>
              </w:rPr>
              <w:t>04</w:t>
            </w:r>
          </w:p>
        </w:tc>
        <w:tc>
          <w:tcPr>
            <w:tcW w:w="1251" w:type="dxa"/>
            <w:vAlign w:val="center"/>
          </w:tcPr>
          <w:p w14:paraId="38B7B3E9" w14:textId="77777777" w:rsidR="00235856" w:rsidRPr="004B11B9" w:rsidRDefault="00235856" w:rsidP="00E22928">
            <w:pPr>
              <w:spacing w:line="140" w:lineRule="exact"/>
              <w:jc w:val="right"/>
              <w:rPr>
                <w:rFonts w:ascii="Arial" w:hAnsi="Arial" w:cs="Arial"/>
                <w:sz w:val="14"/>
                <w:szCs w:val="24"/>
              </w:rPr>
            </w:pPr>
            <w:r>
              <w:rPr>
                <w:rFonts w:ascii="Arial" w:hAnsi="Arial" w:cs="Arial"/>
                <w:color w:val="000000"/>
                <w:sz w:val="14"/>
                <w:szCs w:val="14"/>
              </w:rPr>
              <w:t>3</w:t>
            </w:r>
          </w:p>
        </w:tc>
        <w:tc>
          <w:tcPr>
            <w:tcW w:w="1070" w:type="dxa"/>
            <w:vAlign w:val="center"/>
          </w:tcPr>
          <w:p w14:paraId="7A7DBDB2" w14:textId="77777777" w:rsidR="00235856" w:rsidRPr="004B11B9" w:rsidRDefault="00235856" w:rsidP="00E22928">
            <w:pPr>
              <w:spacing w:line="140" w:lineRule="exact"/>
              <w:jc w:val="right"/>
              <w:rPr>
                <w:rFonts w:ascii="Arial" w:hAnsi="Arial" w:cs="Arial"/>
                <w:sz w:val="14"/>
                <w:szCs w:val="24"/>
              </w:rPr>
            </w:pPr>
            <w:r>
              <w:rPr>
                <w:rFonts w:ascii="Arial" w:hAnsi="Arial" w:cs="Arial"/>
                <w:color w:val="000000"/>
                <w:sz w:val="14"/>
                <w:szCs w:val="14"/>
              </w:rPr>
              <w:t>2</w:t>
            </w:r>
          </w:p>
        </w:tc>
        <w:tc>
          <w:tcPr>
            <w:tcW w:w="1070" w:type="dxa"/>
            <w:tcBorders>
              <w:right w:val="single" w:sz="12" w:space="0" w:color="auto"/>
            </w:tcBorders>
            <w:vAlign w:val="center"/>
          </w:tcPr>
          <w:p w14:paraId="44E33D84" w14:textId="77777777" w:rsidR="00235856" w:rsidRPr="004B11B9" w:rsidRDefault="00235856" w:rsidP="00E22928">
            <w:pPr>
              <w:spacing w:line="140" w:lineRule="exact"/>
              <w:jc w:val="right"/>
              <w:rPr>
                <w:rFonts w:ascii="Arial" w:hAnsi="Arial" w:cs="Arial"/>
                <w:sz w:val="14"/>
                <w:szCs w:val="24"/>
              </w:rPr>
            </w:pPr>
            <w:r>
              <w:rPr>
                <w:rFonts w:ascii="Arial" w:hAnsi="Arial" w:cs="Arial"/>
                <w:color w:val="000000"/>
                <w:sz w:val="14"/>
                <w:szCs w:val="14"/>
              </w:rPr>
              <w:t>1</w:t>
            </w:r>
          </w:p>
        </w:tc>
      </w:tr>
      <w:tr w:rsidR="00235856" w:rsidRPr="004B11B9" w14:paraId="505B92DD" w14:textId="77777777" w:rsidTr="00235856">
        <w:trPr>
          <w:cantSplit/>
          <w:trHeight w:hRule="exact" w:val="273"/>
        </w:trPr>
        <w:tc>
          <w:tcPr>
            <w:tcW w:w="9488" w:type="dxa"/>
            <w:tcBorders>
              <w:right w:val="single" w:sz="12" w:space="0" w:color="auto"/>
            </w:tcBorders>
            <w:vAlign w:val="bottom"/>
          </w:tcPr>
          <w:p w14:paraId="29FB2F75" w14:textId="77777777" w:rsidR="00235856" w:rsidRPr="004B11B9" w:rsidRDefault="00235856" w:rsidP="00235856">
            <w:pPr>
              <w:spacing w:after="40" w:line="140" w:lineRule="exact"/>
              <w:ind w:left="85" w:right="85"/>
              <w:rPr>
                <w:rFonts w:ascii="Arial" w:hAnsi="Arial" w:cs="Arial"/>
                <w:sz w:val="12"/>
                <w:szCs w:val="12"/>
              </w:rPr>
            </w:pPr>
            <w:r w:rsidRPr="004B11B9">
              <w:rPr>
                <w:rFonts w:ascii="Arial" w:hAnsi="Arial" w:cs="Arial"/>
                <w:sz w:val="12"/>
                <w:szCs w:val="12"/>
              </w:rPr>
              <w:t xml:space="preserve">       w tym liczba spraw w których złożony był wniosek o zezwolenie na zabranie ze wspólnie zajmowanego mieszkanie i jego bezpośredniego otoczenia przedmiotów i zwierząt domowych o których mowa a w art. 560</w:t>
            </w:r>
            <w:r w:rsidRPr="004B11B9">
              <w:rPr>
                <w:rFonts w:ascii="Arial" w:hAnsi="Arial" w:cs="Arial"/>
                <w:sz w:val="12"/>
                <w:szCs w:val="12"/>
                <w:vertAlign w:val="superscript"/>
              </w:rPr>
              <w:t>3a</w:t>
            </w:r>
            <w:r w:rsidRPr="004B11B9">
              <w:rPr>
                <w:rFonts w:ascii="Arial" w:hAnsi="Arial" w:cs="Arial"/>
                <w:sz w:val="12"/>
                <w:szCs w:val="12"/>
              </w:rPr>
              <w:t xml:space="preserve"> §1 kpc</w:t>
            </w:r>
          </w:p>
        </w:tc>
        <w:tc>
          <w:tcPr>
            <w:tcW w:w="343" w:type="dxa"/>
            <w:tcBorders>
              <w:left w:val="single" w:sz="12" w:space="0" w:color="auto"/>
              <w:bottom w:val="single" w:sz="12" w:space="0" w:color="auto"/>
            </w:tcBorders>
            <w:vAlign w:val="center"/>
          </w:tcPr>
          <w:p w14:paraId="24585AD2" w14:textId="77777777" w:rsidR="00235856" w:rsidRPr="004B11B9" w:rsidRDefault="00235856" w:rsidP="00235856">
            <w:pPr>
              <w:spacing w:after="40" w:line="140" w:lineRule="exact"/>
              <w:jc w:val="center"/>
              <w:rPr>
                <w:rFonts w:ascii="Arial" w:hAnsi="Arial" w:cs="Arial"/>
                <w:sz w:val="12"/>
                <w:szCs w:val="12"/>
              </w:rPr>
            </w:pPr>
            <w:r w:rsidRPr="004B11B9">
              <w:rPr>
                <w:rFonts w:ascii="Arial" w:hAnsi="Arial" w:cs="Arial"/>
                <w:sz w:val="12"/>
                <w:szCs w:val="12"/>
              </w:rPr>
              <w:t>05</w:t>
            </w:r>
          </w:p>
        </w:tc>
        <w:tc>
          <w:tcPr>
            <w:tcW w:w="1251" w:type="dxa"/>
            <w:tcBorders>
              <w:bottom w:val="single" w:sz="12" w:space="0" w:color="auto"/>
            </w:tcBorders>
            <w:vAlign w:val="center"/>
          </w:tcPr>
          <w:p w14:paraId="6CA0F06B" w14:textId="77777777" w:rsidR="00235856" w:rsidRPr="004B11B9" w:rsidRDefault="00235856" w:rsidP="00E22928">
            <w:pPr>
              <w:spacing w:line="140" w:lineRule="exact"/>
              <w:jc w:val="right"/>
              <w:rPr>
                <w:rFonts w:ascii="Arial" w:hAnsi="Arial" w:cs="Arial"/>
                <w:sz w:val="14"/>
                <w:szCs w:val="24"/>
              </w:rPr>
            </w:pPr>
          </w:p>
        </w:tc>
        <w:tc>
          <w:tcPr>
            <w:tcW w:w="1070" w:type="dxa"/>
            <w:tcBorders>
              <w:bottom w:val="single" w:sz="12" w:space="0" w:color="auto"/>
            </w:tcBorders>
            <w:vAlign w:val="center"/>
          </w:tcPr>
          <w:p w14:paraId="753439AB" w14:textId="77777777" w:rsidR="00235856" w:rsidRPr="004B11B9" w:rsidRDefault="00235856" w:rsidP="00E22928">
            <w:pPr>
              <w:spacing w:line="140" w:lineRule="exact"/>
              <w:jc w:val="right"/>
              <w:rPr>
                <w:rFonts w:ascii="Arial" w:hAnsi="Arial" w:cs="Arial"/>
                <w:sz w:val="14"/>
                <w:szCs w:val="24"/>
              </w:rPr>
            </w:pPr>
          </w:p>
        </w:tc>
        <w:tc>
          <w:tcPr>
            <w:tcW w:w="1070" w:type="dxa"/>
            <w:tcBorders>
              <w:bottom w:val="single" w:sz="12" w:space="0" w:color="auto"/>
              <w:right w:val="single" w:sz="12" w:space="0" w:color="auto"/>
            </w:tcBorders>
            <w:vAlign w:val="center"/>
          </w:tcPr>
          <w:p w14:paraId="6F955E9D" w14:textId="77777777" w:rsidR="00235856" w:rsidRPr="004B11B9" w:rsidRDefault="00235856" w:rsidP="00E22928">
            <w:pPr>
              <w:spacing w:line="140" w:lineRule="exact"/>
              <w:jc w:val="right"/>
              <w:rPr>
                <w:rFonts w:ascii="Arial" w:hAnsi="Arial" w:cs="Arial"/>
                <w:sz w:val="14"/>
                <w:szCs w:val="24"/>
              </w:rPr>
            </w:pPr>
          </w:p>
        </w:tc>
      </w:tr>
    </w:tbl>
    <w:p w14:paraId="641DFC6E" w14:textId="77777777" w:rsidR="00207A1B" w:rsidRPr="004C314D" w:rsidRDefault="00207A1B" w:rsidP="00E73FFA">
      <w:pPr>
        <w:rPr>
          <w:rFonts w:ascii="Arial" w:hAnsi="Arial" w:cs="Arial"/>
        </w:rPr>
      </w:pPr>
    </w:p>
    <w:p w14:paraId="6D69E120" w14:textId="77777777" w:rsidR="00E73FFA" w:rsidRPr="004C314D" w:rsidRDefault="00E73FFA" w:rsidP="00E73FFA">
      <w:pPr>
        <w:rPr>
          <w:rFonts w:ascii="Arial" w:hAnsi="Arial" w:cs="Arial"/>
          <w:b/>
        </w:rPr>
      </w:pPr>
      <w:r w:rsidRPr="004C314D">
        <w:rPr>
          <w:rFonts w:ascii="Arial" w:hAnsi="Arial" w:cs="Arial"/>
          <w:b/>
        </w:rPr>
        <w:t>Dział 1.1.1. Sprawy mediacyjne</w:t>
      </w:r>
    </w:p>
    <w:p w14:paraId="11EE6850" w14:textId="77777777" w:rsidR="00E73FFA" w:rsidRPr="004C314D"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4C314D" w14:paraId="447A338A" w14:textId="77777777" w:rsidTr="00EA6905">
        <w:trPr>
          <w:trHeight w:val="322"/>
        </w:trPr>
        <w:tc>
          <w:tcPr>
            <w:tcW w:w="8568" w:type="dxa"/>
            <w:gridSpan w:val="7"/>
            <w:shd w:val="clear" w:color="auto" w:fill="auto"/>
            <w:vAlign w:val="center"/>
          </w:tcPr>
          <w:p w14:paraId="022476E5"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Sądowe</w:t>
            </w:r>
          </w:p>
        </w:tc>
        <w:tc>
          <w:tcPr>
            <w:tcW w:w="1036" w:type="dxa"/>
            <w:vAlign w:val="center"/>
          </w:tcPr>
          <w:p w14:paraId="4BF1DAA6"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 xml:space="preserve">Liczba </w:t>
            </w:r>
          </w:p>
        </w:tc>
        <w:tc>
          <w:tcPr>
            <w:tcW w:w="4129" w:type="dxa"/>
            <w:gridSpan w:val="2"/>
            <w:vAlign w:val="center"/>
          </w:tcPr>
          <w:p w14:paraId="185DF9A3"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Pozasądowe</w:t>
            </w:r>
          </w:p>
        </w:tc>
        <w:tc>
          <w:tcPr>
            <w:tcW w:w="1247" w:type="dxa"/>
            <w:vAlign w:val="center"/>
          </w:tcPr>
          <w:p w14:paraId="683E98D6"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Liczba</w:t>
            </w:r>
          </w:p>
        </w:tc>
      </w:tr>
      <w:tr w:rsidR="00D24DB2" w:rsidRPr="004C314D" w14:paraId="35EEDCE4" w14:textId="77777777" w:rsidTr="00EA6905">
        <w:trPr>
          <w:trHeight w:val="135"/>
        </w:trPr>
        <w:tc>
          <w:tcPr>
            <w:tcW w:w="8568" w:type="dxa"/>
            <w:gridSpan w:val="7"/>
            <w:shd w:val="clear" w:color="auto" w:fill="auto"/>
          </w:tcPr>
          <w:p w14:paraId="1F182142"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036" w:type="dxa"/>
            <w:tcBorders>
              <w:bottom w:val="nil"/>
            </w:tcBorders>
            <w:vAlign w:val="center"/>
          </w:tcPr>
          <w:p w14:paraId="7BC09892"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c>
          <w:tcPr>
            <w:tcW w:w="4129" w:type="dxa"/>
            <w:gridSpan w:val="2"/>
            <w:vAlign w:val="center"/>
          </w:tcPr>
          <w:p w14:paraId="26AA10B4"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247" w:type="dxa"/>
            <w:tcBorders>
              <w:bottom w:val="nil"/>
            </w:tcBorders>
            <w:vAlign w:val="center"/>
          </w:tcPr>
          <w:p w14:paraId="654F8003"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r>
      <w:tr w:rsidR="00D24DB2" w:rsidRPr="004C314D" w14:paraId="036AC628" w14:textId="77777777" w:rsidTr="00EA6905">
        <w:trPr>
          <w:trHeight w:val="190"/>
        </w:trPr>
        <w:tc>
          <w:tcPr>
            <w:tcW w:w="354" w:type="dxa"/>
            <w:vMerge w:val="restart"/>
            <w:shd w:val="clear" w:color="auto" w:fill="auto"/>
            <w:textDirection w:val="btLr"/>
          </w:tcPr>
          <w:p w14:paraId="279CDC97"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14:paraId="47C74474"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Liczba</w:t>
            </w:r>
          </w:p>
        </w:tc>
        <w:tc>
          <w:tcPr>
            <w:tcW w:w="709" w:type="dxa"/>
            <w:vMerge w:val="restart"/>
            <w:tcBorders>
              <w:right w:val="single" w:sz="4" w:space="0" w:color="auto"/>
            </w:tcBorders>
            <w:vAlign w:val="center"/>
          </w:tcPr>
          <w:p w14:paraId="4299E770"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14:paraId="2550909A"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przeprowadzono spotkanie informacyjne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14:paraId="1EC8206A"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7E904C62" w14:textId="77777777" w:rsidR="00D24DB2" w:rsidRPr="004C314D"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14:paraId="00CF4F8E" w14:textId="77777777" w:rsidR="00D24DB2" w:rsidRPr="000D5269" w:rsidRDefault="00D24DB2" w:rsidP="00EA6905">
            <w:pPr>
              <w:pStyle w:val="Nagwek3"/>
              <w:rPr>
                <w:rFonts w:ascii="Arial" w:hAnsi="Arial" w:cs="Arial"/>
                <w:b w:val="0"/>
                <w:color w:val="000000"/>
                <w:szCs w:val="24"/>
              </w:rPr>
            </w:pPr>
            <w:r w:rsidRPr="000D5269">
              <w:rPr>
                <w:rFonts w:ascii="Arial" w:hAnsi="Arial"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14:paraId="2C2BA91E"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14:paraId="2203B606"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r>
      <w:tr w:rsidR="00D24DB2" w:rsidRPr="004C314D" w14:paraId="12573D83" w14:textId="77777777" w:rsidTr="00EA6905">
        <w:trPr>
          <w:trHeight w:val="75"/>
        </w:trPr>
        <w:tc>
          <w:tcPr>
            <w:tcW w:w="354" w:type="dxa"/>
            <w:vMerge/>
            <w:shd w:val="clear" w:color="auto" w:fill="auto"/>
            <w:textDirection w:val="btLr"/>
          </w:tcPr>
          <w:p w14:paraId="3240B0AE"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76C6D19F" w14:textId="77777777" w:rsidR="00D24DB2" w:rsidRPr="004C314D" w:rsidRDefault="00D24DB2" w:rsidP="00EA6905">
            <w:pPr>
              <w:rPr>
                <w:rFonts w:ascii="Arial" w:hAnsi="Arial" w:cs="Arial"/>
                <w:color w:val="000000"/>
                <w:sz w:val="14"/>
                <w:szCs w:val="14"/>
              </w:rPr>
            </w:pPr>
          </w:p>
        </w:tc>
        <w:tc>
          <w:tcPr>
            <w:tcW w:w="709" w:type="dxa"/>
            <w:vMerge/>
            <w:tcBorders>
              <w:right w:val="single" w:sz="4" w:space="0" w:color="auto"/>
            </w:tcBorders>
            <w:vAlign w:val="center"/>
          </w:tcPr>
          <w:p w14:paraId="4464B11E" w14:textId="77777777" w:rsidR="00D24DB2" w:rsidRPr="004C314D"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14:paraId="65EBA0CA"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14:paraId="1B845DD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4011EA7C" w14:textId="77777777"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0A5D72EA"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14:paraId="3E0E22A5"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14:paraId="3F53F127" w14:textId="77777777" w:rsidR="00D24DB2" w:rsidRPr="004C314D" w:rsidRDefault="00D24DB2" w:rsidP="00EA6905">
            <w:pPr>
              <w:jc w:val="center"/>
              <w:rPr>
                <w:rFonts w:ascii="Arial" w:hAnsi="Arial" w:cs="Arial"/>
                <w:color w:val="000000"/>
                <w:sz w:val="18"/>
                <w:szCs w:val="18"/>
              </w:rPr>
            </w:pPr>
          </w:p>
        </w:tc>
      </w:tr>
      <w:tr w:rsidR="00D24DB2" w:rsidRPr="004C314D" w14:paraId="05E89A4C" w14:textId="77777777" w:rsidTr="00EA6905">
        <w:trPr>
          <w:trHeight w:val="127"/>
        </w:trPr>
        <w:tc>
          <w:tcPr>
            <w:tcW w:w="354" w:type="dxa"/>
            <w:vMerge/>
            <w:shd w:val="clear" w:color="auto" w:fill="auto"/>
            <w:textDirection w:val="btLr"/>
          </w:tcPr>
          <w:p w14:paraId="37DF83FC"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14D739A2" w14:textId="77777777" w:rsidR="00D24DB2" w:rsidRPr="004C314D"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14:paraId="1FCAC296" w14:textId="77777777" w:rsidR="00D24DB2" w:rsidRPr="004C314D"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14:paraId="4097B9F3"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strony skierowano do mediacji na podstawie postanowienia sądu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14:paraId="17C587BB"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0FF4CC5B" w14:textId="77777777" w:rsidR="00D24DB2" w:rsidRPr="004C314D"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14:paraId="3D50741C"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Liczba protokołów złożonych przez mediatorów po podjęciu mediacji przez strony, zawierających ugody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14:paraId="528320BA"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14:paraId="0B8B4F26" w14:textId="77777777" w:rsidR="00D24DB2" w:rsidRPr="004C314D" w:rsidRDefault="00D24DB2" w:rsidP="00EA6905">
            <w:pPr>
              <w:jc w:val="right"/>
              <w:rPr>
                <w:rFonts w:ascii="Arial" w:hAnsi="Arial" w:cs="Arial"/>
                <w:color w:val="000000"/>
                <w:sz w:val="14"/>
                <w:szCs w:val="14"/>
              </w:rPr>
            </w:pPr>
          </w:p>
          <w:p w14:paraId="7A681488" w14:textId="77777777" w:rsidR="00D24DB2" w:rsidRPr="004C314D" w:rsidRDefault="00D24DB2" w:rsidP="00EA6905">
            <w:pPr>
              <w:jc w:val="right"/>
              <w:rPr>
                <w:rFonts w:ascii="Arial" w:hAnsi="Arial" w:cs="Arial"/>
                <w:color w:val="000000"/>
                <w:sz w:val="14"/>
                <w:szCs w:val="14"/>
              </w:rPr>
            </w:pPr>
          </w:p>
        </w:tc>
      </w:tr>
      <w:tr w:rsidR="00D24DB2" w:rsidRPr="004C314D" w14:paraId="1B1A3610" w14:textId="77777777" w:rsidTr="00EA6905">
        <w:trPr>
          <w:trHeight w:val="248"/>
        </w:trPr>
        <w:tc>
          <w:tcPr>
            <w:tcW w:w="354" w:type="dxa"/>
            <w:vMerge/>
            <w:shd w:val="clear" w:color="auto" w:fill="auto"/>
            <w:textDirection w:val="btLr"/>
          </w:tcPr>
          <w:p w14:paraId="477416DF"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4B9E4ADE"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12AB0908"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14:paraId="46863E57"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27125F8E" w14:textId="77777777"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vAlign w:val="center"/>
          </w:tcPr>
          <w:p w14:paraId="06E89D29"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24E1E7D1"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09870011" w14:textId="77777777" w:rsidR="00D24DB2" w:rsidRPr="004C314D" w:rsidRDefault="00D24DB2" w:rsidP="00EA6905">
            <w:pPr>
              <w:jc w:val="center"/>
              <w:rPr>
                <w:rFonts w:ascii="Arial" w:hAnsi="Arial" w:cs="Arial"/>
                <w:color w:val="000000"/>
                <w:sz w:val="18"/>
                <w:szCs w:val="18"/>
              </w:rPr>
            </w:pPr>
          </w:p>
        </w:tc>
      </w:tr>
      <w:tr w:rsidR="00D24DB2" w:rsidRPr="004C314D" w14:paraId="40D9F4C6" w14:textId="77777777" w:rsidTr="00EA6905">
        <w:trPr>
          <w:trHeight w:val="248"/>
        </w:trPr>
        <w:tc>
          <w:tcPr>
            <w:tcW w:w="354" w:type="dxa"/>
            <w:vMerge/>
            <w:shd w:val="clear" w:color="auto" w:fill="auto"/>
            <w:textDirection w:val="btLr"/>
          </w:tcPr>
          <w:p w14:paraId="5798CBE4"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1BD2DFFE"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03E7D7E9"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 xml:space="preserve">protokołów złożonych przez mediatorów po podjęciu mediacji przez strony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14:paraId="7052C7CE"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32C81296"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14:paraId="407DDBEF"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376B38B1"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276AA21D" w14:textId="77777777" w:rsidR="00D24DB2" w:rsidRPr="004C314D" w:rsidRDefault="00D24DB2" w:rsidP="00EA6905">
            <w:pPr>
              <w:jc w:val="center"/>
              <w:rPr>
                <w:rFonts w:ascii="Arial" w:hAnsi="Arial" w:cs="Arial"/>
                <w:color w:val="000000"/>
                <w:sz w:val="18"/>
                <w:szCs w:val="18"/>
              </w:rPr>
            </w:pPr>
          </w:p>
        </w:tc>
      </w:tr>
      <w:tr w:rsidR="00D24DB2" w:rsidRPr="004C314D" w14:paraId="2CA2F947" w14:textId="77777777" w:rsidTr="00EA6905">
        <w:trPr>
          <w:trHeight w:val="239"/>
        </w:trPr>
        <w:tc>
          <w:tcPr>
            <w:tcW w:w="354" w:type="dxa"/>
            <w:vMerge w:val="restart"/>
            <w:shd w:val="clear" w:color="auto" w:fill="auto"/>
            <w:textDirection w:val="btLr"/>
          </w:tcPr>
          <w:p w14:paraId="0490194A"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Rozstrzy</w:t>
            </w:r>
            <w:r w:rsidRPr="004C314D">
              <w:rPr>
                <w:rFonts w:ascii="Arial" w:hAnsi="Arial" w:cs="Arial"/>
                <w:color w:val="000000"/>
                <w:sz w:val="14"/>
                <w:szCs w:val="14"/>
              </w:rPr>
              <w:softHyphen/>
              <w:t>gnięcie przed</w:t>
            </w:r>
          </w:p>
        </w:tc>
        <w:tc>
          <w:tcPr>
            <w:tcW w:w="287" w:type="dxa"/>
            <w:vMerge w:val="restart"/>
            <w:shd w:val="clear" w:color="auto" w:fill="auto"/>
            <w:textDirection w:val="btLr"/>
          </w:tcPr>
          <w:p w14:paraId="2726D8B1"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mediatorem</w:t>
            </w:r>
          </w:p>
        </w:tc>
        <w:tc>
          <w:tcPr>
            <w:tcW w:w="1817" w:type="dxa"/>
            <w:gridSpan w:val="3"/>
            <w:vMerge w:val="restart"/>
            <w:tcBorders>
              <w:right w:val="single" w:sz="4" w:space="0" w:color="auto"/>
            </w:tcBorders>
            <w:vAlign w:val="center"/>
          </w:tcPr>
          <w:p w14:paraId="1853C99B"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w sprawach skierowanych w trybie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14:paraId="616A07D6"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3BBB965A"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2683CCF8"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vMerge w:val="restart"/>
            <w:tcBorders>
              <w:top w:val="single" w:sz="4" w:space="0" w:color="auto"/>
              <w:left w:val="single" w:sz="18" w:space="0" w:color="auto"/>
              <w:bottom w:val="nil"/>
              <w:right w:val="nil"/>
            </w:tcBorders>
            <w:vAlign w:val="center"/>
          </w:tcPr>
          <w:p w14:paraId="295B0A81" w14:textId="77777777" w:rsidR="00D24DB2" w:rsidRPr="004C314D"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14:paraId="24AECA7C" w14:textId="77777777" w:rsidR="00D24DB2" w:rsidRPr="004C314D"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14:paraId="609AC5CB" w14:textId="77777777" w:rsidR="00D24DB2" w:rsidRPr="004C314D" w:rsidRDefault="00D24DB2" w:rsidP="00EA6905">
            <w:pPr>
              <w:rPr>
                <w:rFonts w:ascii="Arial" w:hAnsi="Arial" w:cs="Arial"/>
                <w:color w:val="000000"/>
                <w:sz w:val="18"/>
                <w:szCs w:val="18"/>
              </w:rPr>
            </w:pPr>
          </w:p>
        </w:tc>
      </w:tr>
      <w:tr w:rsidR="00D24DB2" w:rsidRPr="004C314D" w14:paraId="5FEE199F" w14:textId="77777777" w:rsidTr="00EA6905">
        <w:trPr>
          <w:trHeight w:val="272"/>
        </w:trPr>
        <w:tc>
          <w:tcPr>
            <w:tcW w:w="354" w:type="dxa"/>
            <w:vMerge/>
            <w:shd w:val="clear" w:color="auto" w:fill="auto"/>
          </w:tcPr>
          <w:p w14:paraId="0341EE4A"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135F4A07"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49A7AA6A"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14:paraId="40417402"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2A0C3FDA"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32FA60D8" w14:textId="77777777"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nil"/>
              <w:right w:val="nil"/>
            </w:tcBorders>
            <w:vAlign w:val="center"/>
          </w:tcPr>
          <w:p w14:paraId="4A61FF5B"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14:paraId="2C8E2B70"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14:paraId="6525384F" w14:textId="77777777" w:rsidR="00D24DB2" w:rsidRPr="004C314D" w:rsidRDefault="00D24DB2" w:rsidP="00EA6905">
            <w:pPr>
              <w:jc w:val="center"/>
              <w:rPr>
                <w:rFonts w:ascii="Arial" w:hAnsi="Arial" w:cs="Arial"/>
                <w:color w:val="000000"/>
                <w:sz w:val="18"/>
                <w:szCs w:val="18"/>
              </w:rPr>
            </w:pPr>
          </w:p>
        </w:tc>
      </w:tr>
      <w:tr w:rsidR="00D24DB2" w:rsidRPr="004C314D" w14:paraId="490B0EFD" w14:textId="77777777" w:rsidTr="00EA6905">
        <w:trPr>
          <w:trHeight w:val="336"/>
        </w:trPr>
        <w:tc>
          <w:tcPr>
            <w:tcW w:w="354" w:type="dxa"/>
            <w:vMerge/>
            <w:shd w:val="clear" w:color="auto" w:fill="auto"/>
          </w:tcPr>
          <w:p w14:paraId="4C59CA51"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2BB3724C"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1E34A487"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14:paraId="64989D7E"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14:paraId="4DDECB6E"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772F20EF" w14:textId="77777777"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14:paraId="660F7931"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14:paraId="7AA93D1D"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14:paraId="499A8C74" w14:textId="77777777" w:rsidR="00D24DB2" w:rsidRPr="004C314D" w:rsidRDefault="00D24DB2" w:rsidP="00EA6905">
            <w:pPr>
              <w:jc w:val="center"/>
              <w:rPr>
                <w:rFonts w:ascii="Arial" w:hAnsi="Arial" w:cs="Arial"/>
                <w:color w:val="000000"/>
                <w:sz w:val="18"/>
                <w:szCs w:val="18"/>
              </w:rPr>
            </w:pPr>
          </w:p>
        </w:tc>
      </w:tr>
      <w:tr w:rsidR="00D24DB2" w:rsidRPr="004C314D" w14:paraId="06C73930" w14:textId="77777777" w:rsidTr="00EA6905">
        <w:trPr>
          <w:trHeight w:val="155"/>
        </w:trPr>
        <w:tc>
          <w:tcPr>
            <w:tcW w:w="354" w:type="dxa"/>
            <w:vMerge/>
            <w:shd w:val="clear" w:color="auto" w:fill="auto"/>
          </w:tcPr>
          <w:p w14:paraId="484AD960" w14:textId="77777777" w:rsidR="00D24DB2" w:rsidRPr="004C314D" w:rsidRDefault="00D24DB2" w:rsidP="00EA6905">
            <w:pPr>
              <w:rPr>
                <w:rFonts w:ascii="Arial" w:hAnsi="Arial" w:cs="Arial"/>
                <w:color w:val="000000"/>
                <w:sz w:val="18"/>
                <w:szCs w:val="18"/>
              </w:rPr>
            </w:pPr>
          </w:p>
        </w:tc>
        <w:tc>
          <w:tcPr>
            <w:tcW w:w="287" w:type="dxa"/>
            <w:vMerge w:val="restart"/>
            <w:shd w:val="clear" w:color="auto" w:fill="auto"/>
            <w:textDirection w:val="btLr"/>
          </w:tcPr>
          <w:p w14:paraId="7A820D11"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sądem</w:t>
            </w:r>
          </w:p>
        </w:tc>
        <w:tc>
          <w:tcPr>
            <w:tcW w:w="7562" w:type="dxa"/>
            <w:gridSpan w:val="4"/>
            <w:tcBorders>
              <w:right w:val="single" w:sz="18" w:space="0" w:color="auto"/>
            </w:tcBorders>
            <w:vAlign w:val="center"/>
          </w:tcPr>
          <w:p w14:paraId="6A3C332B"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14:paraId="2283EB57"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39E81F9B"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19113D3A"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14:paraId="45668B39"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14:paraId="09F7E98B" w14:textId="77777777" w:rsidR="00D24DB2" w:rsidRPr="004C314D" w:rsidRDefault="00D24DB2" w:rsidP="00EA6905">
            <w:pPr>
              <w:jc w:val="right"/>
              <w:rPr>
                <w:rFonts w:ascii="Arial" w:hAnsi="Arial" w:cs="Arial"/>
                <w:color w:val="000000"/>
                <w:sz w:val="14"/>
                <w:szCs w:val="14"/>
              </w:rPr>
            </w:pPr>
          </w:p>
        </w:tc>
      </w:tr>
      <w:tr w:rsidR="00D24DB2" w:rsidRPr="004C314D" w14:paraId="32C5A3F4" w14:textId="77777777" w:rsidTr="00EA6905">
        <w:trPr>
          <w:trHeight w:val="245"/>
        </w:trPr>
        <w:tc>
          <w:tcPr>
            <w:tcW w:w="354" w:type="dxa"/>
            <w:vMerge/>
            <w:shd w:val="clear" w:color="auto" w:fill="auto"/>
          </w:tcPr>
          <w:p w14:paraId="23E9A90D"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56071D8E"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6A05B583"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78115620"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4C220D46"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516415D0"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Nadano klauzulę wykonalności w trybie </w:t>
            </w:r>
            <w:r w:rsidRPr="004C314D">
              <w:rPr>
                <w:rFonts w:ascii="Arial" w:hAnsi="Arial" w:cs="Arial"/>
                <w:color w:val="000000"/>
                <w:sz w:val="14"/>
                <w:szCs w:val="14"/>
              </w:rPr>
              <w:br/>
              <w:t xml:space="preserve">(art.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14:paraId="07A5AF2C"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14:paraId="7A3DDFF5" w14:textId="77777777" w:rsidR="00D24DB2" w:rsidRPr="004C314D" w:rsidRDefault="00D24DB2" w:rsidP="00EA6905">
            <w:pPr>
              <w:jc w:val="right"/>
              <w:rPr>
                <w:rFonts w:ascii="Arial" w:hAnsi="Arial" w:cs="Arial"/>
                <w:color w:val="000000"/>
                <w:sz w:val="14"/>
                <w:szCs w:val="14"/>
              </w:rPr>
            </w:pPr>
          </w:p>
        </w:tc>
      </w:tr>
      <w:tr w:rsidR="00D24DB2" w:rsidRPr="004C314D" w14:paraId="6AFA4AF4" w14:textId="77777777" w:rsidTr="00EA6905">
        <w:trPr>
          <w:trHeight w:val="212"/>
        </w:trPr>
        <w:tc>
          <w:tcPr>
            <w:tcW w:w="354" w:type="dxa"/>
            <w:vMerge/>
            <w:shd w:val="clear" w:color="auto" w:fill="auto"/>
          </w:tcPr>
          <w:p w14:paraId="632F9B7C"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346CC7B4"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4C360E32"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zatwierdzono ugodę i umorzono postępowanie (art.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14:paraId="50CB6AC8"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26CC5399" w14:textId="77777777" w:rsidR="00D24DB2" w:rsidRPr="004C314D" w:rsidRDefault="00D24DB2" w:rsidP="00EA6905">
            <w:pPr>
              <w:jc w:val="right"/>
              <w:rPr>
                <w:rFonts w:ascii="Arial" w:hAnsi="Arial" w:cs="Arial"/>
                <w:color w:val="000000"/>
                <w:sz w:val="14"/>
                <w:szCs w:val="14"/>
              </w:rPr>
            </w:pPr>
            <w:r w:rsidRPr="004C314D">
              <w:rPr>
                <w:rFonts w:ascii="Arial" w:hAnsi="Arial" w:cs="Arial"/>
                <w:color w:val="000000"/>
                <w:sz w:val="14"/>
                <w:szCs w:val="14"/>
              </w:rPr>
              <w:t>1</w:t>
            </w:r>
          </w:p>
        </w:tc>
        <w:tc>
          <w:tcPr>
            <w:tcW w:w="3681" w:type="dxa"/>
            <w:tcBorders>
              <w:top w:val="single" w:sz="4" w:space="0" w:color="auto"/>
              <w:left w:val="single" w:sz="18" w:space="0" w:color="auto"/>
              <w:bottom w:val="single" w:sz="4" w:space="0" w:color="auto"/>
              <w:right w:val="single" w:sz="18" w:space="0" w:color="auto"/>
            </w:tcBorders>
            <w:vAlign w:val="center"/>
          </w:tcPr>
          <w:p w14:paraId="07AFDF5D"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Odmówiono  zatwierdzenia ugody w trybie </w:t>
            </w:r>
            <w:r w:rsidRPr="004C314D">
              <w:rPr>
                <w:rFonts w:ascii="Arial" w:hAnsi="Arial" w:cs="Arial"/>
                <w:color w:val="000000"/>
                <w:sz w:val="14"/>
                <w:szCs w:val="14"/>
              </w:rPr>
              <w:br/>
              <w:t>(art.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14:paraId="0118B0E8"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14:paraId="2B4757A6" w14:textId="77777777" w:rsidR="00D24DB2" w:rsidRPr="004C314D" w:rsidRDefault="00D24DB2" w:rsidP="00EA6905">
            <w:pPr>
              <w:jc w:val="right"/>
              <w:rPr>
                <w:rFonts w:ascii="Arial" w:hAnsi="Arial" w:cs="Arial"/>
                <w:color w:val="000000"/>
                <w:sz w:val="14"/>
                <w:szCs w:val="14"/>
              </w:rPr>
            </w:pPr>
          </w:p>
        </w:tc>
      </w:tr>
      <w:tr w:rsidR="00D24DB2" w:rsidRPr="004C314D" w14:paraId="42B5DF97" w14:textId="77777777" w:rsidTr="00EA6905">
        <w:trPr>
          <w:trHeight w:val="137"/>
        </w:trPr>
        <w:tc>
          <w:tcPr>
            <w:tcW w:w="354" w:type="dxa"/>
            <w:vMerge/>
            <w:shd w:val="clear" w:color="auto" w:fill="auto"/>
          </w:tcPr>
          <w:p w14:paraId="1F1A5B35"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5129B2FB"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47C41FE6"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4A0896CB"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468DB43A"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14:paraId="4547DDAD" w14:textId="77777777" w:rsidR="00D24DB2" w:rsidRPr="004C314D"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14:paraId="7110100F" w14:textId="77777777" w:rsidR="00D24DB2" w:rsidRPr="004C314D"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14:paraId="104503F7" w14:textId="77777777" w:rsidR="00D24DB2" w:rsidRPr="004C314D" w:rsidRDefault="00D24DB2" w:rsidP="00EA6905">
            <w:pPr>
              <w:jc w:val="center"/>
              <w:rPr>
                <w:rFonts w:ascii="Arial" w:hAnsi="Arial" w:cs="Arial"/>
                <w:color w:val="000000"/>
                <w:sz w:val="18"/>
                <w:szCs w:val="18"/>
              </w:rPr>
            </w:pPr>
          </w:p>
        </w:tc>
      </w:tr>
      <w:tr w:rsidR="00D24DB2" w:rsidRPr="004C314D" w14:paraId="038BCADB" w14:textId="77777777" w:rsidTr="00EA6905">
        <w:trPr>
          <w:trHeight w:val="211"/>
        </w:trPr>
        <w:tc>
          <w:tcPr>
            <w:tcW w:w="354" w:type="dxa"/>
            <w:vMerge/>
            <w:shd w:val="clear" w:color="auto" w:fill="auto"/>
          </w:tcPr>
          <w:p w14:paraId="564F7AEC"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422B8C1F"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1BAB59AE" w14:textId="77777777" w:rsidR="00D24DB2" w:rsidRPr="004C314D" w:rsidRDefault="00D24DB2" w:rsidP="00EA6905">
            <w:pPr>
              <w:rPr>
                <w:rFonts w:ascii="Arial" w:hAnsi="Arial" w:cs="Arial"/>
                <w:color w:val="000000"/>
                <w:sz w:val="12"/>
                <w:szCs w:val="12"/>
              </w:rPr>
            </w:pPr>
            <w:r w:rsidRPr="004C314D">
              <w:rPr>
                <w:rFonts w:ascii="Arial" w:hAnsi="Arial" w:cs="Arial"/>
                <w:color w:val="000000"/>
                <w:sz w:val="14"/>
                <w:szCs w:val="14"/>
              </w:rPr>
              <w:t>odmówiono  zatwierdzenia ugody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14:paraId="179C2894"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5CCD6A5D" w14:textId="77777777" w:rsidR="00D24DB2" w:rsidRPr="004C314D"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14:paraId="4F765F41" w14:textId="77777777" w:rsidR="00D24DB2" w:rsidRPr="004C314D"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14:paraId="0B3128EB" w14:textId="77777777" w:rsidR="00D24DB2" w:rsidRPr="004C314D"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14:paraId="77FB6CD9" w14:textId="77777777" w:rsidR="00D24DB2" w:rsidRPr="004C314D" w:rsidRDefault="00D24DB2" w:rsidP="00EA6905">
            <w:pPr>
              <w:jc w:val="center"/>
              <w:rPr>
                <w:rFonts w:ascii="Arial" w:hAnsi="Arial" w:cs="Arial"/>
                <w:color w:val="000000"/>
                <w:sz w:val="18"/>
                <w:szCs w:val="18"/>
              </w:rPr>
            </w:pPr>
          </w:p>
        </w:tc>
      </w:tr>
    </w:tbl>
    <w:p w14:paraId="24F1D727" w14:textId="77777777" w:rsidR="002A2378" w:rsidRPr="004C314D" w:rsidRDefault="002A2378" w:rsidP="002A2378">
      <w:pPr>
        <w:rPr>
          <w:vanish/>
        </w:rPr>
      </w:pPr>
    </w:p>
    <w:p w14:paraId="6CD7B15B" w14:textId="77777777" w:rsidR="00E73FFA" w:rsidRPr="004C314D" w:rsidRDefault="00E73FFA" w:rsidP="00E73FFA">
      <w:pPr>
        <w:rPr>
          <w:rFonts w:ascii="Arial" w:hAnsi="Arial" w:cs="Arial"/>
        </w:rPr>
      </w:pPr>
    </w:p>
    <w:p w14:paraId="29BBE71F" w14:textId="77777777" w:rsidR="00E73FFA" w:rsidRPr="004C314D" w:rsidRDefault="00E73FFA" w:rsidP="00E73FFA">
      <w:pPr>
        <w:rPr>
          <w:rFonts w:ascii="Arial" w:hAnsi="Arial" w:cs="Arial"/>
        </w:rPr>
      </w:pPr>
    </w:p>
    <w:p w14:paraId="289E5BDE" w14:textId="77777777" w:rsidR="00E73FFA" w:rsidRPr="004C314D" w:rsidRDefault="00E73FFA" w:rsidP="00E73FFA">
      <w:pPr>
        <w:rPr>
          <w:rFonts w:ascii="Arial" w:hAnsi="Arial" w:cs="Arial"/>
        </w:rPr>
      </w:pPr>
    </w:p>
    <w:p w14:paraId="5E3711B0" w14:textId="77777777" w:rsidR="00E73FFA" w:rsidRPr="004C314D" w:rsidRDefault="00E73FFA" w:rsidP="00E73FFA">
      <w:pPr>
        <w:rPr>
          <w:rFonts w:ascii="Arial" w:hAnsi="Arial" w:cs="Arial"/>
        </w:rPr>
      </w:pPr>
    </w:p>
    <w:p w14:paraId="01AE7611" w14:textId="77777777" w:rsidR="00E73FFA" w:rsidRPr="004C314D" w:rsidRDefault="00E73FFA" w:rsidP="00E73FFA">
      <w:pPr>
        <w:rPr>
          <w:rFonts w:ascii="Arial" w:hAnsi="Arial" w:cs="Arial"/>
        </w:rPr>
      </w:pPr>
    </w:p>
    <w:p w14:paraId="1CF41796" w14:textId="77777777" w:rsidR="00E73FFA" w:rsidRPr="004C314D" w:rsidRDefault="00E73FFA" w:rsidP="00E73FFA">
      <w:pPr>
        <w:pStyle w:val="Nagwek3"/>
        <w:rPr>
          <w:rFonts w:cs="Arial"/>
          <w:color w:val="auto"/>
          <w:szCs w:val="24"/>
        </w:rPr>
      </w:pPr>
    </w:p>
    <w:p w14:paraId="5B398BD1" w14:textId="77777777" w:rsidR="00E73FFA" w:rsidRPr="004C314D" w:rsidRDefault="00E73FFA" w:rsidP="00E73FFA">
      <w:pPr>
        <w:pStyle w:val="Nagwek3"/>
        <w:rPr>
          <w:rFonts w:cs="Arial"/>
          <w:color w:val="auto"/>
          <w:szCs w:val="24"/>
        </w:rPr>
      </w:pPr>
    </w:p>
    <w:p w14:paraId="49B5B5DB" w14:textId="77777777" w:rsidR="00E73FFA" w:rsidRPr="004C314D" w:rsidRDefault="00E73FFA" w:rsidP="00E73FFA"/>
    <w:p w14:paraId="5B0E5FBC" w14:textId="77777777" w:rsidR="00BE7046" w:rsidRPr="004C314D" w:rsidRDefault="00BE7046" w:rsidP="008C7D87">
      <w:pPr>
        <w:rPr>
          <w:rFonts w:cs="Arial"/>
          <w:szCs w:val="24"/>
        </w:rPr>
      </w:pPr>
    </w:p>
    <w:p w14:paraId="517B8C95" w14:textId="77777777" w:rsidR="00BE7046" w:rsidRPr="004C314D" w:rsidRDefault="00BE7046" w:rsidP="008C7D87">
      <w:pPr>
        <w:rPr>
          <w:rFonts w:cs="Arial"/>
          <w:szCs w:val="24"/>
        </w:rPr>
      </w:pPr>
    </w:p>
    <w:p w14:paraId="0BCD0F71" w14:textId="77777777" w:rsidR="00BE7046" w:rsidRPr="004C314D" w:rsidRDefault="00BE7046" w:rsidP="008C7D87">
      <w:pPr>
        <w:rPr>
          <w:rFonts w:cs="Arial"/>
          <w:szCs w:val="24"/>
        </w:rPr>
      </w:pPr>
    </w:p>
    <w:p w14:paraId="54D61753" w14:textId="77777777" w:rsidR="00BE7046" w:rsidRPr="004C314D" w:rsidRDefault="00BE7046" w:rsidP="008C7D87">
      <w:pPr>
        <w:rPr>
          <w:rFonts w:cs="Arial"/>
          <w:szCs w:val="24"/>
        </w:rPr>
      </w:pPr>
    </w:p>
    <w:p w14:paraId="3449AA9D" w14:textId="77777777" w:rsidR="00BE7046" w:rsidRPr="004C314D" w:rsidRDefault="00BE7046" w:rsidP="008C7D87">
      <w:pPr>
        <w:rPr>
          <w:rFonts w:cs="Arial"/>
          <w:szCs w:val="24"/>
        </w:rPr>
      </w:pPr>
    </w:p>
    <w:p w14:paraId="09230C40" w14:textId="77777777" w:rsidR="008E6EE3" w:rsidRPr="004C314D" w:rsidRDefault="008E6EE3" w:rsidP="008C7D87">
      <w:pPr>
        <w:rPr>
          <w:rFonts w:ascii="Arial" w:hAnsi="Arial" w:cs="Arial"/>
          <w:b/>
        </w:rPr>
      </w:pPr>
    </w:p>
    <w:p w14:paraId="2099A41B" w14:textId="77777777" w:rsidR="009B3F7E" w:rsidRPr="004C314D" w:rsidRDefault="002C6566" w:rsidP="008C7D87">
      <w:pPr>
        <w:rPr>
          <w:rFonts w:ascii="Arial" w:hAnsi="Arial" w:cs="Arial"/>
          <w:b/>
        </w:rPr>
      </w:pPr>
      <w:r w:rsidRPr="004C314D">
        <w:rPr>
          <w:rFonts w:ascii="Arial" w:hAnsi="Arial" w:cs="Arial"/>
          <w:b/>
        </w:rPr>
        <w:br w:type="page"/>
      </w:r>
      <w:r w:rsidR="009B3F7E" w:rsidRPr="004C314D">
        <w:rPr>
          <w:rFonts w:ascii="Arial" w:hAnsi="Arial" w:cs="Arial"/>
          <w:b/>
        </w:rPr>
        <w:t>Dział 1.1.2</w:t>
      </w:r>
      <w:r w:rsidR="00CC2E29" w:rsidRPr="004C314D">
        <w:rPr>
          <w:rFonts w:ascii="Arial" w:hAnsi="Arial" w:cs="Arial"/>
          <w:b/>
        </w:rPr>
        <w:t>.</w:t>
      </w:r>
      <w:r w:rsidR="00C30B8D" w:rsidRPr="004C314D">
        <w:rPr>
          <w:rFonts w:ascii="Arial" w:hAnsi="Arial" w:cs="Arial"/>
          <w:b/>
        </w:rPr>
        <w:t>a.</w:t>
      </w:r>
      <w:r w:rsidR="009B3F7E" w:rsidRPr="004C314D">
        <w:rPr>
          <w:rFonts w:ascii="Arial" w:hAnsi="Arial" w:cs="Arial"/>
          <w:b/>
        </w:rPr>
        <w:t xml:space="preserve"> </w:t>
      </w:r>
      <w:r w:rsidR="00C30B8D" w:rsidRPr="004C314D">
        <w:rPr>
          <w:rFonts w:ascii="Arial" w:hAnsi="Arial" w:cs="Arial"/>
          <w:b/>
        </w:rPr>
        <w:t xml:space="preserve">Struktura wpływu spraw </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2874"/>
        <w:gridCol w:w="1984"/>
        <w:gridCol w:w="426"/>
        <w:gridCol w:w="1275"/>
        <w:gridCol w:w="1276"/>
        <w:gridCol w:w="1134"/>
        <w:gridCol w:w="1134"/>
        <w:gridCol w:w="1134"/>
        <w:gridCol w:w="1134"/>
        <w:gridCol w:w="1134"/>
        <w:gridCol w:w="1134"/>
        <w:gridCol w:w="1134"/>
      </w:tblGrid>
      <w:tr w:rsidR="0097141D" w:rsidRPr="004C314D" w14:paraId="334DD623" w14:textId="77777777" w:rsidTr="00CF3244">
        <w:trPr>
          <w:cantSplit/>
          <w:trHeight w:val="243"/>
        </w:trPr>
        <w:tc>
          <w:tcPr>
            <w:tcW w:w="5599" w:type="dxa"/>
            <w:gridSpan w:val="4"/>
            <w:vMerge w:val="restart"/>
            <w:vAlign w:val="center"/>
          </w:tcPr>
          <w:p w14:paraId="413963C5" w14:textId="77777777" w:rsidR="0097141D" w:rsidRPr="000D5269" w:rsidRDefault="0097141D" w:rsidP="00EA6905">
            <w:pPr>
              <w:pStyle w:val="Nagwek1"/>
              <w:spacing w:before="0"/>
              <w:jc w:val="center"/>
              <w:rPr>
                <w:rFonts w:ascii="Arial" w:hAnsi="Arial" w:cs="Arial"/>
                <w:b w:val="0"/>
                <w:bCs w:val="0"/>
                <w:color w:val="000000"/>
                <w:sz w:val="16"/>
                <w:szCs w:val="16"/>
              </w:rPr>
            </w:pPr>
            <w:r w:rsidRPr="000D5269">
              <w:rPr>
                <w:rFonts w:ascii="Arial" w:hAnsi="Arial" w:cs="Arial"/>
                <w:b w:val="0"/>
                <w:bCs w:val="0"/>
                <w:color w:val="000000"/>
                <w:sz w:val="16"/>
                <w:szCs w:val="16"/>
              </w:rPr>
              <w:t>Wyszczególnienie</w:t>
            </w:r>
          </w:p>
        </w:tc>
        <w:tc>
          <w:tcPr>
            <w:tcW w:w="10489" w:type="dxa"/>
            <w:gridSpan w:val="9"/>
          </w:tcPr>
          <w:p w14:paraId="51B54CBD" w14:textId="77777777" w:rsidR="0097141D" w:rsidRPr="004C314D" w:rsidRDefault="0097141D" w:rsidP="00EA6905">
            <w:pPr>
              <w:jc w:val="center"/>
              <w:rPr>
                <w:rFonts w:ascii="Arial" w:hAnsi="Arial" w:cs="Arial"/>
                <w:iCs/>
                <w:color w:val="000000"/>
                <w:sz w:val="16"/>
                <w:szCs w:val="16"/>
              </w:rPr>
            </w:pPr>
            <w:r w:rsidRPr="004C314D">
              <w:rPr>
                <w:rFonts w:ascii="Arial" w:hAnsi="Arial" w:cs="Arial"/>
                <w:iCs/>
                <w:color w:val="000000"/>
                <w:sz w:val="16"/>
                <w:szCs w:val="16"/>
              </w:rPr>
              <w:t>Repertorium</w:t>
            </w:r>
          </w:p>
        </w:tc>
      </w:tr>
      <w:tr w:rsidR="0097141D" w:rsidRPr="004C314D" w14:paraId="54D99C5B" w14:textId="77777777" w:rsidTr="00CF3244">
        <w:trPr>
          <w:cantSplit/>
          <w:trHeight w:val="180"/>
        </w:trPr>
        <w:tc>
          <w:tcPr>
            <w:tcW w:w="5599" w:type="dxa"/>
            <w:gridSpan w:val="4"/>
            <w:vMerge/>
          </w:tcPr>
          <w:p w14:paraId="4C1CD0A2" w14:textId="77777777" w:rsidR="0097141D" w:rsidRPr="004C314D" w:rsidRDefault="0097141D" w:rsidP="00EA6905">
            <w:pPr>
              <w:spacing w:line="360" w:lineRule="auto"/>
              <w:jc w:val="center"/>
              <w:rPr>
                <w:rFonts w:ascii="Arial" w:hAnsi="Arial" w:cs="Arial"/>
                <w:iCs/>
                <w:color w:val="000000"/>
              </w:rPr>
            </w:pPr>
          </w:p>
        </w:tc>
        <w:tc>
          <w:tcPr>
            <w:tcW w:w="1275" w:type="dxa"/>
            <w:vMerge w:val="restart"/>
            <w:vAlign w:val="center"/>
          </w:tcPr>
          <w:p w14:paraId="087CC17A" w14:textId="77777777" w:rsidR="0097141D" w:rsidRPr="004C314D" w:rsidRDefault="0097141D" w:rsidP="00EA6905">
            <w:pPr>
              <w:ind w:left="-42" w:right="-28"/>
              <w:jc w:val="center"/>
              <w:rPr>
                <w:rFonts w:ascii="Arial" w:hAnsi="Arial" w:cs="Arial"/>
                <w:bCs/>
                <w:iCs/>
                <w:color w:val="000000"/>
                <w:sz w:val="14"/>
                <w:szCs w:val="14"/>
              </w:rPr>
            </w:pPr>
            <w:r w:rsidRPr="004C314D">
              <w:rPr>
                <w:rFonts w:ascii="Arial" w:hAnsi="Arial" w:cs="Arial"/>
                <w:bCs/>
                <w:iCs/>
                <w:color w:val="000000"/>
                <w:sz w:val="14"/>
                <w:szCs w:val="14"/>
              </w:rPr>
              <w:t>ogółem</w:t>
            </w:r>
          </w:p>
        </w:tc>
        <w:tc>
          <w:tcPr>
            <w:tcW w:w="9214" w:type="dxa"/>
            <w:gridSpan w:val="8"/>
          </w:tcPr>
          <w:p w14:paraId="35172B01" w14:textId="77777777" w:rsidR="0097141D" w:rsidRPr="004C314D" w:rsidRDefault="0097141D" w:rsidP="00EA6905">
            <w:pPr>
              <w:jc w:val="center"/>
              <w:rPr>
                <w:rFonts w:ascii="Arial" w:hAnsi="Arial" w:cs="Arial"/>
                <w:bCs/>
                <w:iCs/>
                <w:color w:val="000000"/>
                <w:sz w:val="14"/>
                <w:szCs w:val="14"/>
              </w:rPr>
            </w:pPr>
            <w:r w:rsidRPr="004C314D">
              <w:rPr>
                <w:rFonts w:ascii="Arial" w:hAnsi="Arial" w:cs="Arial"/>
                <w:bCs/>
                <w:iCs/>
                <w:color w:val="000000"/>
                <w:sz w:val="14"/>
                <w:szCs w:val="14"/>
              </w:rPr>
              <w:t>w tym</w:t>
            </w:r>
          </w:p>
        </w:tc>
      </w:tr>
      <w:tr w:rsidR="005B691F" w:rsidRPr="004C314D" w14:paraId="7110DFCF" w14:textId="77777777" w:rsidTr="005B691F">
        <w:trPr>
          <w:cantSplit/>
          <w:trHeight w:val="225"/>
        </w:trPr>
        <w:tc>
          <w:tcPr>
            <w:tcW w:w="5599" w:type="dxa"/>
            <w:gridSpan w:val="4"/>
            <w:vMerge/>
          </w:tcPr>
          <w:p w14:paraId="3B50247A" w14:textId="77777777" w:rsidR="005B691F" w:rsidRPr="004C314D" w:rsidRDefault="005B691F" w:rsidP="00EA6905">
            <w:pPr>
              <w:spacing w:line="360" w:lineRule="auto"/>
              <w:jc w:val="center"/>
              <w:rPr>
                <w:rFonts w:ascii="Arial" w:hAnsi="Arial" w:cs="Arial"/>
                <w:iCs/>
                <w:color w:val="000000"/>
              </w:rPr>
            </w:pPr>
          </w:p>
        </w:tc>
        <w:tc>
          <w:tcPr>
            <w:tcW w:w="1275" w:type="dxa"/>
            <w:vMerge/>
            <w:vAlign w:val="center"/>
          </w:tcPr>
          <w:p w14:paraId="0C9438DC" w14:textId="77777777" w:rsidR="005B691F" w:rsidRPr="004C314D" w:rsidRDefault="005B691F" w:rsidP="00EA6905">
            <w:pPr>
              <w:jc w:val="center"/>
              <w:rPr>
                <w:rFonts w:ascii="Arial" w:hAnsi="Arial" w:cs="Arial"/>
                <w:bCs/>
                <w:iCs/>
                <w:color w:val="000000"/>
                <w:sz w:val="14"/>
                <w:szCs w:val="14"/>
              </w:rPr>
            </w:pPr>
          </w:p>
        </w:tc>
        <w:tc>
          <w:tcPr>
            <w:tcW w:w="1276" w:type="dxa"/>
            <w:vAlign w:val="center"/>
          </w:tcPr>
          <w:p w14:paraId="2D560FE9"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w:t>
            </w:r>
          </w:p>
        </w:tc>
        <w:tc>
          <w:tcPr>
            <w:tcW w:w="1134" w:type="dxa"/>
            <w:vAlign w:val="center"/>
          </w:tcPr>
          <w:p w14:paraId="59AD3C21" w14:textId="77777777" w:rsidR="005B691F" w:rsidRPr="004C314D" w:rsidRDefault="005B691F" w:rsidP="00EA6905">
            <w:pPr>
              <w:ind w:left="-44" w:right="-36"/>
              <w:jc w:val="center"/>
              <w:rPr>
                <w:rFonts w:ascii="Arial" w:hAnsi="Arial" w:cs="Arial"/>
                <w:bCs/>
                <w:iCs/>
                <w:color w:val="000000"/>
                <w:sz w:val="12"/>
                <w:szCs w:val="12"/>
              </w:rPr>
            </w:pPr>
            <w:r w:rsidRPr="004C314D">
              <w:rPr>
                <w:rFonts w:ascii="Arial" w:hAnsi="Arial" w:cs="Arial"/>
                <w:bCs/>
                <w:iCs/>
                <w:color w:val="000000"/>
                <w:sz w:val="12"/>
                <w:szCs w:val="12"/>
              </w:rPr>
              <w:t>CG-G</w:t>
            </w:r>
          </w:p>
        </w:tc>
        <w:tc>
          <w:tcPr>
            <w:tcW w:w="1134" w:type="dxa"/>
            <w:vAlign w:val="center"/>
          </w:tcPr>
          <w:p w14:paraId="65E899B3"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Ns</w:t>
            </w:r>
          </w:p>
        </w:tc>
        <w:tc>
          <w:tcPr>
            <w:tcW w:w="1134" w:type="dxa"/>
            <w:vAlign w:val="center"/>
          </w:tcPr>
          <w:p w14:paraId="275D4E75"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Co</w:t>
            </w:r>
          </w:p>
        </w:tc>
        <w:tc>
          <w:tcPr>
            <w:tcW w:w="1134" w:type="dxa"/>
            <w:vAlign w:val="center"/>
          </w:tcPr>
          <w:p w14:paraId="41979D98"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Cps</w:t>
            </w:r>
          </w:p>
        </w:tc>
        <w:tc>
          <w:tcPr>
            <w:tcW w:w="1134" w:type="dxa"/>
            <w:vAlign w:val="center"/>
          </w:tcPr>
          <w:p w14:paraId="7085A7CF"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Cz</w:t>
            </w:r>
          </w:p>
        </w:tc>
        <w:tc>
          <w:tcPr>
            <w:tcW w:w="1134" w:type="dxa"/>
          </w:tcPr>
          <w:p w14:paraId="52839700"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WSC</w:t>
            </w:r>
          </w:p>
        </w:tc>
        <w:tc>
          <w:tcPr>
            <w:tcW w:w="1134" w:type="dxa"/>
            <w:vAlign w:val="center"/>
          </w:tcPr>
          <w:p w14:paraId="1D44BCEF"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Nc</w:t>
            </w:r>
          </w:p>
        </w:tc>
      </w:tr>
      <w:tr w:rsidR="005B691F" w:rsidRPr="004C314D" w14:paraId="7CB78DB5" w14:textId="77777777" w:rsidTr="005B691F">
        <w:trPr>
          <w:cantSplit/>
          <w:trHeight w:val="123"/>
        </w:trPr>
        <w:tc>
          <w:tcPr>
            <w:tcW w:w="5599" w:type="dxa"/>
            <w:gridSpan w:val="4"/>
            <w:tcBorders>
              <w:bottom w:val="single" w:sz="4" w:space="0" w:color="auto"/>
            </w:tcBorders>
            <w:vAlign w:val="center"/>
          </w:tcPr>
          <w:p w14:paraId="2F66F0E0" w14:textId="77777777" w:rsidR="005B691F" w:rsidRPr="004C314D" w:rsidRDefault="005B691F" w:rsidP="00EA6905">
            <w:pPr>
              <w:pStyle w:val="Tekstdymka"/>
              <w:jc w:val="center"/>
              <w:rPr>
                <w:rFonts w:ascii="Arial" w:hAnsi="Arial" w:cs="Arial"/>
                <w:iCs/>
                <w:color w:val="000000"/>
                <w:sz w:val="12"/>
                <w:szCs w:val="20"/>
              </w:rPr>
            </w:pPr>
            <w:r w:rsidRPr="004C314D">
              <w:rPr>
                <w:rFonts w:ascii="Arial" w:hAnsi="Arial" w:cs="Arial"/>
                <w:iCs/>
                <w:color w:val="000000"/>
                <w:sz w:val="12"/>
                <w:szCs w:val="24"/>
              </w:rPr>
              <w:t>0</w:t>
            </w:r>
          </w:p>
        </w:tc>
        <w:tc>
          <w:tcPr>
            <w:tcW w:w="1275" w:type="dxa"/>
            <w:vAlign w:val="center"/>
          </w:tcPr>
          <w:p w14:paraId="1B3391C7"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1</w:t>
            </w:r>
          </w:p>
        </w:tc>
        <w:tc>
          <w:tcPr>
            <w:tcW w:w="1276" w:type="dxa"/>
            <w:vAlign w:val="center"/>
          </w:tcPr>
          <w:p w14:paraId="246C2EF3"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2</w:t>
            </w:r>
          </w:p>
        </w:tc>
        <w:tc>
          <w:tcPr>
            <w:tcW w:w="1134" w:type="dxa"/>
            <w:vAlign w:val="center"/>
          </w:tcPr>
          <w:p w14:paraId="6551E7D5"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3</w:t>
            </w:r>
          </w:p>
        </w:tc>
        <w:tc>
          <w:tcPr>
            <w:tcW w:w="1134" w:type="dxa"/>
            <w:vAlign w:val="center"/>
          </w:tcPr>
          <w:p w14:paraId="1237C221"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4</w:t>
            </w:r>
          </w:p>
        </w:tc>
        <w:tc>
          <w:tcPr>
            <w:tcW w:w="1134" w:type="dxa"/>
            <w:vAlign w:val="center"/>
          </w:tcPr>
          <w:p w14:paraId="001F271C"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5</w:t>
            </w:r>
          </w:p>
        </w:tc>
        <w:tc>
          <w:tcPr>
            <w:tcW w:w="1134" w:type="dxa"/>
            <w:vAlign w:val="center"/>
          </w:tcPr>
          <w:p w14:paraId="462C1CB6"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6</w:t>
            </w:r>
          </w:p>
        </w:tc>
        <w:tc>
          <w:tcPr>
            <w:tcW w:w="1134" w:type="dxa"/>
            <w:vAlign w:val="center"/>
          </w:tcPr>
          <w:p w14:paraId="25564D29"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7</w:t>
            </w:r>
          </w:p>
        </w:tc>
        <w:tc>
          <w:tcPr>
            <w:tcW w:w="1134" w:type="dxa"/>
          </w:tcPr>
          <w:p w14:paraId="7ADAD3FD"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8</w:t>
            </w:r>
          </w:p>
        </w:tc>
        <w:tc>
          <w:tcPr>
            <w:tcW w:w="1134" w:type="dxa"/>
            <w:tcBorders>
              <w:bottom w:val="single" w:sz="12" w:space="0" w:color="auto"/>
            </w:tcBorders>
            <w:vAlign w:val="center"/>
          </w:tcPr>
          <w:p w14:paraId="380396A8"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9</w:t>
            </w:r>
          </w:p>
        </w:tc>
      </w:tr>
      <w:tr w:rsidR="0097141D" w:rsidRPr="004C314D" w14:paraId="379BB1A1" w14:textId="77777777" w:rsidTr="00CF3244">
        <w:trPr>
          <w:cantSplit/>
          <w:trHeight w:val="348"/>
        </w:trPr>
        <w:tc>
          <w:tcPr>
            <w:tcW w:w="5173" w:type="dxa"/>
            <w:gridSpan w:val="3"/>
            <w:tcBorders>
              <w:bottom w:val="single" w:sz="4" w:space="0" w:color="auto"/>
              <w:right w:val="single" w:sz="18" w:space="0" w:color="auto"/>
            </w:tcBorders>
          </w:tcPr>
          <w:p w14:paraId="28C4616D"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 xml:space="preserve">Pozostało z ubiegłego roku </w:t>
            </w:r>
            <w:bookmarkStart w:id="3" w:name="OLE_LINK3"/>
            <w:bookmarkStart w:id="4" w:name="OLE_LINK4"/>
            <w:r w:rsidRPr="004C314D">
              <w:rPr>
                <w:rFonts w:ascii="Arial" w:hAnsi="Arial" w:cs="Arial"/>
                <w:iCs/>
                <w:color w:val="000000"/>
                <w:sz w:val="14"/>
                <w:szCs w:val="14"/>
              </w:rPr>
              <w:br/>
              <w:t>(w.01=dz.1.1 r.1 odpowiednie wiersze</w:t>
            </w:r>
            <w:bookmarkEnd w:id="3"/>
            <w:bookmarkEnd w:id="4"/>
            <w:r w:rsidRPr="004C314D">
              <w:rPr>
                <w:rFonts w:ascii="Arial" w:hAnsi="Arial" w:cs="Arial"/>
                <w:iCs/>
                <w:color w:val="000000"/>
                <w:sz w:val="14"/>
                <w:szCs w:val="14"/>
              </w:rPr>
              <w:t>)</w:t>
            </w:r>
          </w:p>
        </w:tc>
        <w:tc>
          <w:tcPr>
            <w:tcW w:w="426" w:type="dxa"/>
            <w:tcBorders>
              <w:top w:val="single" w:sz="18" w:space="0" w:color="auto"/>
              <w:left w:val="single" w:sz="18" w:space="0" w:color="auto"/>
            </w:tcBorders>
            <w:vAlign w:val="center"/>
          </w:tcPr>
          <w:p w14:paraId="10DA5211"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01</w:t>
            </w:r>
          </w:p>
        </w:tc>
        <w:tc>
          <w:tcPr>
            <w:tcW w:w="1275" w:type="dxa"/>
            <w:tcBorders>
              <w:top w:val="single" w:sz="18" w:space="0" w:color="auto"/>
            </w:tcBorders>
            <w:tcMar>
              <w:right w:w="57" w:type="dxa"/>
            </w:tcMar>
            <w:vAlign w:val="center"/>
          </w:tcPr>
          <w:p w14:paraId="228B03E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877</w:t>
            </w:r>
          </w:p>
        </w:tc>
        <w:tc>
          <w:tcPr>
            <w:tcW w:w="1276" w:type="dxa"/>
            <w:tcBorders>
              <w:top w:val="single" w:sz="18" w:space="0" w:color="auto"/>
            </w:tcBorders>
            <w:tcMar>
              <w:right w:w="57" w:type="dxa"/>
            </w:tcMar>
            <w:vAlign w:val="center"/>
          </w:tcPr>
          <w:p w14:paraId="4A20C74C"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275</w:t>
            </w:r>
          </w:p>
        </w:tc>
        <w:tc>
          <w:tcPr>
            <w:tcW w:w="1134" w:type="dxa"/>
            <w:tcBorders>
              <w:top w:val="single" w:sz="18" w:space="0" w:color="auto"/>
            </w:tcBorders>
            <w:tcMar>
              <w:right w:w="57" w:type="dxa"/>
            </w:tcMar>
            <w:vAlign w:val="center"/>
          </w:tcPr>
          <w:p w14:paraId="668A9269"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14:paraId="6D1FC43F"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414</w:t>
            </w:r>
          </w:p>
        </w:tc>
        <w:tc>
          <w:tcPr>
            <w:tcW w:w="1134" w:type="dxa"/>
            <w:tcBorders>
              <w:top w:val="single" w:sz="18" w:space="0" w:color="auto"/>
            </w:tcBorders>
            <w:tcMar>
              <w:right w:w="57" w:type="dxa"/>
            </w:tcMar>
            <w:vAlign w:val="center"/>
          </w:tcPr>
          <w:p w14:paraId="76B8999F"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105</w:t>
            </w:r>
          </w:p>
        </w:tc>
        <w:tc>
          <w:tcPr>
            <w:tcW w:w="1134" w:type="dxa"/>
            <w:tcBorders>
              <w:top w:val="single" w:sz="18" w:space="0" w:color="auto"/>
            </w:tcBorders>
            <w:tcMar>
              <w:right w:w="57" w:type="dxa"/>
            </w:tcMar>
            <w:vAlign w:val="center"/>
          </w:tcPr>
          <w:p w14:paraId="22EA68F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w:t>
            </w:r>
          </w:p>
        </w:tc>
        <w:tc>
          <w:tcPr>
            <w:tcW w:w="1134" w:type="dxa"/>
            <w:tcBorders>
              <w:top w:val="single" w:sz="18" w:space="0" w:color="auto"/>
              <w:right w:val="single" w:sz="4" w:space="0" w:color="auto"/>
            </w:tcBorders>
            <w:tcMar>
              <w:right w:w="57" w:type="dxa"/>
            </w:tcMar>
            <w:vAlign w:val="center"/>
          </w:tcPr>
          <w:p w14:paraId="15C99D7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Borders>
              <w:top w:val="single" w:sz="18" w:space="0" w:color="auto"/>
              <w:right w:val="single" w:sz="4" w:space="0" w:color="auto"/>
            </w:tcBorders>
            <w:vAlign w:val="center"/>
          </w:tcPr>
          <w:p w14:paraId="72AB31AD"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14:paraId="2C9DAA51"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80</w:t>
            </w:r>
          </w:p>
        </w:tc>
      </w:tr>
      <w:tr w:rsidR="0097141D" w:rsidRPr="004C314D" w14:paraId="2E2C4004" w14:textId="77777777" w:rsidTr="00CF3244">
        <w:trPr>
          <w:cantSplit/>
          <w:trHeight w:val="121"/>
        </w:trPr>
        <w:tc>
          <w:tcPr>
            <w:tcW w:w="5173" w:type="dxa"/>
            <w:gridSpan w:val="3"/>
            <w:tcBorders>
              <w:right w:val="single" w:sz="18" w:space="0" w:color="auto"/>
            </w:tcBorders>
          </w:tcPr>
          <w:p w14:paraId="6AFA3CE9"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Wpłynęło ogółem (w.02=dz.1.1 r.2 odpowiednie wiersze = w.03+2</w:t>
            </w:r>
            <w:r w:rsidR="00182F75">
              <w:rPr>
                <w:rFonts w:ascii="Arial" w:hAnsi="Arial" w:cs="Arial"/>
                <w:iCs/>
                <w:color w:val="000000"/>
                <w:sz w:val="14"/>
                <w:szCs w:val="14"/>
              </w:rPr>
              <w:t>7</w:t>
            </w:r>
            <w:r w:rsidRPr="004C314D">
              <w:rPr>
                <w:rFonts w:ascii="Arial" w:hAnsi="Arial" w:cs="Arial"/>
                <w:iCs/>
                <w:color w:val="000000"/>
                <w:sz w:val="14"/>
                <w:szCs w:val="14"/>
              </w:rPr>
              <w:t>)</w:t>
            </w:r>
          </w:p>
        </w:tc>
        <w:tc>
          <w:tcPr>
            <w:tcW w:w="426" w:type="dxa"/>
            <w:tcBorders>
              <w:left w:val="single" w:sz="18" w:space="0" w:color="auto"/>
            </w:tcBorders>
            <w:vAlign w:val="center"/>
          </w:tcPr>
          <w:p w14:paraId="1CFFA52B"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02</w:t>
            </w:r>
          </w:p>
        </w:tc>
        <w:tc>
          <w:tcPr>
            <w:tcW w:w="1275" w:type="dxa"/>
            <w:tcMar>
              <w:right w:w="57" w:type="dxa"/>
            </w:tcMar>
            <w:vAlign w:val="center"/>
          </w:tcPr>
          <w:p w14:paraId="1670131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1 506</w:t>
            </w:r>
          </w:p>
        </w:tc>
        <w:tc>
          <w:tcPr>
            <w:tcW w:w="1276" w:type="dxa"/>
            <w:tcMar>
              <w:right w:w="57" w:type="dxa"/>
            </w:tcMar>
            <w:vAlign w:val="center"/>
          </w:tcPr>
          <w:p w14:paraId="649993ED"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223</w:t>
            </w:r>
          </w:p>
        </w:tc>
        <w:tc>
          <w:tcPr>
            <w:tcW w:w="1134" w:type="dxa"/>
            <w:tcMar>
              <w:right w:w="57" w:type="dxa"/>
            </w:tcMar>
            <w:vAlign w:val="center"/>
          </w:tcPr>
          <w:p w14:paraId="72CCCFE0"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64FA9F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417</w:t>
            </w:r>
          </w:p>
        </w:tc>
        <w:tc>
          <w:tcPr>
            <w:tcW w:w="1134" w:type="dxa"/>
            <w:tcMar>
              <w:right w:w="57" w:type="dxa"/>
            </w:tcMar>
            <w:vAlign w:val="center"/>
          </w:tcPr>
          <w:p w14:paraId="2938C15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452</w:t>
            </w:r>
          </w:p>
        </w:tc>
        <w:tc>
          <w:tcPr>
            <w:tcW w:w="1134" w:type="dxa"/>
            <w:tcMar>
              <w:right w:w="57" w:type="dxa"/>
            </w:tcMar>
            <w:vAlign w:val="center"/>
          </w:tcPr>
          <w:p w14:paraId="015E51E5"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c>
          <w:tcPr>
            <w:tcW w:w="1134" w:type="dxa"/>
            <w:tcBorders>
              <w:right w:val="single" w:sz="4" w:space="0" w:color="auto"/>
            </w:tcBorders>
            <w:tcMar>
              <w:right w:w="57" w:type="dxa"/>
            </w:tcMar>
            <w:vAlign w:val="center"/>
          </w:tcPr>
          <w:p w14:paraId="1A787A83"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14</w:t>
            </w:r>
          </w:p>
        </w:tc>
        <w:tc>
          <w:tcPr>
            <w:tcW w:w="1134" w:type="dxa"/>
            <w:tcBorders>
              <w:right w:val="single" w:sz="4" w:space="0" w:color="auto"/>
            </w:tcBorders>
            <w:vAlign w:val="center"/>
          </w:tcPr>
          <w:p w14:paraId="1B00AF89"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45AE5BD"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272</w:t>
            </w:r>
          </w:p>
        </w:tc>
      </w:tr>
      <w:tr w:rsidR="0097141D" w:rsidRPr="004C314D" w14:paraId="58B67DC0" w14:textId="77777777" w:rsidTr="00CF3244">
        <w:trPr>
          <w:cantSplit/>
          <w:trHeight w:val="242"/>
        </w:trPr>
        <w:tc>
          <w:tcPr>
            <w:tcW w:w="315" w:type="dxa"/>
            <w:vMerge w:val="restart"/>
            <w:textDirection w:val="btLr"/>
          </w:tcPr>
          <w:p w14:paraId="72A0AC0F" w14:textId="77777777" w:rsidR="0097141D" w:rsidRPr="004C314D" w:rsidRDefault="0097141D" w:rsidP="0097141D">
            <w:pPr>
              <w:ind w:left="113" w:right="113"/>
              <w:jc w:val="center"/>
              <w:rPr>
                <w:rFonts w:ascii="Arial" w:hAnsi="Arial" w:cs="Arial"/>
                <w:iCs/>
                <w:color w:val="000000"/>
                <w:sz w:val="16"/>
                <w:szCs w:val="16"/>
              </w:rPr>
            </w:pPr>
            <w:r w:rsidRPr="004C314D">
              <w:rPr>
                <w:rFonts w:ascii="Arial" w:hAnsi="Arial" w:cs="Arial"/>
                <w:color w:val="000000"/>
                <w:sz w:val="16"/>
                <w:szCs w:val="16"/>
              </w:rPr>
              <w:t>W tym ponownie wpisane</w:t>
            </w:r>
          </w:p>
        </w:tc>
        <w:tc>
          <w:tcPr>
            <w:tcW w:w="4858" w:type="dxa"/>
            <w:gridSpan w:val="2"/>
            <w:tcBorders>
              <w:right w:val="single" w:sz="18" w:space="0" w:color="auto"/>
            </w:tcBorders>
            <w:vAlign w:val="center"/>
          </w:tcPr>
          <w:p w14:paraId="18F5B267"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 xml:space="preserve">razem (w. 03 = w.04 do </w:t>
            </w:r>
            <w:r w:rsidR="00182F75">
              <w:rPr>
                <w:rFonts w:ascii="Arial" w:hAnsi="Arial" w:cs="Arial"/>
                <w:iCs/>
                <w:color w:val="000000"/>
                <w:sz w:val="14"/>
                <w:szCs w:val="14"/>
              </w:rPr>
              <w:t>26</w:t>
            </w:r>
            <w:r w:rsidRPr="004C314D">
              <w:rPr>
                <w:rFonts w:ascii="Arial" w:hAnsi="Arial" w:cs="Arial"/>
                <w:iCs/>
                <w:color w:val="000000"/>
                <w:sz w:val="14"/>
                <w:szCs w:val="14"/>
              </w:rPr>
              <w:t>)</w:t>
            </w:r>
          </w:p>
        </w:tc>
        <w:tc>
          <w:tcPr>
            <w:tcW w:w="426" w:type="dxa"/>
            <w:tcBorders>
              <w:left w:val="single" w:sz="18" w:space="0" w:color="auto"/>
            </w:tcBorders>
            <w:vAlign w:val="center"/>
          </w:tcPr>
          <w:p w14:paraId="24C9C75A" w14:textId="77777777" w:rsidR="0097141D" w:rsidRPr="004C314D" w:rsidRDefault="0097141D" w:rsidP="0097141D">
            <w:pPr>
              <w:pStyle w:val="Tekstdymka"/>
              <w:jc w:val="center"/>
              <w:rPr>
                <w:rFonts w:ascii="Arial" w:hAnsi="Arial" w:cs="Arial"/>
                <w:color w:val="000000"/>
                <w:sz w:val="14"/>
                <w:szCs w:val="14"/>
              </w:rPr>
            </w:pPr>
            <w:r w:rsidRPr="004C314D">
              <w:rPr>
                <w:rFonts w:ascii="Arial" w:hAnsi="Arial" w:cs="Arial"/>
                <w:iCs/>
                <w:color w:val="000000"/>
                <w:sz w:val="12"/>
                <w:szCs w:val="12"/>
              </w:rPr>
              <w:t>03</w:t>
            </w:r>
          </w:p>
        </w:tc>
        <w:tc>
          <w:tcPr>
            <w:tcW w:w="1275" w:type="dxa"/>
            <w:tcMar>
              <w:right w:w="57" w:type="dxa"/>
            </w:tcMar>
            <w:vAlign w:val="center"/>
          </w:tcPr>
          <w:p w14:paraId="6BF1886E"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167</w:t>
            </w:r>
          </w:p>
        </w:tc>
        <w:tc>
          <w:tcPr>
            <w:tcW w:w="1276" w:type="dxa"/>
            <w:tcMar>
              <w:right w:w="57" w:type="dxa"/>
            </w:tcMar>
            <w:vAlign w:val="center"/>
          </w:tcPr>
          <w:p w14:paraId="2C0BE1C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131</w:t>
            </w:r>
          </w:p>
        </w:tc>
        <w:tc>
          <w:tcPr>
            <w:tcW w:w="1134" w:type="dxa"/>
            <w:tcMar>
              <w:right w:w="57" w:type="dxa"/>
            </w:tcMar>
            <w:vAlign w:val="center"/>
          </w:tcPr>
          <w:p w14:paraId="5EE0F524"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77295738"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26</w:t>
            </w:r>
          </w:p>
        </w:tc>
        <w:tc>
          <w:tcPr>
            <w:tcW w:w="1134" w:type="dxa"/>
            <w:tcMar>
              <w:right w:w="57" w:type="dxa"/>
            </w:tcMar>
            <w:vAlign w:val="center"/>
          </w:tcPr>
          <w:p w14:paraId="0803E3D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w:t>
            </w:r>
          </w:p>
        </w:tc>
        <w:tc>
          <w:tcPr>
            <w:tcW w:w="1134" w:type="dxa"/>
            <w:tcMar>
              <w:right w:w="57" w:type="dxa"/>
            </w:tcMar>
            <w:vAlign w:val="center"/>
          </w:tcPr>
          <w:p w14:paraId="1847DF76"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8546220"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78451833"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DBE4DAC"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r>
      <w:tr w:rsidR="0097141D" w:rsidRPr="004C314D" w14:paraId="3547149D" w14:textId="77777777" w:rsidTr="00CF3244">
        <w:trPr>
          <w:cantSplit/>
          <w:trHeight w:val="242"/>
        </w:trPr>
        <w:tc>
          <w:tcPr>
            <w:tcW w:w="315" w:type="dxa"/>
            <w:vMerge/>
          </w:tcPr>
          <w:p w14:paraId="6C03066A"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4B19FE47"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zwrot pozwu / wniosku/skargi</w:t>
            </w:r>
          </w:p>
        </w:tc>
        <w:tc>
          <w:tcPr>
            <w:tcW w:w="426" w:type="dxa"/>
            <w:tcBorders>
              <w:left w:val="single" w:sz="18" w:space="0" w:color="auto"/>
            </w:tcBorders>
            <w:vAlign w:val="center"/>
          </w:tcPr>
          <w:p w14:paraId="3F3CC7AE"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04</w:t>
            </w:r>
          </w:p>
        </w:tc>
        <w:tc>
          <w:tcPr>
            <w:tcW w:w="1275" w:type="dxa"/>
            <w:tcMar>
              <w:right w:w="57" w:type="dxa"/>
            </w:tcMar>
            <w:vAlign w:val="center"/>
          </w:tcPr>
          <w:p w14:paraId="19C5288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276" w:type="dxa"/>
            <w:tcMar>
              <w:right w:w="57" w:type="dxa"/>
            </w:tcMar>
            <w:vAlign w:val="center"/>
          </w:tcPr>
          <w:p w14:paraId="3BB1172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3D288B7"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0ED3A1E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14:paraId="67F626ED"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69404B68"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299B18A"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3D3CF664"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6C52C73" w14:textId="77777777" w:rsidR="0097141D" w:rsidRPr="004C314D" w:rsidRDefault="0097141D" w:rsidP="0097141D">
            <w:pPr>
              <w:jc w:val="right"/>
              <w:rPr>
                <w:rFonts w:ascii="Arial" w:hAnsi="Arial" w:cs="Arial"/>
                <w:color w:val="000000"/>
                <w:sz w:val="14"/>
                <w:szCs w:val="14"/>
              </w:rPr>
            </w:pPr>
          </w:p>
        </w:tc>
      </w:tr>
      <w:tr w:rsidR="0097141D" w:rsidRPr="004C314D" w14:paraId="4788144A" w14:textId="77777777" w:rsidTr="00CF3244">
        <w:trPr>
          <w:cantSplit/>
        </w:trPr>
        <w:tc>
          <w:tcPr>
            <w:tcW w:w="315" w:type="dxa"/>
            <w:vMerge/>
          </w:tcPr>
          <w:p w14:paraId="02EEA6E7"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1885938F"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przekazanie z innych jednostek na podstawie art. 200</w:t>
            </w:r>
            <w:r w:rsidR="004C314D" w:rsidRPr="004C314D">
              <w:rPr>
                <w:rFonts w:ascii="Arial" w:hAnsi="Arial" w:cs="Arial"/>
                <w:iCs/>
                <w:color w:val="000000"/>
                <w:sz w:val="14"/>
                <w:szCs w:val="14"/>
              </w:rPr>
              <w:t xml:space="preserve"> </w:t>
            </w:r>
            <w:r w:rsidRPr="004C314D">
              <w:rPr>
                <w:rFonts w:ascii="Arial" w:hAnsi="Arial" w:cs="Arial"/>
                <w:iCs/>
                <w:color w:val="000000"/>
                <w:sz w:val="14"/>
                <w:szCs w:val="14"/>
              </w:rPr>
              <w:t>kpc ( z wyjątkiem zmian organizacyjnych)</w:t>
            </w:r>
          </w:p>
        </w:tc>
        <w:tc>
          <w:tcPr>
            <w:tcW w:w="426" w:type="dxa"/>
            <w:tcBorders>
              <w:left w:val="single" w:sz="18" w:space="0" w:color="auto"/>
            </w:tcBorders>
            <w:vAlign w:val="center"/>
          </w:tcPr>
          <w:p w14:paraId="577A8BCC"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05</w:t>
            </w:r>
          </w:p>
        </w:tc>
        <w:tc>
          <w:tcPr>
            <w:tcW w:w="1275" w:type="dxa"/>
            <w:tcMar>
              <w:right w:w="57" w:type="dxa"/>
            </w:tcMar>
            <w:vAlign w:val="center"/>
          </w:tcPr>
          <w:p w14:paraId="13520075"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30</w:t>
            </w:r>
          </w:p>
        </w:tc>
        <w:tc>
          <w:tcPr>
            <w:tcW w:w="1276" w:type="dxa"/>
            <w:tcMar>
              <w:right w:w="57" w:type="dxa"/>
            </w:tcMar>
            <w:vAlign w:val="center"/>
          </w:tcPr>
          <w:p w14:paraId="4BE838D5"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10</w:t>
            </w:r>
          </w:p>
        </w:tc>
        <w:tc>
          <w:tcPr>
            <w:tcW w:w="1134" w:type="dxa"/>
            <w:tcMar>
              <w:right w:w="57" w:type="dxa"/>
            </w:tcMar>
            <w:vAlign w:val="center"/>
          </w:tcPr>
          <w:p w14:paraId="26D9234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732B948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10</w:t>
            </w:r>
          </w:p>
        </w:tc>
        <w:tc>
          <w:tcPr>
            <w:tcW w:w="1134" w:type="dxa"/>
            <w:tcMar>
              <w:right w:w="57" w:type="dxa"/>
            </w:tcMar>
            <w:vAlign w:val="center"/>
          </w:tcPr>
          <w:p w14:paraId="69EE56FC"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7</w:t>
            </w:r>
          </w:p>
        </w:tc>
        <w:tc>
          <w:tcPr>
            <w:tcW w:w="1134" w:type="dxa"/>
            <w:tcMar>
              <w:right w:w="57" w:type="dxa"/>
            </w:tcMar>
            <w:vAlign w:val="center"/>
          </w:tcPr>
          <w:p w14:paraId="778BEE44"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4E40960C"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1EC92134"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50B8F60"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3</w:t>
            </w:r>
          </w:p>
        </w:tc>
      </w:tr>
      <w:tr w:rsidR="0097141D" w:rsidRPr="004C314D" w14:paraId="185353B7" w14:textId="77777777" w:rsidTr="00CF3244">
        <w:trPr>
          <w:cantSplit/>
        </w:trPr>
        <w:tc>
          <w:tcPr>
            <w:tcW w:w="315" w:type="dxa"/>
            <w:vMerge/>
          </w:tcPr>
          <w:p w14:paraId="4A7F407C"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0ED9BA94"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14:paraId="51D777F6"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06</w:t>
            </w:r>
          </w:p>
        </w:tc>
        <w:tc>
          <w:tcPr>
            <w:tcW w:w="1275" w:type="dxa"/>
            <w:tcMar>
              <w:right w:w="57" w:type="dxa"/>
            </w:tcMar>
            <w:vAlign w:val="center"/>
          </w:tcPr>
          <w:p w14:paraId="5221FB0C"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276" w:type="dxa"/>
            <w:tcMar>
              <w:right w:w="57" w:type="dxa"/>
            </w:tcMar>
            <w:vAlign w:val="center"/>
          </w:tcPr>
          <w:p w14:paraId="7CA8DDA9"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754CA895"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8EC56A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14:paraId="3DC48474"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71A3CCB"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49B0BBF"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4B1E4340"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306D62C" w14:textId="77777777" w:rsidR="0097141D" w:rsidRPr="004C314D" w:rsidRDefault="0097141D" w:rsidP="0097141D">
            <w:pPr>
              <w:jc w:val="right"/>
              <w:rPr>
                <w:rFonts w:ascii="Arial" w:hAnsi="Arial" w:cs="Arial"/>
                <w:color w:val="000000"/>
                <w:sz w:val="14"/>
                <w:szCs w:val="14"/>
              </w:rPr>
            </w:pPr>
          </w:p>
        </w:tc>
      </w:tr>
      <w:tr w:rsidR="0097141D" w:rsidRPr="004C314D" w14:paraId="44E817E4" w14:textId="77777777" w:rsidTr="00CF3244">
        <w:trPr>
          <w:cantSplit/>
        </w:trPr>
        <w:tc>
          <w:tcPr>
            <w:tcW w:w="315" w:type="dxa"/>
            <w:vMerge/>
          </w:tcPr>
          <w:p w14:paraId="4FBF6560"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7CA1022B"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14:paraId="47DD13D9"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07</w:t>
            </w:r>
          </w:p>
        </w:tc>
        <w:tc>
          <w:tcPr>
            <w:tcW w:w="1275" w:type="dxa"/>
            <w:tcMar>
              <w:right w:w="57" w:type="dxa"/>
            </w:tcMar>
            <w:vAlign w:val="center"/>
          </w:tcPr>
          <w:p w14:paraId="074F38C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276" w:type="dxa"/>
            <w:tcMar>
              <w:right w:w="57" w:type="dxa"/>
            </w:tcMar>
            <w:vAlign w:val="center"/>
          </w:tcPr>
          <w:p w14:paraId="05423F67"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98717B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2EA6151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134" w:type="dxa"/>
            <w:tcMar>
              <w:right w:w="57" w:type="dxa"/>
            </w:tcMar>
            <w:vAlign w:val="center"/>
          </w:tcPr>
          <w:p w14:paraId="3483B0A7"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B1CD155"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B977B79"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5D68C9BD"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810505F" w14:textId="77777777" w:rsidR="0097141D" w:rsidRPr="004C314D" w:rsidRDefault="0097141D" w:rsidP="0097141D">
            <w:pPr>
              <w:jc w:val="right"/>
              <w:rPr>
                <w:rFonts w:ascii="Arial" w:hAnsi="Arial" w:cs="Arial"/>
                <w:color w:val="000000"/>
                <w:sz w:val="14"/>
                <w:szCs w:val="14"/>
              </w:rPr>
            </w:pPr>
          </w:p>
        </w:tc>
      </w:tr>
      <w:tr w:rsidR="00387755" w:rsidRPr="004C314D" w14:paraId="65FBF859" w14:textId="77777777" w:rsidTr="00CF3244">
        <w:trPr>
          <w:cantSplit/>
          <w:trHeight w:val="158"/>
        </w:trPr>
        <w:tc>
          <w:tcPr>
            <w:tcW w:w="315" w:type="dxa"/>
            <w:vMerge/>
          </w:tcPr>
          <w:p w14:paraId="16E95554" w14:textId="77777777" w:rsidR="00387755" w:rsidRPr="004C314D" w:rsidRDefault="00387755" w:rsidP="00387755">
            <w:pPr>
              <w:rPr>
                <w:rFonts w:ascii="Arial" w:hAnsi="Arial" w:cs="Arial"/>
                <w:iCs/>
                <w:color w:val="000000"/>
                <w:sz w:val="14"/>
                <w:szCs w:val="14"/>
              </w:rPr>
            </w:pPr>
          </w:p>
        </w:tc>
        <w:tc>
          <w:tcPr>
            <w:tcW w:w="4858" w:type="dxa"/>
            <w:gridSpan w:val="2"/>
            <w:tcBorders>
              <w:right w:val="single" w:sz="18" w:space="0" w:color="auto"/>
            </w:tcBorders>
            <w:vAlign w:val="center"/>
          </w:tcPr>
          <w:p w14:paraId="107B46A5" w14:textId="77777777" w:rsidR="00387755" w:rsidRPr="004C314D" w:rsidRDefault="00387755" w:rsidP="00387755">
            <w:pPr>
              <w:rPr>
                <w:rFonts w:ascii="Arial" w:hAnsi="Arial" w:cs="Arial"/>
                <w:iCs/>
                <w:color w:val="000000"/>
                <w:sz w:val="14"/>
                <w:szCs w:val="14"/>
              </w:rPr>
            </w:pPr>
            <w:r w:rsidRPr="004C314D">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14:paraId="6451D439"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08</w:t>
            </w:r>
          </w:p>
        </w:tc>
        <w:tc>
          <w:tcPr>
            <w:tcW w:w="1275" w:type="dxa"/>
            <w:tcMar>
              <w:right w:w="57" w:type="dxa"/>
            </w:tcMar>
            <w:vAlign w:val="center"/>
          </w:tcPr>
          <w:p w14:paraId="324775F6"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13</w:t>
            </w:r>
          </w:p>
        </w:tc>
        <w:tc>
          <w:tcPr>
            <w:tcW w:w="1276" w:type="dxa"/>
            <w:tcMar>
              <w:right w:w="57" w:type="dxa"/>
            </w:tcMar>
            <w:vAlign w:val="center"/>
          </w:tcPr>
          <w:p w14:paraId="7A851D61"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4</w:t>
            </w:r>
          </w:p>
        </w:tc>
        <w:tc>
          <w:tcPr>
            <w:tcW w:w="1134" w:type="dxa"/>
            <w:tcMar>
              <w:right w:w="57" w:type="dxa"/>
            </w:tcMar>
            <w:vAlign w:val="center"/>
          </w:tcPr>
          <w:p w14:paraId="5FC50939"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24FFBAA2"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9</w:t>
            </w:r>
          </w:p>
        </w:tc>
        <w:tc>
          <w:tcPr>
            <w:tcW w:w="1134" w:type="dxa"/>
            <w:tcMar>
              <w:right w:w="57" w:type="dxa"/>
            </w:tcMar>
            <w:vAlign w:val="center"/>
          </w:tcPr>
          <w:p w14:paraId="01A7940D"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14E756DF"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9FC5992"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3104E9A1"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24838E6F" w14:textId="77777777" w:rsidR="00387755" w:rsidRDefault="00387755" w:rsidP="00387755">
            <w:pPr>
              <w:jc w:val="right"/>
              <w:rPr>
                <w:rFonts w:ascii="Arial" w:hAnsi="Arial" w:cs="Arial"/>
                <w:color w:val="000000"/>
                <w:sz w:val="14"/>
                <w:szCs w:val="14"/>
              </w:rPr>
            </w:pPr>
          </w:p>
        </w:tc>
      </w:tr>
      <w:tr w:rsidR="00387755" w:rsidRPr="00520B26" w14:paraId="65EEC104" w14:textId="77777777" w:rsidTr="00CF3244">
        <w:trPr>
          <w:cantSplit/>
        </w:trPr>
        <w:tc>
          <w:tcPr>
            <w:tcW w:w="315" w:type="dxa"/>
            <w:vMerge/>
          </w:tcPr>
          <w:p w14:paraId="0E73637C" w14:textId="77777777" w:rsidR="00387755" w:rsidRPr="004C314D" w:rsidRDefault="00387755" w:rsidP="00387755">
            <w:pPr>
              <w:rPr>
                <w:rFonts w:ascii="Arial" w:hAnsi="Arial" w:cs="Arial"/>
                <w:iCs/>
                <w:color w:val="000000"/>
                <w:sz w:val="14"/>
                <w:szCs w:val="14"/>
              </w:rPr>
            </w:pPr>
          </w:p>
        </w:tc>
        <w:tc>
          <w:tcPr>
            <w:tcW w:w="4858" w:type="dxa"/>
            <w:gridSpan w:val="2"/>
            <w:tcBorders>
              <w:bottom w:val="single" w:sz="4" w:space="0" w:color="auto"/>
              <w:right w:val="single" w:sz="18" w:space="0" w:color="auto"/>
            </w:tcBorders>
            <w:vAlign w:val="center"/>
          </w:tcPr>
          <w:p w14:paraId="7BBC527A" w14:textId="77777777" w:rsidR="00387755" w:rsidRPr="004C314D" w:rsidRDefault="00387755" w:rsidP="00387755">
            <w:pPr>
              <w:rPr>
                <w:rFonts w:ascii="Arial" w:hAnsi="Arial" w:cs="Arial"/>
                <w:iCs/>
                <w:color w:val="000000"/>
                <w:sz w:val="14"/>
                <w:szCs w:val="14"/>
              </w:rPr>
            </w:pPr>
            <w:r w:rsidRPr="004C314D">
              <w:rPr>
                <w:rFonts w:ascii="Arial" w:hAnsi="Arial" w:cs="Arial"/>
                <w:iCs/>
                <w:sz w:val="14"/>
                <w:szCs w:val="14"/>
              </w:rPr>
              <w:t>wpisane na podstawie art. 480</w:t>
            </w:r>
            <w:r w:rsidRPr="004C314D">
              <w:rPr>
                <w:rFonts w:ascii="Arial" w:hAnsi="Arial" w:cs="Arial"/>
                <w:iCs/>
                <w:sz w:val="14"/>
                <w:szCs w:val="14"/>
                <w:vertAlign w:val="superscript"/>
              </w:rPr>
              <w:t>1</w:t>
            </w:r>
            <w:r w:rsidRPr="004C314D">
              <w:rPr>
                <w:rFonts w:ascii="Arial" w:hAnsi="Arial" w:cs="Arial"/>
                <w:iCs/>
                <w:sz w:val="14"/>
                <w:szCs w:val="14"/>
              </w:rPr>
              <w:t>§2 kpc</w:t>
            </w:r>
          </w:p>
        </w:tc>
        <w:tc>
          <w:tcPr>
            <w:tcW w:w="426" w:type="dxa"/>
            <w:tcBorders>
              <w:left w:val="single" w:sz="18" w:space="0" w:color="auto"/>
              <w:bottom w:val="single" w:sz="4" w:space="0" w:color="auto"/>
            </w:tcBorders>
            <w:vAlign w:val="center"/>
          </w:tcPr>
          <w:p w14:paraId="02B508A3"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09</w:t>
            </w:r>
          </w:p>
        </w:tc>
        <w:tc>
          <w:tcPr>
            <w:tcW w:w="1275" w:type="dxa"/>
            <w:tcBorders>
              <w:bottom w:val="single" w:sz="4" w:space="0" w:color="auto"/>
            </w:tcBorders>
            <w:tcMar>
              <w:right w:w="57" w:type="dxa"/>
            </w:tcMar>
            <w:vAlign w:val="center"/>
          </w:tcPr>
          <w:p w14:paraId="7619017F"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66</w:t>
            </w:r>
          </w:p>
        </w:tc>
        <w:tc>
          <w:tcPr>
            <w:tcW w:w="1276" w:type="dxa"/>
            <w:tcBorders>
              <w:bottom w:val="single" w:sz="4" w:space="0" w:color="auto"/>
            </w:tcBorders>
            <w:tcMar>
              <w:right w:w="57" w:type="dxa"/>
            </w:tcMar>
            <w:vAlign w:val="center"/>
          </w:tcPr>
          <w:p w14:paraId="385B4C64"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66</w:t>
            </w:r>
          </w:p>
        </w:tc>
        <w:tc>
          <w:tcPr>
            <w:tcW w:w="1134" w:type="dxa"/>
            <w:tcBorders>
              <w:bottom w:val="single" w:sz="4" w:space="0" w:color="auto"/>
            </w:tcBorders>
            <w:tcMar>
              <w:right w:w="57" w:type="dxa"/>
            </w:tcMar>
            <w:vAlign w:val="center"/>
          </w:tcPr>
          <w:p w14:paraId="218E6E6C"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02EF3C2"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44A411A"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3FB06460"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6D07A039"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589A9361"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3D14E700" w14:textId="77777777" w:rsidR="00387755" w:rsidRDefault="00387755" w:rsidP="00387755">
            <w:pPr>
              <w:jc w:val="right"/>
              <w:rPr>
                <w:rFonts w:ascii="Arial" w:hAnsi="Arial" w:cs="Arial"/>
                <w:color w:val="000000"/>
                <w:sz w:val="14"/>
                <w:szCs w:val="14"/>
              </w:rPr>
            </w:pPr>
          </w:p>
        </w:tc>
      </w:tr>
      <w:tr w:rsidR="00387755" w:rsidRPr="00520B26" w14:paraId="57262B2F" w14:textId="77777777" w:rsidTr="00CF3244">
        <w:trPr>
          <w:cantSplit/>
          <w:trHeight w:hRule="exact" w:val="284"/>
        </w:trPr>
        <w:tc>
          <w:tcPr>
            <w:tcW w:w="315" w:type="dxa"/>
            <w:vMerge/>
          </w:tcPr>
          <w:p w14:paraId="136FA460" w14:textId="77777777" w:rsidR="00387755" w:rsidRPr="00520B26" w:rsidRDefault="00387755" w:rsidP="00387755">
            <w:pPr>
              <w:rPr>
                <w:rFonts w:ascii="Arial" w:hAnsi="Arial" w:cs="Arial"/>
                <w:iCs/>
                <w:color w:val="000000"/>
                <w:sz w:val="14"/>
                <w:szCs w:val="14"/>
              </w:rPr>
            </w:pPr>
          </w:p>
        </w:tc>
        <w:tc>
          <w:tcPr>
            <w:tcW w:w="4858" w:type="dxa"/>
            <w:gridSpan w:val="2"/>
            <w:tcBorders>
              <w:bottom w:val="single" w:sz="4" w:space="0" w:color="auto"/>
              <w:right w:val="single" w:sz="18" w:space="0" w:color="auto"/>
            </w:tcBorders>
            <w:vAlign w:val="center"/>
          </w:tcPr>
          <w:p w14:paraId="3D01BC42"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49</w:t>
            </w:r>
            <w:r w:rsidR="00E5658D">
              <w:rPr>
                <w:rFonts w:ascii="Arial" w:hAnsi="Arial" w:cs="Arial"/>
                <w:iCs/>
                <w:color w:val="000000"/>
                <w:sz w:val="14"/>
                <w:szCs w:val="14"/>
              </w:rPr>
              <w:t>3</w:t>
            </w:r>
            <w:r w:rsidRPr="00520B26">
              <w:rPr>
                <w:rFonts w:ascii="Arial" w:hAnsi="Arial" w:cs="Arial"/>
                <w:iCs/>
                <w:color w:val="000000"/>
                <w:sz w:val="14"/>
                <w:szCs w:val="14"/>
              </w:rPr>
              <w:t xml:space="preserve"> kpc</w:t>
            </w:r>
          </w:p>
        </w:tc>
        <w:tc>
          <w:tcPr>
            <w:tcW w:w="426" w:type="dxa"/>
            <w:tcBorders>
              <w:left w:val="single" w:sz="18" w:space="0" w:color="auto"/>
              <w:bottom w:val="single" w:sz="4" w:space="0" w:color="auto"/>
              <w:right w:val="single" w:sz="4" w:space="0" w:color="auto"/>
            </w:tcBorders>
            <w:vAlign w:val="center"/>
          </w:tcPr>
          <w:p w14:paraId="06A01176"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14:paraId="45CA9B68" w14:textId="77777777" w:rsidR="00387755" w:rsidRDefault="00387755" w:rsidP="00387755">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14:paraId="08B8BFD3"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32A3A95E"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4BA538F7"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1C872FF4"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09475D6A"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11D760B6"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14:paraId="0EA5D83F"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0B65B039" w14:textId="77777777" w:rsidR="00387755" w:rsidRDefault="00387755" w:rsidP="00387755">
            <w:pPr>
              <w:jc w:val="right"/>
              <w:rPr>
                <w:rFonts w:ascii="Arial" w:hAnsi="Arial" w:cs="Arial"/>
                <w:color w:val="000000"/>
                <w:sz w:val="14"/>
                <w:szCs w:val="14"/>
              </w:rPr>
            </w:pPr>
          </w:p>
        </w:tc>
      </w:tr>
      <w:tr w:rsidR="00387755" w:rsidRPr="00520B26" w14:paraId="059CD536" w14:textId="77777777" w:rsidTr="00CF3244">
        <w:trPr>
          <w:cantSplit/>
          <w:trHeight w:hRule="exact" w:val="284"/>
        </w:trPr>
        <w:tc>
          <w:tcPr>
            <w:tcW w:w="315" w:type="dxa"/>
            <w:vMerge/>
          </w:tcPr>
          <w:p w14:paraId="6E5397EB"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17F7F727"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14:paraId="1ED1527C"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5F56252E"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45</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06DD3027"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E8D04D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3004AB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D3ED30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E3376A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75B07A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A428E73"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665FD5E0" w14:textId="77777777" w:rsidR="00387755" w:rsidRDefault="00387755" w:rsidP="00387755">
            <w:pPr>
              <w:jc w:val="right"/>
              <w:rPr>
                <w:rFonts w:ascii="Arial" w:hAnsi="Arial" w:cs="Arial"/>
                <w:color w:val="000000"/>
                <w:sz w:val="14"/>
                <w:szCs w:val="14"/>
              </w:rPr>
            </w:pPr>
          </w:p>
        </w:tc>
      </w:tr>
      <w:tr w:rsidR="00387755" w:rsidRPr="00520B26" w14:paraId="4BB25215" w14:textId="77777777" w:rsidTr="00CF3244">
        <w:trPr>
          <w:cantSplit/>
          <w:trHeight w:hRule="exact" w:val="284"/>
        </w:trPr>
        <w:tc>
          <w:tcPr>
            <w:tcW w:w="315" w:type="dxa"/>
            <w:vMerge/>
          </w:tcPr>
          <w:p w14:paraId="6CAC1C21"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21C021F0"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14:paraId="62E2C914"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3148FCC0"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58152E9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FA90C5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34BCD0F"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E0695AA"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DA84CB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C94A80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2E00005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51191E75" w14:textId="77777777" w:rsidR="00387755" w:rsidRDefault="00387755" w:rsidP="00387755">
            <w:pPr>
              <w:jc w:val="right"/>
              <w:rPr>
                <w:rFonts w:ascii="Arial" w:hAnsi="Arial" w:cs="Arial"/>
                <w:color w:val="000000"/>
                <w:sz w:val="14"/>
                <w:szCs w:val="14"/>
              </w:rPr>
            </w:pPr>
          </w:p>
        </w:tc>
      </w:tr>
      <w:tr w:rsidR="00387755" w:rsidRPr="00520B26" w14:paraId="0D765955" w14:textId="77777777" w:rsidTr="00CF3244">
        <w:trPr>
          <w:cantSplit/>
          <w:trHeight w:hRule="exact" w:val="284"/>
        </w:trPr>
        <w:tc>
          <w:tcPr>
            <w:tcW w:w="315" w:type="dxa"/>
            <w:vMerge/>
          </w:tcPr>
          <w:p w14:paraId="1303D8D5"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15A217C2"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14:paraId="06761FAF"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7CAA2482"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2647885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1452CEC"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5D914A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3F9357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A85BD8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7C4919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B12853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108D07F1" w14:textId="77777777" w:rsidR="00387755" w:rsidRDefault="00387755" w:rsidP="00387755">
            <w:pPr>
              <w:jc w:val="right"/>
              <w:rPr>
                <w:rFonts w:ascii="Arial" w:hAnsi="Arial" w:cs="Arial"/>
                <w:color w:val="000000"/>
                <w:sz w:val="14"/>
                <w:szCs w:val="14"/>
              </w:rPr>
            </w:pPr>
          </w:p>
        </w:tc>
      </w:tr>
      <w:tr w:rsidR="00387755" w:rsidRPr="00520B26" w14:paraId="3C549B3A" w14:textId="77777777" w:rsidTr="00E5658D">
        <w:trPr>
          <w:cantSplit/>
          <w:trHeight w:hRule="exact" w:val="357"/>
        </w:trPr>
        <w:tc>
          <w:tcPr>
            <w:tcW w:w="315" w:type="dxa"/>
            <w:vMerge/>
          </w:tcPr>
          <w:p w14:paraId="104DCEE0"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1406154F"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14:paraId="486C3870"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7ABDF820"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64E4E2DA"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BDFAF8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F5D517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A0C0FE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BCA4B63"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ABAD93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D2C4BC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4763021B" w14:textId="77777777" w:rsidR="00387755" w:rsidRDefault="00387755" w:rsidP="00387755">
            <w:pPr>
              <w:jc w:val="right"/>
              <w:rPr>
                <w:rFonts w:ascii="Arial" w:hAnsi="Arial" w:cs="Arial"/>
                <w:color w:val="000000"/>
                <w:sz w:val="14"/>
                <w:szCs w:val="14"/>
              </w:rPr>
            </w:pPr>
          </w:p>
        </w:tc>
      </w:tr>
      <w:tr w:rsidR="00957B31" w:rsidRPr="00520B26" w14:paraId="0DA016D5" w14:textId="77777777" w:rsidTr="00CF3244">
        <w:trPr>
          <w:cantSplit/>
          <w:trHeight w:val="299"/>
        </w:trPr>
        <w:tc>
          <w:tcPr>
            <w:tcW w:w="315" w:type="dxa"/>
            <w:vMerge/>
          </w:tcPr>
          <w:p w14:paraId="14D3DC9C" w14:textId="77777777" w:rsidR="00957B31" w:rsidRPr="00520B26" w:rsidRDefault="00957B31" w:rsidP="00957B31">
            <w:pPr>
              <w:pStyle w:val="Tekstkomentarza"/>
              <w:jc w:val="right"/>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1EC30CAA" w14:textId="77777777" w:rsidR="00957B31" w:rsidRPr="00520B26" w:rsidRDefault="00957B31" w:rsidP="00957B31">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14:paraId="3BC98DE1"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1</w:t>
            </w:r>
            <w:r>
              <w:rPr>
                <w:rFonts w:ascii="Arial" w:hAnsi="Arial" w:cs="Arial"/>
                <w:iCs/>
                <w:color w:val="000000"/>
                <w:sz w:val="12"/>
                <w:szCs w:val="12"/>
              </w:rPr>
              <w:t>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3E54CC73"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56343E34"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D433658"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688A590"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34445C0"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D34B8AF"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A9DD48F"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73F05A9F"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66D17C72" w14:textId="77777777" w:rsidR="00957B31" w:rsidRDefault="00957B31" w:rsidP="00957B31">
            <w:pPr>
              <w:jc w:val="right"/>
              <w:rPr>
                <w:rFonts w:ascii="Arial" w:hAnsi="Arial" w:cs="Arial"/>
                <w:color w:val="000000"/>
                <w:sz w:val="14"/>
                <w:szCs w:val="14"/>
              </w:rPr>
            </w:pPr>
          </w:p>
        </w:tc>
      </w:tr>
      <w:tr w:rsidR="00957B31" w:rsidRPr="00520B26" w14:paraId="786A8C97" w14:textId="77777777" w:rsidTr="00CF3244">
        <w:trPr>
          <w:cantSplit/>
          <w:trHeight w:val="275"/>
        </w:trPr>
        <w:tc>
          <w:tcPr>
            <w:tcW w:w="315" w:type="dxa"/>
            <w:vMerge/>
          </w:tcPr>
          <w:p w14:paraId="51988EB1" w14:textId="77777777" w:rsidR="00957B31" w:rsidRPr="00520B26" w:rsidRDefault="00957B31" w:rsidP="00957B31">
            <w:pPr>
              <w:pStyle w:val="Tekstkomentarza"/>
              <w:jc w:val="right"/>
              <w:rPr>
                <w:rFonts w:ascii="Arial" w:hAnsi="Arial" w:cs="Arial"/>
                <w:iCs/>
                <w:color w:val="000000"/>
                <w:sz w:val="14"/>
                <w:szCs w:val="14"/>
              </w:rPr>
            </w:pPr>
          </w:p>
        </w:tc>
        <w:tc>
          <w:tcPr>
            <w:tcW w:w="4858" w:type="dxa"/>
            <w:gridSpan w:val="2"/>
            <w:tcBorders>
              <w:top w:val="single" w:sz="4" w:space="0" w:color="auto"/>
              <w:right w:val="single" w:sz="18" w:space="0" w:color="auto"/>
            </w:tcBorders>
            <w:vAlign w:val="center"/>
          </w:tcPr>
          <w:p w14:paraId="64A707AC" w14:textId="77777777" w:rsidR="00957B31" w:rsidRPr="00520B26" w:rsidRDefault="00957B31" w:rsidP="00957B31">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14:paraId="76DE367C"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1</w:t>
            </w:r>
            <w:r>
              <w:rPr>
                <w:rFonts w:ascii="Arial" w:hAnsi="Arial" w:cs="Arial"/>
                <w:iCs/>
                <w:color w:val="000000"/>
                <w:sz w:val="12"/>
                <w:szCs w:val="12"/>
              </w:rPr>
              <w:t>6</w:t>
            </w:r>
          </w:p>
        </w:tc>
        <w:tc>
          <w:tcPr>
            <w:tcW w:w="1275" w:type="dxa"/>
            <w:tcBorders>
              <w:top w:val="single" w:sz="4" w:space="0" w:color="auto"/>
              <w:left w:val="single" w:sz="4" w:space="0" w:color="auto"/>
              <w:right w:val="single" w:sz="4" w:space="0" w:color="auto"/>
            </w:tcBorders>
            <w:tcMar>
              <w:right w:w="57" w:type="dxa"/>
            </w:tcMar>
            <w:vAlign w:val="center"/>
          </w:tcPr>
          <w:p w14:paraId="45DD2D8E" w14:textId="77777777" w:rsidR="00957B31" w:rsidRDefault="00957B31" w:rsidP="00957B31">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14:paraId="512979D3"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3F337A4E"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34E7D655"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3D16461B"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1A8C61BD"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168E40AB"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14:paraId="6A538BA7"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14:paraId="222173F7" w14:textId="77777777" w:rsidR="00957B31" w:rsidRDefault="00957B31" w:rsidP="00957B31">
            <w:pPr>
              <w:jc w:val="right"/>
              <w:rPr>
                <w:rFonts w:ascii="Arial" w:hAnsi="Arial" w:cs="Arial"/>
                <w:color w:val="000000"/>
                <w:sz w:val="14"/>
                <w:szCs w:val="14"/>
              </w:rPr>
            </w:pPr>
          </w:p>
        </w:tc>
      </w:tr>
      <w:tr w:rsidR="00957B31" w:rsidRPr="00520B26" w14:paraId="260936BE" w14:textId="77777777" w:rsidTr="00CF3244">
        <w:trPr>
          <w:cantSplit/>
          <w:trHeight w:val="265"/>
        </w:trPr>
        <w:tc>
          <w:tcPr>
            <w:tcW w:w="315" w:type="dxa"/>
            <w:vMerge/>
          </w:tcPr>
          <w:p w14:paraId="2AA07019" w14:textId="77777777" w:rsidR="00957B31" w:rsidRPr="00520B26" w:rsidRDefault="00957B31" w:rsidP="00957B31">
            <w:pPr>
              <w:pStyle w:val="Tekstkomentarza"/>
              <w:jc w:val="right"/>
              <w:rPr>
                <w:rFonts w:ascii="Arial" w:hAnsi="Arial" w:cs="Arial"/>
                <w:iCs/>
                <w:color w:val="000000"/>
                <w:sz w:val="14"/>
                <w:szCs w:val="14"/>
              </w:rPr>
            </w:pPr>
          </w:p>
        </w:tc>
        <w:tc>
          <w:tcPr>
            <w:tcW w:w="4858" w:type="dxa"/>
            <w:gridSpan w:val="2"/>
            <w:tcBorders>
              <w:right w:val="single" w:sz="18" w:space="0" w:color="auto"/>
            </w:tcBorders>
            <w:vAlign w:val="center"/>
          </w:tcPr>
          <w:p w14:paraId="67F930A4" w14:textId="77777777" w:rsidR="00957B31" w:rsidRPr="00520B26" w:rsidRDefault="00957B31" w:rsidP="00957B31">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14:paraId="5DCC014E"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1</w:t>
            </w:r>
            <w:r>
              <w:rPr>
                <w:rFonts w:ascii="Arial" w:hAnsi="Arial" w:cs="Arial"/>
                <w:iCs/>
                <w:color w:val="000000"/>
                <w:sz w:val="12"/>
                <w:szCs w:val="12"/>
              </w:rPr>
              <w:t>7</w:t>
            </w:r>
          </w:p>
        </w:tc>
        <w:tc>
          <w:tcPr>
            <w:tcW w:w="1275" w:type="dxa"/>
            <w:tcMar>
              <w:right w:w="57" w:type="dxa"/>
            </w:tcMar>
            <w:vAlign w:val="center"/>
          </w:tcPr>
          <w:p w14:paraId="765B0598"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1CF2868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F1F37D1"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BAD19CE"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AC3B540"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10D21AF"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FD1EA5A"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731845E0"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53D91A6" w14:textId="77777777" w:rsidR="00957B31" w:rsidRDefault="00957B31" w:rsidP="00957B31">
            <w:pPr>
              <w:jc w:val="right"/>
              <w:rPr>
                <w:rFonts w:ascii="Arial" w:hAnsi="Arial" w:cs="Arial"/>
                <w:color w:val="000000"/>
                <w:sz w:val="14"/>
                <w:szCs w:val="14"/>
              </w:rPr>
            </w:pPr>
          </w:p>
        </w:tc>
      </w:tr>
      <w:tr w:rsidR="00957B31" w:rsidRPr="00520B26" w14:paraId="2C4E8585" w14:textId="77777777" w:rsidTr="00CF3244">
        <w:trPr>
          <w:cantSplit/>
          <w:trHeight w:val="215"/>
        </w:trPr>
        <w:tc>
          <w:tcPr>
            <w:tcW w:w="315" w:type="dxa"/>
            <w:vMerge/>
          </w:tcPr>
          <w:p w14:paraId="4A85DBA8" w14:textId="77777777" w:rsidR="00957B31" w:rsidRPr="00520B26" w:rsidRDefault="00957B31" w:rsidP="00957B31">
            <w:pPr>
              <w:rPr>
                <w:rFonts w:ascii="Arial" w:hAnsi="Arial" w:cs="Arial"/>
                <w:iCs/>
                <w:color w:val="000000"/>
                <w:sz w:val="14"/>
                <w:szCs w:val="14"/>
              </w:rPr>
            </w:pPr>
          </w:p>
        </w:tc>
        <w:tc>
          <w:tcPr>
            <w:tcW w:w="2874" w:type="dxa"/>
            <w:vMerge w:val="restart"/>
            <w:vAlign w:val="center"/>
          </w:tcPr>
          <w:p w14:paraId="0C48A48F" w14:textId="77777777" w:rsidR="00957B31" w:rsidRPr="00520B26" w:rsidRDefault="00957B31" w:rsidP="00957B31">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14:paraId="59DDC456"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14:paraId="2BC1EE89" w14:textId="77777777" w:rsidR="00957B31" w:rsidRPr="00520B26" w:rsidRDefault="00957B31" w:rsidP="00957B31">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8</w:t>
            </w:r>
          </w:p>
        </w:tc>
        <w:tc>
          <w:tcPr>
            <w:tcW w:w="1275" w:type="dxa"/>
            <w:tcMar>
              <w:right w:w="57" w:type="dxa"/>
            </w:tcMar>
            <w:vAlign w:val="center"/>
          </w:tcPr>
          <w:p w14:paraId="49E8C8B3"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02684715"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57BB21D"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56CF94D"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0A4C5A1"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C3E9658"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81A742C"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29E7C3C2"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3B4DA20C" w14:textId="77777777" w:rsidR="00957B31" w:rsidRDefault="00957B31" w:rsidP="00957B31">
            <w:pPr>
              <w:jc w:val="right"/>
              <w:rPr>
                <w:rFonts w:ascii="Arial" w:hAnsi="Arial" w:cs="Arial"/>
                <w:color w:val="000000"/>
                <w:sz w:val="14"/>
                <w:szCs w:val="14"/>
              </w:rPr>
            </w:pPr>
          </w:p>
        </w:tc>
      </w:tr>
      <w:tr w:rsidR="00957B31" w:rsidRPr="00520B26" w14:paraId="2F5D02BF" w14:textId="77777777" w:rsidTr="00CF3244">
        <w:trPr>
          <w:cantSplit/>
          <w:trHeight w:val="201"/>
        </w:trPr>
        <w:tc>
          <w:tcPr>
            <w:tcW w:w="315" w:type="dxa"/>
            <w:vMerge/>
          </w:tcPr>
          <w:p w14:paraId="5B650D04"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2874" w:type="dxa"/>
            <w:vMerge/>
            <w:vAlign w:val="center"/>
          </w:tcPr>
          <w:p w14:paraId="4EB13A27" w14:textId="77777777" w:rsidR="00957B31" w:rsidRPr="00520B26" w:rsidRDefault="00957B31" w:rsidP="00957B31">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0010D2FF"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207B3889"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14:paraId="3234A694"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28E755D5"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DD48C98"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E22703E"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3A38F03D"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3565156C"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1F3B218"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7D03FEBC"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D505F19" w14:textId="77777777" w:rsidR="00957B31" w:rsidRDefault="00957B31" w:rsidP="00957B31">
            <w:pPr>
              <w:jc w:val="right"/>
              <w:rPr>
                <w:rFonts w:ascii="Arial" w:hAnsi="Arial" w:cs="Arial"/>
                <w:color w:val="000000"/>
                <w:sz w:val="14"/>
                <w:szCs w:val="14"/>
              </w:rPr>
            </w:pPr>
          </w:p>
        </w:tc>
      </w:tr>
      <w:tr w:rsidR="00957B31" w:rsidRPr="00520B26" w14:paraId="4F98DD45" w14:textId="77777777" w:rsidTr="00CF3244">
        <w:trPr>
          <w:cantSplit/>
          <w:trHeight w:val="215"/>
        </w:trPr>
        <w:tc>
          <w:tcPr>
            <w:tcW w:w="315" w:type="dxa"/>
            <w:vMerge/>
          </w:tcPr>
          <w:p w14:paraId="1E3F29DD"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2874" w:type="dxa"/>
            <w:vMerge w:val="restart"/>
            <w:vAlign w:val="center"/>
          </w:tcPr>
          <w:p w14:paraId="7835B9E8" w14:textId="77777777" w:rsidR="00957B31" w:rsidRPr="00520B26" w:rsidRDefault="00957B31" w:rsidP="00957B31">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14:paraId="4029E315"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14:paraId="21F96264"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0</w:t>
            </w:r>
          </w:p>
        </w:tc>
        <w:tc>
          <w:tcPr>
            <w:tcW w:w="1275" w:type="dxa"/>
            <w:tcMar>
              <w:right w:w="57" w:type="dxa"/>
            </w:tcMar>
            <w:vAlign w:val="center"/>
          </w:tcPr>
          <w:p w14:paraId="77404DEC"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78FA4E6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359E55AE"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649B7B9"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51A00F0"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1A2AAA9"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87A0D6F"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4D620E80"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45D320A9" w14:textId="77777777" w:rsidR="00957B31" w:rsidRDefault="00957B31" w:rsidP="00957B31">
            <w:pPr>
              <w:jc w:val="right"/>
              <w:rPr>
                <w:rFonts w:ascii="Arial" w:hAnsi="Arial" w:cs="Arial"/>
                <w:color w:val="000000"/>
                <w:sz w:val="14"/>
                <w:szCs w:val="14"/>
              </w:rPr>
            </w:pPr>
          </w:p>
        </w:tc>
      </w:tr>
      <w:tr w:rsidR="00957B31" w:rsidRPr="00520B26" w14:paraId="16CAE398" w14:textId="77777777" w:rsidTr="00CF3244">
        <w:trPr>
          <w:cantSplit/>
          <w:trHeight w:val="173"/>
        </w:trPr>
        <w:tc>
          <w:tcPr>
            <w:tcW w:w="315" w:type="dxa"/>
            <w:vMerge/>
          </w:tcPr>
          <w:p w14:paraId="366D6CCB"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2874" w:type="dxa"/>
            <w:vMerge/>
            <w:vAlign w:val="center"/>
          </w:tcPr>
          <w:p w14:paraId="1EF38196" w14:textId="77777777" w:rsidR="00957B31" w:rsidRPr="00520B26" w:rsidRDefault="00957B31" w:rsidP="00957B31">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7EBF2929"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069B09A7"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1</w:t>
            </w:r>
          </w:p>
        </w:tc>
        <w:tc>
          <w:tcPr>
            <w:tcW w:w="1275" w:type="dxa"/>
            <w:tcMar>
              <w:right w:w="57" w:type="dxa"/>
            </w:tcMar>
            <w:vAlign w:val="center"/>
          </w:tcPr>
          <w:p w14:paraId="04CDF39C"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6C075407"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02F7EC3"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91EE02B"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08AD006"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85B606E"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48F252A"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3291A7DB"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8E1501B" w14:textId="77777777" w:rsidR="00957B31" w:rsidRDefault="00957B31" w:rsidP="00957B31">
            <w:pPr>
              <w:jc w:val="right"/>
              <w:rPr>
                <w:rFonts w:ascii="Arial" w:hAnsi="Arial" w:cs="Arial"/>
                <w:color w:val="000000"/>
                <w:sz w:val="14"/>
                <w:szCs w:val="14"/>
              </w:rPr>
            </w:pPr>
          </w:p>
        </w:tc>
      </w:tr>
      <w:tr w:rsidR="00957B31" w:rsidRPr="00520B26" w14:paraId="7C2D44AE" w14:textId="77777777" w:rsidTr="00CF3244">
        <w:trPr>
          <w:cantSplit/>
          <w:trHeight w:val="274"/>
        </w:trPr>
        <w:tc>
          <w:tcPr>
            <w:tcW w:w="315" w:type="dxa"/>
            <w:vMerge/>
          </w:tcPr>
          <w:p w14:paraId="0089F226"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471B4A8F" w14:textId="77777777" w:rsidR="00957B31" w:rsidRPr="00520B26" w:rsidRDefault="00957B31" w:rsidP="00957B31">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14:paraId="7D0836F9"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2</w:t>
            </w:r>
          </w:p>
        </w:tc>
        <w:tc>
          <w:tcPr>
            <w:tcW w:w="1275" w:type="dxa"/>
            <w:tcMar>
              <w:right w:w="57" w:type="dxa"/>
            </w:tcMar>
            <w:vAlign w:val="center"/>
          </w:tcPr>
          <w:p w14:paraId="3F31F0C2"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79EE178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3E092960"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0851CA0"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DA7C3F3"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814FFFE"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8AD99E3"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16F57D32"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2D0B7EF" w14:textId="77777777" w:rsidR="00957B31" w:rsidRDefault="00957B31" w:rsidP="00957B31">
            <w:pPr>
              <w:jc w:val="right"/>
              <w:rPr>
                <w:rFonts w:ascii="Arial" w:hAnsi="Arial" w:cs="Arial"/>
                <w:color w:val="000000"/>
                <w:sz w:val="14"/>
                <w:szCs w:val="14"/>
              </w:rPr>
            </w:pPr>
          </w:p>
        </w:tc>
      </w:tr>
      <w:tr w:rsidR="00957B31" w:rsidRPr="00520B26" w14:paraId="48949A36" w14:textId="77777777" w:rsidTr="00061150">
        <w:trPr>
          <w:cantSplit/>
          <w:trHeight w:val="127"/>
        </w:trPr>
        <w:tc>
          <w:tcPr>
            <w:tcW w:w="315" w:type="dxa"/>
            <w:vMerge/>
          </w:tcPr>
          <w:p w14:paraId="6FB0C6E3"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6BCAE015" w14:textId="77777777" w:rsidR="00957B31" w:rsidRPr="00520B26" w:rsidRDefault="00957B31" w:rsidP="00957B31">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14:paraId="61037BF0"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3</w:t>
            </w:r>
          </w:p>
        </w:tc>
        <w:tc>
          <w:tcPr>
            <w:tcW w:w="1275" w:type="dxa"/>
            <w:tcBorders>
              <w:bottom w:val="single" w:sz="4" w:space="0" w:color="auto"/>
            </w:tcBorders>
            <w:tcMar>
              <w:right w:w="57" w:type="dxa"/>
            </w:tcMar>
            <w:vAlign w:val="center"/>
          </w:tcPr>
          <w:p w14:paraId="5DB69F32" w14:textId="77777777" w:rsidR="00957B31" w:rsidRDefault="00957B31" w:rsidP="00957B31">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14:paraId="4206286A"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1494FE4"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48A8816"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1939EEC"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1744642E"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35C40524"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3C05FF8C" w14:textId="77777777" w:rsidR="00957B31" w:rsidRDefault="00957B31" w:rsidP="00957B31">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4D296856" w14:textId="77777777" w:rsidR="00957B31" w:rsidRDefault="00957B31" w:rsidP="00957B31">
            <w:pPr>
              <w:jc w:val="right"/>
              <w:rPr>
                <w:rFonts w:ascii="Arial" w:hAnsi="Arial" w:cs="Arial"/>
                <w:color w:val="000000"/>
                <w:sz w:val="14"/>
                <w:szCs w:val="14"/>
              </w:rPr>
            </w:pPr>
          </w:p>
        </w:tc>
      </w:tr>
      <w:tr w:rsidR="00957B31" w:rsidRPr="00520B26" w14:paraId="5DD71A3F" w14:textId="77777777" w:rsidTr="009E12E0">
        <w:trPr>
          <w:cantSplit/>
          <w:trHeight w:val="243"/>
        </w:trPr>
        <w:tc>
          <w:tcPr>
            <w:tcW w:w="315" w:type="dxa"/>
            <w:vMerge/>
          </w:tcPr>
          <w:p w14:paraId="07ECE3D6"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25ED3088" w14:textId="77777777" w:rsidR="00957B31" w:rsidRPr="00520B26" w:rsidRDefault="00957B31" w:rsidP="00957B31">
            <w:pPr>
              <w:pStyle w:val="Tekstdymka"/>
              <w:rPr>
                <w:rFonts w:ascii="Arial" w:hAnsi="Arial" w:cs="Arial"/>
                <w:iCs/>
                <w:color w:val="000000"/>
                <w:sz w:val="14"/>
                <w:szCs w:val="14"/>
              </w:rPr>
            </w:pPr>
            <w:r w:rsidRPr="007A45FA">
              <w:rPr>
                <w:rFonts w:ascii="Arial" w:hAnsi="Arial" w:cs="Arial"/>
                <w:iCs/>
                <w:color w:val="000000"/>
                <w:sz w:val="14"/>
                <w:szCs w:val="14"/>
              </w:rPr>
              <w:t>wpływ spra</w:t>
            </w:r>
            <w:r>
              <w:rPr>
                <w:rFonts w:ascii="Arial" w:hAnsi="Arial" w:cs="Arial"/>
                <w:iCs/>
                <w:color w:val="000000"/>
                <w:sz w:val="14"/>
                <w:szCs w:val="14"/>
              </w:rPr>
              <w:t>w w związku ze wspólnym wpływem § 77 ust. 2 Regulaminu</w:t>
            </w:r>
          </w:p>
        </w:tc>
        <w:tc>
          <w:tcPr>
            <w:tcW w:w="426" w:type="dxa"/>
            <w:tcBorders>
              <w:left w:val="single" w:sz="18" w:space="0" w:color="auto"/>
            </w:tcBorders>
            <w:vAlign w:val="center"/>
          </w:tcPr>
          <w:p w14:paraId="176B9631"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4</w:t>
            </w:r>
          </w:p>
        </w:tc>
        <w:tc>
          <w:tcPr>
            <w:tcW w:w="1275" w:type="dxa"/>
            <w:tcMar>
              <w:right w:w="57" w:type="dxa"/>
            </w:tcMar>
            <w:vAlign w:val="center"/>
          </w:tcPr>
          <w:p w14:paraId="156DA5E7"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2A824910"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6339C2DA"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39F50F72"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95E519F"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26E0600"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51E8DB2E"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6D2D61DB" w14:textId="77777777" w:rsidR="00957B31" w:rsidRDefault="00957B31" w:rsidP="00957B31">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010FFFDB" w14:textId="77777777" w:rsidR="00957B31" w:rsidRDefault="00957B31" w:rsidP="00957B31">
            <w:pPr>
              <w:jc w:val="right"/>
              <w:rPr>
                <w:rFonts w:ascii="Arial" w:hAnsi="Arial" w:cs="Arial"/>
                <w:color w:val="000000"/>
                <w:sz w:val="14"/>
                <w:szCs w:val="14"/>
              </w:rPr>
            </w:pPr>
          </w:p>
        </w:tc>
      </w:tr>
      <w:tr w:rsidR="00957B31" w:rsidRPr="00520B26" w14:paraId="0E353F6C" w14:textId="77777777" w:rsidTr="00CF3244">
        <w:trPr>
          <w:cantSplit/>
          <w:trHeight w:val="169"/>
        </w:trPr>
        <w:tc>
          <w:tcPr>
            <w:tcW w:w="315" w:type="dxa"/>
            <w:vMerge/>
          </w:tcPr>
          <w:p w14:paraId="2016CABE"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256C9086" w14:textId="77777777" w:rsidR="00957B31" w:rsidRPr="00C30B8D" w:rsidRDefault="00957B31" w:rsidP="00957B31">
            <w:pPr>
              <w:pStyle w:val="Tekstdymka"/>
              <w:rPr>
                <w:rFonts w:ascii="Arial" w:hAnsi="Arial" w:cs="Arial"/>
                <w:iCs/>
                <w:color w:val="000000"/>
                <w:sz w:val="14"/>
                <w:szCs w:val="14"/>
              </w:rPr>
            </w:pPr>
            <w:r w:rsidRPr="0015026E">
              <w:rPr>
                <w:rFonts w:ascii="Arial" w:hAnsi="Arial" w:cs="Arial"/>
                <w:iCs/>
                <w:color w:val="000000"/>
                <w:sz w:val="14"/>
                <w:szCs w:val="14"/>
              </w:rPr>
              <w:t>w wyniku uchylonych nakazów zapłaty na podstawie art. 480</w:t>
            </w:r>
            <w:r w:rsidRPr="0015026E">
              <w:rPr>
                <w:rFonts w:ascii="Arial" w:hAnsi="Arial" w:cs="Arial"/>
                <w:iCs/>
                <w:color w:val="000000"/>
                <w:sz w:val="14"/>
                <w:szCs w:val="14"/>
                <w:vertAlign w:val="superscript"/>
              </w:rPr>
              <w:t>2</w:t>
            </w:r>
            <w:r w:rsidRPr="0015026E">
              <w:rPr>
                <w:rFonts w:ascii="Arial" w:hAnsi="Arial" w:cs="Arial"/>
                <w:iCs/>
                <w:color w:val="000000"/>
                <w:sz w:val="14"/>
                <w:szCs w:val="14"/>
              </w:rPr>
              <w:t xml:space="preserve"> § 5 </w:t>
            </w:r>
          </w:p>
        </w:tc>
        <w:tc>
          <w:tcPr>
            <w:tcW w:w="426" w:type="dxa"/>
            <w:tcBorders>
              <w:left w:val="single" w:sz="18" w:space="0" w:color="auto"/>
            </w:tcBorders>
            <w:vAlign w:val="center"/>
          </w:tcPr>
          <w:p w14:paraId="50F132AE"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25</w:t>
            </w:r>
          </w:p>
        </w:tc>
        <w:tc>
          <w:tcPr>
            <w:tcW w:w="1275" w:type="dxa"/>
            <w:tcMar>
              <w:right w:w="57" w:type="dxa"/>
            </w:tcMar>
            <w:vAlign w:val="center"/>
          </w:tcPr>
          <w:p w14:paraId="50321A6C"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2D2C7994" w14:textId="77777777" w:rsidR="00957B31" w:rsidRDefault="00957B31" w:rsidP="00957B31">
            <w:pPr>
              <w:jc w:val="right"/>
              <w:rPr>
                <w:rFonts w:ascii="Arial" w:hAnsi="Arial" w:cs="Arial"/>
                <w:color w:val="000000"/>
                <w:sz w:val="14"/>
                <w:szCs w:val="14"/>
              </w:rPr>
            </w:pPr>
          </w:p>
        </w:tc>
        <w:tc>
          <w:tcPr>
            <w:tcW w:w="1134" w:type="dxa"/>
            <w:tcBorders>
              <w:tl2br w:val="single" w:sz="4" w:space="0" w:color="auto"/>
              <w:tr2bl w:val="single" w:sz="4" w:space="0" w:color="auto"/>
            </w:tcBorders>
            <w:tcMar>
              <w:right w:w="57" w:type="dxa"/>
            </w:tcMar>
            <w:vAlign w:val="center"/>
          </w:tcPr>
          <w:p w14:paraId="1E40DC2A" w14:textId="77777777" w:rsidR="00957B31" w:rsidRPr="00957B31" w:rsidRDefault="00957B31" w:rsidP="00957B31">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394AEFFB" w14:textId="77777777" w:rsidR="00957B31" w:rsidRPr="00957B31" w:rsidRDefault="00957B31" w:rsidP="00957B31">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0AE536EB" w14:textId="77777777" w:rsidR="00957B31" w:rsidRPr="00957B31" w:rsidRDefault="00957B31" w:rsidP="00957B31">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16789AD5" w14:textId="77777777" w:rsidR="00957B31" w:rsidRPr="00957B31" w:rsidRDefault="00957B31" w:rsidP="00957B31">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14:paraId="2BD89F78" w14:textId="77777777" w:rsidR="00957B31" w:rsidRPr="00957B31" w:rsidRDefault="00957B31" w:rsidP="00957B31">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14:paraId="306A7A03" w14:textId="77777777" w:rsidR="00957B31" w:rsidRPr="00957B31" w:rsidRDefault="00957B31" w:rsidP="00957B31">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14:paraId="7FD7A080" w14:textId="77777777" w:rsidR="00957B31" w:rsidRPr="00957B31" w:rsidRDefault="00957B31" w:rsidP="00957B31">
            <w:pPr>
              <w:jc w:val="right"/>
              <w:rPr>
                <w:rFonts w:ascii="Arial" w:hAnsi="Arial" w:cs="Arial"/>
                <w:color w:val="FF0000"/>
                <w:sz w:val="14"/>
                <w:szCs w:val="14"/>
              </w:rPr>
            </w:pPr>
          </w:p>
        </w:tc>
      </w:tr>
      <w:tr w:rsidR="00957B31" w:rsidRPr="00520B26" w14:paraId="4C3DD9B2" w14:textId="77777777" w:rsidTr="00CF3244">
        <w:trPr>
          <w:cantSplit/>
          <w:trHeight w:val="169"/>
        </w:trPr>
        <w:tc>
          <w:tcPr>
            <w:tcW w:w="315" w:type="dxa"/>
            <w:vMerge/>
          </w:tcPr>
          <w:p w14:paraId="2BCEBB85"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34FCBA61" w14:textId="77777777" w:rsidR="00957B31" w:rsidRPr="00520B26" w:rsidRDefault="00957B31" w:rsidP="00957B31">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14:paraId="5E86E5A4"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26</w:t>
            </w:r>
          </w:p>
        </w:tc>
        <w:tc>
          <w:tcPr>
            <w:tcW w:w="1275" w:type="dxa"/>
            <w:tcMar>
              <w:right w:w="57" w:type="dxa"/>
            </w:tcMar>
            <w:vAlign w:val="center"/>
          </w:tcPr>
          <w:p w14:paraId="7824AC93"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31FD881A"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65B1B4B"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503301E2"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FDC1BAF"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A1EE795"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1EA72542"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0D4D1E8F"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29A15A9" w14:textId="77777777" w:rsidR="00957B31" w:rsidRDefault="00957B31" w:rsidP="00957B31">
            <w:pPr>
              <w:jc w:val="right"/>
              <w:rPr>
                <w:rFonts w:ascii="Arial" w:hAnsi="Arial" w:cs="Arial"/>
                <w:color w:val="000000"/>
                <w:sz w:val="14"/>
                <w:szCs w:val="14"/>
              </w:rPr>
            </w:pPr>
          </w:p>
        </w:tc>
      </w:tr>
      <w:tr w:rsidR="00957B31" w:rsidRPr="00520B26" w14:paraId="12FD2EDC" w14:textId="77777777" w:rsidTr="00CF3244">
        <w:trPr>
          <w:cantSplit/>
          <w:trHeight w:val="215"/>
        </w:trPr>
        <w:tc>
          <w:tcPr>
            <w:tcW w:w="5173" w:type="dxa"/>
            <w:gridSpan w:val="3"/>
            <w:tcBorders>
              <w:bottom w:val="single" w:sz="4" w:space="0" w:color="auto"/>
              <w:right w:val="single" w:sz="18" w:space="0" w:color="auto"/>
            </w:tcBorders>
            <w:vAlign w:val="center"/>
          </w:tcPr>
          <w:p w14:paraId="7BD571AE" w14:textId="77777777" w:rsidR="00957B31" w:rsidRPr="00520B26" w:rsidRDefault="00957B31" w:rsidP="00957B31">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14:paraId="46770F41"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27</w:t>
            </w:r>
          </w:p>
        </w:tc>
        <w:tc>
          <w:tcPr>
            <w:tcW w:w="1275" w:type="dxa"/>
            <w:tcBorders>
              <w:bottom w:val="single" w:sz="18" w:space="0" w:color="auto"/>
            </w:tcBorders>
            <w:tcMar>
              <w:right w:w="57" w:type="dxa"/>
            </w:tcMar>
            <w:vAlign w:val="center"/>
          </w:tcPr>
          <w:p w14:paraId="609111F2"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1 339</w:t>
            </w:r>
          </w:p>
        </w:tc>
        <w:tc>
          <w:tcPr>
            <w:tcW w:w="1276" w:type="dxa"/>
            <w:tcBorders>
              <w:bottom w:val="single" w:sz="18" w:space="0" w:color="auto"/>
            </w:tcBorders>
            <w:tcMar>
              <w:right w:w="57" w:type="dxa"/>
            </w:tcMar>
            <w:vAlign w:val="center"/>
          </w:tcPr>
          <w:p w14:paraId="386A48E1"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92</w:t>
            </w:r>
          </w:p>
        </w:tc>
        <w:tc>
          <w:tcPr>
            <w:tcW w:w="1134" w:type="dxa"/>
            <w:tcBorders>
              <w:bottom w:val="single" w:sz="18" w:space="0" w:color="auto"/>
            </w:tcBorders>
            <w:tcMar>
              <w:right w:w="57" w:type="dxa"/>
            </w:tcMar>
            <w:vAlign w:val="center"/>
          </w:tcPr>
          <w:p w14:paraId="607AC304" w14:textId="77777777" w:rsidR="00957B31" w:rsidRDefault="00957B31" w:rsidP="00957B31">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14:paraId="60986424"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391</w:t>
            </w:r>
          </w:p>
        </w:tc>
        <w:tc>
          <w:tcPr>
            <w:tcW w:w="1134" w:type="dxa"/>
            <w:tcBorders>
              <w:bottom w:val="single" w:sz="18" w:space="0" w:color="auto"/>
            </w:tcBorders>
            <w:tcMar>
              <w:right w:w="57" w:type="dxa"/>
            </w:tcMar>
            <w:vAlign w:val="center"/>
          </w:tcPr>
          <w:p w14:paraId="5146A44D"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445</w:t>
            </w:r>
          </w:p>
        </w:tc>
        <w:tc>
          <w:tcPr>
            <w:tcW w:w="1134" w:type="dxa"/>
            <w:tcBorders>
              <w:bottom w:val="single" w:sz="18" w:space="0" w:color="auto"/>
            </w:tcBorders>
            <w:tcMar>
              <w:right w:w="57" w:type="dxa"/>
            </w:tcMar>
            <w:vAlign w:val="center"/>
          </w:tcPr>
          <w:p w14:paraId="1E19F50B"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3</w:t>
            </w:r>
          </w:p>
        </w:tc>
        <w:tc>
          <w:tcPr>
            <w:tcW w:w="1134" w:type="dxa"/>
            <w:tcBorders>
              <w:bottom w:val="single" w:sz="18" w:space="0" w:color="auto"/>
              <w:right w:val="single" w:sz="4" w:space="0" w:color="auto"/>
            </w:tcBorders>
            <w:tcMar>
              <w:right w:w="57" w:type="dxa"/>
            </w:tcMar>
            <w:vAlign w:val="center"/>
          </w:tcPr>
          <w:p w14:paraId="64DA5D04"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14</w:t>
            </w:r>
          </w:p>
        </w:tc>
        <w:tc>
          <w:tcPr>
            <w:tcW w:w="1134" w:type="dxa"/>
            <w:tcBorders>
              <w:bottom w:val="single" w:sz="18" w:space="0" w:color="auto"/>
              <w:right w:val="single" w:sz="4" w:space="0" w:color="auto"/>
            </w:tcBorders>
            <w:vAlign w:val="center"/>
          </w:tcPr>
          <w:p w14:paraId="282F613C" w14:textId="77777777" w:rsidR="00957B31" w:rsidRDefault="00957B31" w:rsidP="00957B31">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14:paraId="3CB1FB29"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269</w:t>
            </w:r>
          </w:p>
        </w:tc>
      </w:tr>
    </w:tbl>
    <w:p w14:paraId="15FB7508" w14:textId="77777777" w:rsidR="001F70FD" w:rsidRPr="00682369" w:rsidRDefault="00160CB0" w:rsidP="001F70FD">
      <w:pPr>
        <w:pStyle w:val="Nagwek3"/>
        <w:rPr>
          <w:rFonts w:ascii="Arial" w:hAnsi="Arial" w:cs="Arial"/>
          <w:color w:val="auto"/>
          <w:szCs w:val="24"/>
        </w:rPr>
      </w:pPr>
      <w:r>
        <w:rPr>
          <w:rFonts w:ascii="Arial" w:hAnsi="Arial" w:cs="Arial"/>
        </w:rPr>
        <w:br w:type="page"/>
      </w:r>
      <w:r w:rsidR="001F70FD">
        <w:rPr>
          <w:rFonts w:ascii="Arial" w:hAnsi="Arial" w:cs="Arial"/>
          <w:b w:val="0"/>
        </w:rPr>
        <w:t xml:space="preserve"> </w:t>
      </w:r>
      <w:r w:rsidR="001F70FD" w:rsidRPr="00682369">
        <w:rPr>
          <w:rFonts w:ascii="Arial" w:hAnsi="Arial" w:cs="Arial"/>
          <w:color w:val="auto"/>
          <w:szCs w:val="24"/>
        </w:rPr>
        <w:t>Dział 1.1.2.b. Struktura załatwień spraw</w:t>
      </w:r>
    </w:p>
    <w:p w14:paraId="6AC575D7" w14:textId="77777777" w:rsidR="001F70FD" w:rsidRPr="00FF09FF" w:rsidRDefault="001F70FD" w:rsidP="001F70FD"/>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
        <w:gridCol w:w="1882"/>
        <w:gridCol w:w="4505"/>
        <w:gridCol w:w="378"/>
        <w:gridCol w:w="997"/>
        <w:gridCol w:w="998"/>
        <w:gridCol w:w="998"/>
        <w:gridCol w:w="998"/>
        <w:gridCol w:w="998"/>
        <w:gridCol w:w="998"/>
        <w:gridCol w:w="998"/>
        <w:gridCol w:w="998"/>
        <w:gridCol w:w="998"/>
      </w:tblGrid>
      <w:tr w:rsidR="001F70FD" w:rsidRPr="00FF09FF" w14:paraId="1C4C55F1" w14:textId="77777777" w:rsidTr="006855FB">
        <w:trPr>
          <w:cantSplit/>
          <w:trHeight w:val="243"/>
        </w:trPr>
        <w:tc>
          <w:tcPr>
            <w:tcW w:w="7107" w:type="dxa"/>
            <w:gridSpan w:val="4"/>
            <w:vMerge w:val="restart"/>
            <w:vAlign w:val="center"/>
          </w:tcPr>
          <w:p w14:paraId="3446B351" w14:textId="77777777" w:rsidR="001F70FD" w:rsidRPr="00682369" w:rsidRDefault="001F70FD" w:rsidP="001F70FD">
            <w:pPr>
              <w:pStyle w:val="Nagwek1"/>
              <w:jc w:val="center"/>
              <w:rPr>
                <w:rFonts w:ascii="Arial" w:hAnsi="Arial" w:cs="Arial"/>
                <w:b w:val="0"/>
                <w:bCs w:val="0"/>
                <w:color w:val="auto"/>
                <w:sz w:val="16"/>
                <w:szCs w:val="16"/>
              </w:rPr>
            </w:pPr>
            <w:r w:rsidRPr="00682369">
              <w:rPr>
                <w:rFonts w:ascii="Arial" w:hAnsi="Arial" w:cs="Arial"/>
                <w:b w:val="0"/>
                <w:bCs w:val="0"/>
                <w:color w:val="auto"/>
                <w:sz w:val="16"/>
                <w:szCs w:val="16"/>
              </w:rPr>
              <w:t>Wyszczególnienie</w:t>
            </w:r>
          </w:p>
          <w:p w14:paraId="1759E7CB" w14:textId="77777777" w:rsidR="001F70FD" w:rsidRDefault="001F70FD" w:rsidP="001F70FD"/>
          <w:p w14:paraId="6F1E2784" w14:textId="77777777" w:rsidR="001F70FD" w:rsidRPr="001F70FD" w:rsidRDefault="001F70FD" w:rsidP="001F70FD"/>
        </w:tc>
        <w:tc>
          <w:tcPr>
            <w:tcW w:w="997" w:type="dxa"/>
          </w:tcPr>
          <w:p w14:paraId="72DEEBCF" w14:textId="77777777" w:rsidR="001F70FD" w:rsidRPr="00FF09FF" w:rsidRDefault="001F70FD" w:rsidP="006855FB">
            <w:pPr>
              <w:jc w:val="center"/>
              <w:rPr>
                <w:rFonts w:ascii="Arial" w:hAnsi="Arial" w:cs="Arial"/>
                <w:iCs/>
                <w:sz w:val="16"/>
                <w:szCs w:val="16"/>
              </w:rPr>
            </w:pPr>
          </w:p>
        </w:tc>
        <w:tc>
          <w:tcPr>
            <w:tcW w:w="7984" w:type="dxa"/>
            <w:gridSpan w:val="8"/>
            <w:vAlign w:val="center"/>
          </w:tcPr>
          <w:p w14:paraId="6D0963F3" w14:textId="77777777" w:rsidR="001F70FD" w:rsidRPr="00FF09FF" w:rsidRDefault="001F70FD" w:rsidP="006855FB">
            <w:pPr>
              <w:jc w:val="center"/>
              <w:rPr>
                <w:rFonts w:ascii="Arial" w:hAnsi="Arial" w:cs="Arial"/>
                <w:iCs/>
                <w:sz w:val="16"/>
                <w:szCs w:val="16"/>
              </w:rPr>
            </w:pPr>
            <w:r w:rsidRPr="00FF09FF">
              <w:rPr>
                <w:rFonts w:ascii="Arial" w:hAnsi="Arial" w:cs="Arial"/>
                <w:iCs/>
                <w:sz w:val="16"/>
                <w:szCs w:val="16"/>
              </w:rPr>
              <w:t>Repertorium</w:t>
            </w:r>
          </w:p>
        </w:tc>
      </w:tr>
      <w:tr w:rsidR="001F70FD" w:rsidRPr="00FF09FF" w14:paraId="7153227E" w14:textId="77777777" w:rsidTr="006855FB">
        <w:trPr>
          <w:cantSplit/>
          <w:trHeight w:val="188"/>
        </w:trPr>
        <w:tc>
          <w:tcPr>
            <w:tcW w:w="7107" w:type="dxa"/>
            <w:gridSpan w:val="4"/>
            <w:vMerge/>
          </w:tcPr>
          <w:p w14:paraId="3789D159" w14:textId="77777777" w:rsidR="001F70FD" w:rsidRPr="00FF09FF" w:rsidRDefault="001F70FD" w:rsidP="006855FB">
            <w:pPr>
              <w:spacing w:line="360" w:lineRule="auto"/>
              <w:jc w:val="center"/>
              <w:rPr>
                <w:rFonts w:ascii="Arial" w:hAnsi="Arial" w:cs="Arial"/>
                <w:iCs/>
                <w:sz w:val="12"/>
                <w:szCs w:val="12"/>
              </w:rPr>
            </w:pPr>
          </w:p>
        </w:tc>
        <w:tc>
          <w:tcPr>
            <w:tcW w:w="997" w:type="dxa"/>
            <w:vMerge w:val="restart"/>
            <w:vAlign w:val="center"/>
          </w:tcPr>
          <w:p w14:paraId="3D311228" w14:textId="77777777" w:rsidR="001F70FD" w:rsidRPr="00FF09FF" w:rsidRDefault="001F70FD" w:rsidP="006855FB">
            <w:pPr>
              <w:ind w:left="-28" w:right="-28"/>
              <w:jc w:val="center"/>
              <w:rPr>
                <w:rFonts w:ascii="Arial" w:hAnsi="Arial" w:cs="Arial"/>
                <w:bCs/>
                <w:iCs/>
                <w:sz w:val="14"/>
                <w:szCs w:val="14"/>
              </w:rPr>
            </w:pPr>
            <w:r w:rsidRPr="00FF09FF">
              <w:rPr>
                <w:rFonts w:ascii="Arial" w:hAnsi="Arial" w:cs="Arial"/>
                <w:bCs/>
                <w:iCs/>
                <w:sz w:val="14"/>
                <w:szCs w:val="14"/>
              </w:rPr>
              <w:t>ogółem</w:t>
            </w:r>
          </w:p>
        </w:tc>
        <w:tc>
          <w:tcPr>
            <w:tcW w:w="7984" w:type="dxa"/>
            <w:gridSpan w:val="8"/>
          </w:tcPr>
          <w:p w14:paraId="1E9265AB" w14:textId="77777777" w:rsidR="001F70FD" w:rsidRPr="00FF09FF" w:rsidRDefault="001F70FD" w:rsidP="006855FB">
            <w:pPr>
              <w:jc w:val="center"/>
              <w:rPr>
                <w:rFonts w:ascii="Arial" w:hAnsi="Arial" w:cs="Arial"/>
                <w:bCs/>
                <w:iCs/>
                <w:sz w:val="14"/>
                <w:szCs w:val="14"/>
              </w:rPr>
            </w:pPr>
            <w:r w:rsidRPr="00FF09FF">
              <w:rPr>
                <w:rFonts w:ascii="Arial" w:hAnsi="Arial" w:cs="Arial"/>
                <w:bCs/>
                <w:iCs/>
                <w:sz w:val="14"/>
                <w:szCs w:val="14"/>
              </w:rPr>
              <w:t>w tym</w:t>
            </w:r>
          </w:p>
        </w:tc>
      </w:tr>
      <w:tr w:rsidR="001F70FD" w:rsidRPr="00FF09FF" w14:paraId="2BDEF944" w14:textId="77777777" w:rsidTr="006855FB">
        <w:trPr>
          <w:cantSplit/>
          <w:trHeight w:val="209"/>
        </w:trPr>
        <w:tc>
          <w:tcPr>
            <w:tcW w:w="7107" w:type="dxa"/>
            <w:gridSpan w:val="4"/>
            <w:vMerge/>
          </w:tcPr>
          <w:p w14:paraId="1D5F1FA8" w14:textId="77777777" w:rsidR="001F70FD" w:rsidRPr="00FF09FF" w:rsidRDefault="001F70FD" w:rsidP="006855FB">
            <w:pPr>
              <w:spacing w:line="360" w:lineRule="auto"/>
              <w:jc w:val="center"/>
              <w:rPr>
                <w:rFonts w:ascii="Arial" w:hAnsi="Arial" w:cs="Arial"/>
                <w:iCs/>
                <w:sz w:val="12"/>
                <w:szCs w:val="12"/>
              </w:rPr>
            </w:pPr>
          </w:p>
        </w:tc>
        <w:tc>
          <w:tcPr>
            <w:tcW w:w="997" w:type="dxa"/>
            <w:vMerge/>
            <w:vAlign w:val="center"/>
          </w:tcPr>
          <w:p w14:paraId="654E2873" w14:textId="77777777" w:rsidR="001F70FD" w:rsidRPr="00FF09FF" w:rsidRDefault="001F70FD" w:rsidP="006855FB">
            <w:pPr>
              <w:jc w:val="center"/>
              <w:rPr>
                <w:rFonts w:ascii="Arial" w:hAnsi="Arial" w:cs="Arial"/>
                <w:bCs/>
                <w:iCs/>
                <w:sz w:val="14"/>
                <w:szCs w:val="14"/>
              </w:rPr>
            </w:pPr>
          </w:p>
        </w:tc>
        <w:tc>
          <w:tcPr>
            <w:tcW w:w="998" w:type="dxa"/>
            <w:vAlign w:val="center"/>
          </w:tcPr>
          <w:p w14:paraId="0272BB5E"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w:t>
            </w:r>
          </w:p>
        </w:tc>
        <w:tc>
          <w:tcPr>
            <w:tcW w:w="998" w:type="dxa"/>
            <w:vAlign w:val="center"/>
          </w:tcPr>
          <w:p w14:paraId="068AB4BB"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CG-G</w:t>
            </w:r>
          </w:p>
        </w:tc>
        <w:tc>
          <w:tcPr>
            <w:tcW w:w="998" w:type="dxa"/>
            <w:vAlign w:val="center"/>
          </w:tcPr>
          <w:p w14:paraId="12442A87"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Ns</w:t>
            </w:r>
          </w:p>
        </w:tc>
        <w:tc>
          <w:tcPr>
            <w:tcW w:w="998" w:type="dxa"/>
            <w:vAlign w:val="center"/>
          </w:tcPr>
          <w:p w14:paraId="5C20372D"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Co</w:t>
            </w:r>
          </w:p>
        </w:tc>
        <w:tc>
          <w:tcPr>
            <w:tcW w:w="998" w:type="dxa"/>
            <w:vAlign w:val="center"/>
          </w:tcPr>
          <w:p w14:paraId="5AF1A881"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Cps</w:t>
            </w:r>
          </w:p>
        </w:tc>
        <w:tc>
          <w:tcPr>
            <w:tcW w:w="998" w:type="dxa"/>
            <w:vAlign w:val="center"/>
          </w:tcPr>
          <w:p w14:paraId="03DA3548"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Cz</w:t>
            </w:r>
          </w:p>
        </w:tc>
        <w:tc>
          <w:tcPr>
            <w:tcW w:w="998" w:type="dxa"/>
            <w:vAlign w:val="center"/>
          </w:tcPr>
          <w:p w14:paraId="653ACB85"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WSC</w:t>
            </w:r>
          </w:p>
        </w:tc>
        <w:tc>
          <w:tcPr>
            <w:tcW w:w="998" w:type="dxa"/>
            <w:vAlign w:val="center"/>
          </w:tcPr>
          <w:p w14:paraId="1B9E8848"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Nc</w:t>
            </w:r>
          </w:p>
        </w:tc>
      </w:tr>
      <w:tr w:rsidR="001F70FD" w:rsidRPr="00FF09FF" w14:paraId="3EBC8A34" w14:textId="77777777" w:rsidTr="006855FB">
        <w:trPr>
          <w:cantSplit/>
          <w:trHeight w:val="146"/>
        </w:trPr>
        <w:tc>
          <w:tcPr>
            <w:tcW w:w="7107" w:type="dxa"/>
            <w:gridSpan w:val="4"/>
            <w:tcBorders>
              <w:bottom w:val="single" w:sz="4" w:space="0" w:color="auto"/>
            </w:tcBorders>
            <w:vAlign w:val="center"/>
          </w:tcPr>
          <w:p w14:paraId="240D67A4" w14:textId="77777777" w:rsidR="001F70FD" w:rsidRPr="00FF09FF" w:rsidRDefault="001F70FD" w:rsidP="006855FB">
            <w:pPr>
              <w:pStyle w:val="Tekstdymka"/>
              <w:jc w:val="center"/>
              <w:rPr>
                <w:rFonts w:ascii="Arial" w:hAnsi="Arial" w:cs="Arial"/>
                <w:iCs/>
                <w:sz w:val="12"/>
                <w:szCs w:val="20"/>
              </w:rPr>
            </w:pPr>
            <w:r w:rsidRPr="00FF09FF">
              <w:rPr>
                <w:rFonts w:ascii="Arial" w:hAnsi="Arial" w:cs="Arial"/>
                <w:iCs/>
                <w:sz w:val="12"/>
                <w:szCs w:val="24"/>
              </w:rPr>
              <w:t>0</w:t>
            </w:r>
          </w:p>
        </w:tc>
        <w:tc>
          <w:tcPr>
            <w:tcW w:w="997" w:type="dxa"/>
            <w:vAlign w:val="center"/>
          </w:tcPr>
          <w:p w14:paraId="314DD26D" w14:textId="77777777" w:rsidR="001F70FD" w:rsidRPr="00FF09FF" w:rsidRDefault="001F70FD" w:rsidP="006855FB">
            <w:pPr>
              <w:jc w:val="center"/>
              <w:rPr>
                <w:rFonts w:ascii="Arial" w:hAnsi="Arial" w:cs="Arial"/>
                <w:iCs/>
                <w:sz w:val="12"/>
              </w:rPr>
            </w:pPr>
            <w:r w:rsidRPr="00FF09FF">
              <w:rPr>
                <w:rFonts w:ascii="Arial" w:hAnsi="Arial" w:cs="Arial"/>
                <w:iCs/>
                <w:sz w:val="12"/>
              </w:rPr>
              <w:t>1</w:t>
            </w:r>
          </w:p>
        </w:tc>
        <w:tc>
          <w:tcPr>
            <w:tcW w:w="998" w:type="dxa"/>
            <w:vAlign w:val="center"/>
          </w:tcPr>
          <w:p w14:paraId="118E5CE4" w14:textId="77777777" w:rsidR="001F70FD" w:rsidRPr="00FF09FF" w:rsidRDefault="001F70FD" w:rsidP="006855FB">
            <w:pPr>
              <w:jc w:val="center"/>
              <w:rPr>
                <w:rFonts w:ascii="Arial" w:hAnsi="Arial" w:cs="Arial"/>
                <w:iCs/>
                <w:sz w:val="12"/>
              </w:rPr>
            </w:pPr>
            <w:r w:rsidRPr="00FF09FF">
              <w:rPr>
                <w:rFonts w:ascii="Arial" w:hAnsi="Arial" w:cs="Arial"/>
                <w:iCs/>
                <w:sz w:val="12"/>
              </w:rPr>
              <w:t>2</w:t>
            </w:r>
          </w:p>
        </w:tc>
        <w:tc>
          <w:tcPr>
            <w:tcW w:w="998" w:type="dxa"/>
            <w:vAlign w:val="center"/>
          </w:tcPr>
          <w:p w14:paraId="1D8E60A3" w14:textId="77777777" w:rsidR="001F70FD" w:rsidRPr="00FF09FF" w:rsidRDefault="001F70FD" w:rsidP="006855FB">
            <w:pPr>
              <w:jc w:val="center"/>
              <w:rPr>
                <w:rFonts w:ascii="Arial" w:hAnsi="Arial" w:cs="Arial"/>
                <w:iCs/>
                <w:sz w:val="12"/>
              </w:rPr>
            </w:pPr>
            <w:r w:rsidRPr="00FF09FF">
              <w:rPr>
                <w:rFonts w:ascii="Arial" w:hAnsi="Arial" w:cs="Arial"/>
                <w:iCs/>
                <w:sz w:val="12"/>
              </w:rPr>
              <w:t>3</w:t>
            </w:r>
          </w:p>
        </w:tc>
        <w:tc>
          <w:tcPr>
            <w:tcW w:w="998" w:type="dxa"/>
            <w:vAlign w:val="center"/>
          </w:tcPr>
          <w:p w14:paraId="7A1DFD77" w14:textId="77777777" w:rsidR="001F70FD" w:rsidRPr="00FF09FF" w:rsidRDefault="001F70FD" w:rsidP="006855FB">
            <w:pPr>
              <w:jc w:val="center"/>
              <w:rPr>
                <w:rFonts w:ascii="Arial" w:hAnsi="Arial" w:cs="Arial"/>
                <w:iCs/>
                <w:sz w:val="12"/>
              </w:rPr>
            </w:pPr>
            <w:r w:rsidRPr="00FF09FF">
              <w:rPr>
                <w:rFonts w:ascii="Arial" w:hAnsi="Arial" w:cs="Arial"/>
                <w:iCs/>
                <w:sz w:val="12"/>
              </w:rPr>
              <w:t>4</w:t>
            </w:r>
          </w:p>
        </w:tc>
        <w:tc>
          <w:tcPr>
            <w:tcW w:w="998" w:type="dxa"/>
            <w:vAlign w:val="center"/>
          </w:tcPr>
          <w:p w14:paraId="6B91BD88" w14:textId="77777777" w:rsidR="001F70FD" w:rsidRPr="00FF09FF" w:rsidRDefault="001F70FD" w:rsidP="006855FB">
            <w:pPr>
              <w:jc w:val="center"/>
              <w:rPr>
                <w:rFonts w:ascii="Arial" w:hAnsi="Arial" w:cs="Arial"/>
                <w:iCs/>
                <w:sz w:val="12"/>
              </w:rPr>
            </w:pPr>
            <w:r w:rsidRPr="00FF09FF">
              <w:rPr>
                <w:rFonts w:ascii="Arial" w:hAnsi="Arial" w:cs="Arial"/>
                <w:iCs/>
                <w:sz w:val="12"/>
              </w:rPr>
              <w:t>5</w:t>
            </w:r>
          </w:p>
        </w:tc>
        <w:tc>
          <w:tcPr>
            <w:tcW w:w="998" w:type="dxa"/>
            <w:vAlign w:val="center"/>
          </w:tcPr>
          <w:p w14:paraId="5120FB9F" w14:textId="77777777" w:rsidR="001F70FD" w:rsidRPr="00FF09FF" w:rsidRDefault="001F70FD" w:rsidP="006855FB">
            <w:pPr>
              <w:jc w:val="center"/>
              <w:rPr>
                <w:rFonts w:ascii="Arial" w:hAnsi="Arial" w:cs="Arial"/>
                <w:iCs/>
                <w:sz w:val="12"/>
              </w:rPr>
            </w:pPr>
            <w:r w:rsidRPr="00FF09FF">
              <w:rPr>
                <w:rFonts w:ascii="Arial" w:hAnsi="Arial" w:cs="Arial"/>
                <w:iCs/>
                <w:sz w:val="12"/>
              </w:rPr>
              <w:t>6</w:t>
            </w:r>
          </w:p>
        </w:tc>
        <w:tc>
          <w:tcPr>
            <w:tcW w:w="998" w:type="dxa"/>
            <w:vAlign w:val="center"/>
          </w:tcPr>
          <w:p w14:paraId="7961EE48" w14:textId="77777777" w:rsidR="001F70FD" w:rsidRPr="00FF09FF" w:rsidRDefault="001F70FD" w:rsidP="006855FB">
            <w:pPr>
              <w:jc w:val="center"/>
              <w:rPr>
                <w:rFonts w:ascii="Arial" w:hAnsi="Arial" w:cs="Arial"/>
                <w:iCs/>
                <w:sz w:val="12"/>
              </w:rPr>
            </w:pPr>
            <w:r w:rsidRPr="00FF09FF">
              <w:rPr>
                <w:rFonts w:ascii="Arial" w:hAnsi="Arial" w:cs="Arial"/>
                <w:iCs/>
                <w:sz w:val="12"/>
              </w:rPr>
              <w:t>7</w:t>
            </w:r>
          </w:p>
        </w:tc>
        <w:tc>
          <w:tcPr>
            <w:tcW w:w="998" w:type="dxa"/>
            <w:vAlign w:val="center"/>
          </w:tcPr>
          <w:p w14:paraId="3CFF3319" w14:textId="77777777" w:rsidR="001F70FD" w:rsidRPr="00FF09FF" w:rsidRDefault="001F70FD" w:rsidP="006855FB">
            <w:pPr>
              <w:jc w:val="center"/>
              <w:rPr>
                <w:rFonts w:ascii="Arial" w:hAnsi="Arial" w:cs="Arial"/>
                <w:iCs/>
                <w:sz w:val="12"/>
              </w:rPr>
            </w:pPr>
            <w:r w:rsidRPr="00FF09FF">
              <w:rPr>
                <w:rFonts w:ascii="Arial" w:hAnsi="Arial" w:cs="Arial"/>
                <w:iCs/>
                <w:sz w:val="12"/>
              </w:rPr>
              <w:t>8</w:t>
            </w:r>
          </w:p>
        </w:tc>
        <w:tc>
          <w:tcPr>
            <w:tcW w:w="998" w:type="dxa"/>
            <w:vAlign w:val="center"/>
          </w:tcPr>
          <w:p w14:paraId="25581223" w14:textId="77777777" w:rsidR="001F70FD" w:rsidRPr="00FF09FF" w:rsidRDefault="001F70FD" w:rsidP="006855FB">
            <w:pPr>
              <w:jc w:val="center"/>
              <w:rPr>
                <w:rFonts w:ascii="Arial" w:hAnsi="Arial" w:cs="Arial"/>
                <w:iCs/>
                <w:sz w:val="12"/>
              </w:rPr>
            </w:pPr>
            <w:r w:rsidRPr="00FF09FF">
              <w:rPr>
                <w:rFonts w:ascii="Arial" w:hAnsi="Arial" w:cs="Arial"/>
                <w:iCs/>
                <w:sz w:val="12"/>
              </w:rPr>
              <w:t>9</w:t>
            </w:r>
          </w:p>
        </w:tc>
      </w:tr>
      <w:tr w:rsidR="00682369" w:rsidRPr="00FF09FF" w14:paraId="5982D7CE" w14:textId="77777777" w:rsidTr="00082820">
        <w:trPr>
          <w:cantSplit/>
          <w:trHeight w:val="284"/>
        </w:trPr>
        <w:tc>
          <w:tcPr>
            <w:tcW w:w="6729" w:type="dxa"/>
            <w:gridSpan w:val="3"/>
            <w:tcBorders>
              <w:right w:val="single" w:sz="12" w:space="0" w:color="auto"/>
            </w:tcBorders>
            <w:vAlign w:val="center"/>
          </w:tcPr>
          <w:p w14:paraId="620EBD49" w14:textId="77777777" w:rsidR="00682369" w:rsidRPr="00B22F89" w:rsidRDefault="00682369" w:rsidP="00682369">
            <w:pPr>
              <w:pStyle w:val="Tekstkomentarza"/>
              <w:rPr>
                <w:rFonts w:ascii="Arial" w:hAnsi="Arial" w:cs="Arial"/>
                <w:iCs/>
                <w:sz w:val="14"/>
                <w:szCs w:val="14"/>
              </w:rPr>
            </w:pPr>
            <w:r w:rsidRPr="00B22F89">
              <w:rPr>
                <w:rFonts w:ascii="Arial" w:hAnsi="Arial" w:cs="Arial"/>
                <w:iCs/>
                <w:sz w:val="14"/>
                <w:szCs w:val="14"/>
              </w:rPr>
              <w:t>Załatwiono ogółem (w.01 = dz.1.1 kol.3 odpowiednie wiersze = w.02+28)</w:t>
            </w:r>
          </w:p>
        </w:tc>
        <w:tc>
          <w:tcPr>
            <w:tcW w:w="378" w:type="dxa"/>
            <w:tcBorders>
              <w:top w:val="single" w:sz="12" w:space="0" w:color="auto"/>
              <w:left w:val="single" w:sz="12" w:space="0" w:color="auto"/>
            </w:tcBorders>
            <w:vAlign w:val="center"/>
          </w:tcPr>
          <w:p w14:paraId="6A8095E6"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01</w:t>
            </w:r>
          </w:p>
        </w:tc>
        <w:tc>
          <w:tcPr>
            <w:tcW w:w="997" w:type="dxa"/>
            <w:tcBorders>
              <w:top w:val="single" w:sz="12" w:space="0" w:color="auto"/>
            </w:tcBorders>
            <w:vAlign w:val="center"/>
          </w:tcPr>
          <w:p w14:paraId="62038679"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1 450</w:t>
            </w:r>
          </w:p>
        </w:tc>
        <w:tc>
          <w:tcPr>
            <w:tcW w:w="998" w:type="dxa"/>
            <w:tcBorders>
              <w:top w:val="single" w:sz="12" w:space="0" w:color="auto"/>
            </w:tcBorders>
            <w:vAlign w:val="center"/>
          </w:tcPr>
          <w:p w14:paraId="3C4ABBB4" w14:textId="77777777" w:rsidR="00682369" w:rsidRPr="00FF09FF" w:rsidRDefault="00682369" w:rsidP="00682369">
            <w:pPr>
              <w:jc w:val="right"/>
              <w:rPr>
                <w:rFonts w:ascii="Arial" w:hAnsi="Arial" w:cs="Arial"/>
                <w:iCs/>
                <w:sz w:val="12"/>
                <w:szCs w:val="12"/>
              </w:rPr>
            </w:pPr>
            <w:r>
              <w:rPr>
                <w:rFonts w:ascii="Arial" w:hAnsi="Arial" w:cs="Arial"/>
                <w:color w:val="000000"/>
                <w:sz w:val="14"/>
                <w:szCs w:val="14"/>
              </w:rPr>
              <w:t>224</w:t>
            </w:r>
          </w:p>
        </w:tc>
        <w:tc>
          <w:tcPr>
            <w:tcW w:w="998" w:type="dxa"/>
            <w:tcBorders>
              <w:top w:val="single" w:sz="12" w:space="0" w:color="auto"/>
            </w:tcBorders>
            <w:vAlign w:val="center"/>
          </w:tcPr>
          <w:p w14:paraId="1A0FC9E0" w14:textId="77777777" w:rsidR="00682369" w:rsidRPr="00FF09FF" w:rsidRDefault="00682369" w:rsidP="00682369">
            <w:pPr>
              <w:spacing w:line="360" w:lineRule="auto"/>
              <w:jc w:val="right"/>
              <w:rPr>
                <w:rFonts w:ascii="Arial" w:hAnsi="Arial" w:cs="Arial"/>
                <w:iCs/>
                <w:sz w:val="12"/>
                <w:szCs w:val="12"/>
              </w:rPr>
            </w:pPr>
          </w:p>
        </w:tc>
        <w:tc>
          <w:tcPr>
            <w:tcW w:w="998" w:type="dxa"/>
            <w:tcBorders>
              <w:top w:val="single" w:sz="12" w:space="0" w:color="auto"/>
            </w:tcBorders>
            <w:vAlign w:val="center"/>
          </w:tcPr>
          <w:p w14:paraId="6AC055E9" w14:textId="77777777" w:rsidR="00682369" w:rsidRPr="00FF09FF" w:rsidRDefault="00682369" w:rsidP="00682369">
            <w:pPr>
              <w:jc w:val="right"/>
              <w:rPr>
                <w:rFonts w:ascii="Arial" w:hAnsi="Arial" w:cs="Arial"/>
                <w:iCs/>
                <w:sz w:val="12"/>
                <w:szCs w:val="12"/>
              </w:rPr>
            </w:pPr>
            <w:r>
              <w:rPr>
                <w:rFonts w:ascii="Arial" w:hAnsi="Arial" w:cs="Arial"/>
                <w:color w:val="000000"/>
                <w:sz w:val="14"/>
                <w:szCs w:val="14"/>
              </w:rPr>
              <w:t>318</w:t>
            </w:r>
          </w:p>
        </w:tc>
        <w:tc>
          <w:tcPr>
            <w:tcW w:w="998" w:type="dxa"/>
            <w:tcBorders>
              <w:top w:val="single" w:sz="12" w:space="0" w:color="auto"/>
            </w:tcBorders>
            <w:vAlign w:val="center"/>
          </w:tcPr>
          <w:p w14:paraId="6FACCD0B"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453</w:t>
            </w:r>
          </w:p>
        </w:tc>
        <w:tc>
          <w:tcPr>
            <w:tcW w:w="998" w:type="dxa"/>
            <w:tcBorders>
              <w:top w:val="single" w:sz="12" w:space="0" w:color="auto"/>
            </w:tcBorders>
            <w:vAlign w:val="center"/>
          </w:tcPr>
          <w:p w14:paraId="5343136F"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4</w:t>
            </w:r>
          </w:p>
        </w:tc>
        <w:tc>
          <w:tcPr>
            <w:tcW w:w="998" w:type="dxa"/>
            <w:tcBorders>
              <w:top w:val="single" w:sz="12" w:space="0" w:color="auto"/>
            </w:tcBorders>
            <w:vAlign w:val="center"/>
          </w:tcPr>
          <w:p w14:paraId="4F4D6DA7"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15</w:t>
            </w:r>
          </w:p>
        </w:tc>
        <w:tc>
          <w:tcPr>
            <w:tcW w:w="998" w:type="dxa"/>
            <w:tcBorders>
              <w:top w:val="single" w:sz="12" w:space="0" w:color="auto"/>
              <w:right w:val="single" w:sz="4" w:space="0" w:color="auto"/>
            </w:tcBorders>
            <w:vAlign w:val="center"/>
          </w:tcPr>
          <w:p w14:paraId="687481D2" w14:textId="77777777" w:rsidR="00682369" w:rsidRPr="00FF09FF" w:rsidRDefault="00682369" w:rsidP="00682369">
            <w:pPr>
              <w:spacing w:line="360" w:lineRule="auto"/>
              <w:jc w:val="right"/>
              <w:rPr>
                <w:rFonts w:ascii="Arial" w:hAnsi="Arial" w:cs="Arial"/>
                <w:iCs/>
                <w:sz w:val="12"/>
                <w:szCs w:val="12"/>
              </w:rPr>
            </w:pPr>
          </w:p>
        </w:tc>
        <w:tc>
          <w:tcPr>
            <w:tcW w:w="998" w:type="dxa"/>
            <w:tcBorders>
              <w:top w:val="single" w:sz="12" w:space="0" w:color="auto"/>
              <w:left w:val="single" w:sz="4" w:space="0" w:color="auto"/>
              <w:right w:val="single" w:sz="12" w:space="0" w:color="auto"/>
            </w:tcBorders>
            <w:vAlign w:val="center"/>
          </w:tcPr>
          <w:p w14:paraId="58A5538B"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311</w:t>
            </w:r>
          </w:p>
        </w:tc>
      </w:tr>
      <w:tr w:rsidR="00682369" w:rsidRPr="00FF09FF" w14:paraId="79F5867D" w14:textId="77777777" w:rsidTr="008D19C5">
        <w:trPr>
          <w:cantSplit/>
          <w:trHeight w:hRule="exact" w:val="227"/>
        </w:trPr>
        <w:tc>
          <w:tcPr>
            <w:tcW w:w="342" w:type="dxa"/>
            <w:vMerge w:val="restart"/>
            <w:textDirection w:val="btLr"/>
            <w:vAlign w:val="center"/>
          </w:tcPr>
          <w:p w14:paraId="0B9DF1A6" w14:textId="77777777" w:rsidR="00682369" w:rsidRPr="00FF09FF" w:rsidRDefault="00682369" w:rsidP="00682369">
            <w:pPr>
              <w:pStyle w:val="Tekstkomentarza"/>
              <w:ind w:left="113" w:right="113"/>
              <w:jc w:val="center"/>
              <w:rPr>
                <w:rFonts w:ascii="Arial" w:hAnsi="Arial" w:cs="Arial"/>
                <w:iCs/>
                <w:sz w:val="16"/>
                <w:szCs w:val="16"/>
              </w:rPr>
            </w:pPr>
            <w:r w:rsidRPr="00FF09FF">
              <w:rPr>
                <w:rFonts w:ascii="Arial" w:hAnsi="Arial" w:cs="Arial"/>
                <w:sz w:val="16"/>
                <w:szCs w:val="16"/>
              </w:rPr>
              <w:t>W tym rodzaje załatwień</w:t>
            </w:r>
          </w:p>
        </w:tc>
        <w:tc>
          <w:tcPr>
            <w:tcW w:w="6387" w:type="dxa"/>
            <w:gridSpan w:val="2"/>
            <w:tcBorders>
              <w:right w:val="single" w:sz="12" w:space="0" w:color="auto"/>
            </w:tcBorders>
            <w:vAlign w:val="center"/>
          </w:tcPr>
          <w:p w14:paraId="454C31CA" w14:textId="77777777" w:rsidR="00682369" w:rsidRPr="00B22F89" w:rsidRDefault="00682369" w:rsidP="00682369">
            <w:pPr>
              <w:pStyle w:val="Tekstkomentarza"/>
              <w:rPr>
                <w:rFonts w:ascii="Arial" w:hAnsi="Arial" w:cs="Arial"/>
                <w:iCs/>
                <w:sz w:val="14"/>
                <w:szCs w:val="14"/>
              </w:rPr>
            </w:pPr>
            <w:r w:rsidRPr="00B22F89">
              <w:rPr>
                <w:rFonts w:ascii="Arial" w:hAnsi="Arial" w:cs="Arial"/>
                <w:iCs/>
                <w:sz w:val="14"/>
                <w:szCs w:val="14"/>
              </w:rPr>
              <w:t>razem (w.02 = w.03 do 27)</w:t>
            </w:r>
          </w:p>
        </w:tc>
        <w:tc>
          <w:tcPr>
            <w:tcW w:w="378" w:type="dxa"/>
            <w:tcBorders>
              <w:left w:val="single" w:sz="12" w:space="0" w:color="auto"/>
            </w:tcBorders>
            <w:vAlign w:val="center"/>
          </w:tcPr>
          <w:p w14:paraId="171EECF9"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02</w:t>
            </w:r>
          </w:p>
        </w:tc>
        <w:tc>
          <w:tcPr>
            <w:tcW w:w="997" w:type="dxa"/>
            <w:vAlign w:val="center"/>
          </w:tcPr>
          <w:p w14:paraId="1875D717"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862</w:t>
            </w:r>
          </w:p>
        </w:tc>
        <w:tc>
          <w:tcPr>
            <w:tcW w:w="998" w:type="dxa"/>
            <w:vAlign w:val="center"/>
          </w:tcPr>
          <w:p w14:paraId="7BC93D88"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144</w:t>
            </w:r>
          </w:p>
        </w:tc>
        <w:tc>
          <w:tcPr>
            <w:tcW w:w="998" w:type="dxa"/>
            <w:vAlign w:val="center"/>
          </w:tcPr>
          <w:p w14:paraId="724A82BD" w14:textId="77777777" w:rsidR="00682369" w:rsidRPr="00FF09FF" w:rsidRDefault="00682369" w:rsidP="00682369">
            <w:pPr>
              <w:jc w:val="center"/>
              <w:rPr>
                <w:rFonts w:ascii="Arial" w:hAnsi="Arial" w:cs="Arial"/>
                <w:iCs/>
                <w:sz w:val="12"/>
                <w:szCs w:val="12"/>
              </w:rPr>
            </w:pPr>
          </w:p>
        </w:tc>
        <w:tc>
          <w:tcPr>
            <w:tcW w:w="998" w:type="dxa"/>
            <w:vAlign w:val="center"/>
          </w:tcPr>
          <w:p w14:paraId="2F868213"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75</w:t>
            </w:r>
          </w:p>
        </w:tc>
        <w:tc>
          <w:tcPr>
            <w:tcW w:w="998" w:type="dxa"/>
            <w:vAlign w:val="center"/>
          </w:tcPr>
          <w:p w14:paraId="5638DEA7"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204</w:t>
            </w:r>
          </w:p>
        </w:tc>
        <w:tc>
          <w:tcPr>
            <w:tcW w:w="998" w:type="dxa"/>
            <w:vAlign w:val="center"/>
          </w:tcPr>
          <w:p w14:paraId="5EC29F02"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6B5AF09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tcBorders>
              <w:right w:val="single" w:sz="4" w:space="0" w:color="auto"/>
            </w:tcBorders>
            <w:vAlign w:val="center"/>
          </w:tcPr>
          <w:p w14:paraId="1ACD6532"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54AFDE71"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311</w:t>
            </w:r>
          </w:p>
        </w:tc>
      </w:tr>
      <w:tr w:rsidR="00682369" w:rsidRPr="00FF09FF" w14:paraId="084B4741" w14:textId="77777777" w:rsidTr="008D19C5">
        <w:trPr>
          <w:cantSplit/>
          <w:trHeight w:hRule="exact" w:val="227"/>
        </w:trPr>
        <w:tc>
          <w:tcPr>
            <w:tcW w:w="342" w:type="dxa"/>
            <w:vMerge/>
          </w:tcPr>
          <w:p w14:paraId="5B3569C3"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2B273D86"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zwrot pozwu / wniosku/skargi</w:t>
            </w:r>
          </w:p>
        </w:tc>
        <w:tc>
          <w:tcPr>
            <w:tcW w:w="378" w:type="dxa"/>
            <w:tcBorders>
              <w:left w:val="single" w:sz="12" w:space="0" w:color="auto"/>
            </w:tcBorders>
            <w:vAlign w:val="center"/>
          </w:tcPr>
          <w:p w14:paraId="1B7015CC"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03</w:t>
            </w:r>
          </w:p>
        </w:tc>
        <w:tc>
          <w:tcPr>
            <w:tcW w:w="997" w:type="dxa"/>
            <w:vAlign w:val="center"/>
          </w:tcPr>
          <w:p w14:paraId="3600FDF7"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152</w:t>
            </w:r>
          </w:p>
        </w:tc>
        <w:tc>
          <w:tcPr>
            <w:tcW w:w="998" w:type="dxa"/>
            <w:vAlign w:val="center"/>
          </w:tcPr>
          <w:p w14:paraId="5F1BB1D0"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15</w:t>
            </w:r>
          </w:p>
        </w:tc>
        <w:tc>
          <w:tcPr>
            <w:tcW w:w="998" w:type="dxa"/>
            <w:vAlign w:val="center"/>
          </w:tcPr>
          <w:p w14:paraId="44816489" w14:textId="77777777" w:rsidR="00682369" w:rsidRPr="00FF09FF" w:rsidRDefault="00682369" w:rsidP="00682369">
            <w:pPr>
              <w:jc w:val="center"/>
              <w:rPr>
                <w:rFonts w:ascii="Arial" w:hAnsi="Arial" w:cs="Arial"/>
                <w:iCs/>
                <w:sz w:val="12"/>
                <w:szCs w:val="12"/>
              </w:rPr>
            </w:pPr>
          </w:p>
        </w:tc>
        <w:tc>
          <w:tcPr>
            <w:tcW w:w="998" w:type="dxa"/>
            <w:vAlign w:val="center"/>
          </w:tcPr>
          <w:p w14:paraId="32FAABC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25</w:t>
            </w:r>
          </w:p>
        </w:tc>
        <w:tc>
          <w:tcPr>
            <w:tcW w:w="998" w:type="dxa"/>
            <w:vAlign w:val="center"/>
          </w:tcPr>
          <w:p w14:paraId="559D6449"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84</w:t>
            </w:r>
          </w:p>
        </w:tc>
        <w:tc>
          <w:tcPr>
            <w:tcW w:w="998" w:type="dxa"/>
            <w:vAlign w:val="center"/>
          </w:tcPr>
          <w:p w14:paraId="121D20AF"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27B9D17"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5B4621B8"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2C8869B0"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28</w:t>
            </w:r>
          </w:p>
        </w:tc>
      </w:tr>
      <w:tr w:rsidR="00682369" w:rsidRPr="00FF09FF" w14:paraId="5CE746FE" w14:textId="77777777" w:rsidTr="008D19C5">
        <w:trPr>
          <w:cantSplit/>
          <w:trHeight w:hRule="exact" w:val="227"/>
        </w:trPr>
        <w:tc>
          <w:tcPr>
            <w:tcW w:w="342" w:type="dxa"/>
            <w:vMerge/>
          </w:tcPr>
          <w:p w14:paraId="4AF93293"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55160073"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przekazanie do innych jednostek na pod</w:t>
            </w:r>
            <w:r w:rsidRPr="00FF09FF">
              <w:rPr>
                <w:rFonts w:ascii="Arial" w:hAnsi="Arial" w:cs="Arial"/>
                <w:iCs/>
                <w:sz w:val="14"/>
                <w:szCs w:val="14"/>
              </w:rPr>
              <w:softHyphen/>
              <w:t>stawie art. 200 kpc (z wyjątkiem zmian organizacyjnych)</w:t>
            </w:r>
          </w:p>
        </w:tc>
        <w:tc>
          <w:tcPr>
            <w:tcW w:w="378" w:type="dxa"/>
            <w:tcBorders>
              <w:left w:val="single" w:sz="12" w:space="0" w:color="auto"/>
            </w:tcBorders>
            <w:vAlign w:val="center"/>
          </w:tcPr>
          <w:p w14:paraId="481C2DD1"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04</w:t>
            </w:r>
          </w:p>
        </w:tc>
        <w:tc>
          <w:tcPr>
            <w:tcW w:w="997" w:type="dxa"/>
            <w:vAlign w:val="center"/>
          </w:tcPr>
          <w:p w14:paraId="7C16964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27</w:t>
            </w:r>
          </w:p>
        </w:tc>
        <w:tc>
          <w:tcPr>
            <w:tcW w:w="998" w:type="dxa"/>
            <w:vAlign w:val="center"/>
          </w:tcPr>
          <w:p w14:paraId="0990C69E"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6</w:t>
            </w:r>
          </w:p>
        </w:tc>
        <w:tc>
          <w:tcPr>
            <w:tcW w:w="998" w:type="dxa"/>
            <w:vAlign w:val="center"/>
          </w:tcPr>
          <w:p w14:paraId="1220492F" w14:textId="77777777" w:rsidR="00682369" w:rsidRPr="00FF09FF" w:rsidRDefault="00682369" w:rsidP="00682369">
            <w:pPr>
              <w:jc w:val="center"/>
              <w:rPr>
                <w:rFonts w:ascii="Arial" w:hAnsi="Arial" w:cs="Arial"/>
                <w:iCs/>
                <w:sz w:val="12"/>
                <w:szCs w:val="12"/>
              </w:rPr>
            </w:pPr>
          </w:p>
        </w:tc>
        <w:tc>
          <w:tcPr>
            <w:tcW w:w="998" w:type="dxa"/>
            <w:vAlign w:val="center"/>
          </w:tcPr>
          <w:p w14:paraId="7BA442DF"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13</w:t>
            </w:r>
          </w:p>
        </w:tc>
        <w:tc>
          <w:tcPr>
            <w:tcW w:w="998" w:type="dxa"/>
            <w:vAlign w:val="center"/>
          </w:tcPr>
          <w:p w14:paraId="67A66B0E"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3</w:t>
            </w:r>
          </w:p>
        </w:tc>
        <w:tc>
          <w:tcPr>
            <w:tcW w:w="998" w:type="dxa"/>
            <w:vAlign w:val="center"/>
          </w:tcPr>
          <w:p w14:paraId="7665F6A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0B3C366"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4B5C0761"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24940096"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5</w:t>
            </w:r>
          </w:p>
        </w:tc>
      </w:tr>
      <w:tr w:rsidR="00682369" w:rsidRPr="00FF09FF" w14:paraId="56FE0BF5" w14:textId="77777777" w:rsidTr="008D19C5">
        <w:trPr>
          <w:cantSplit/>
          <w:trHeight w:hRule="exact" w:val="227"/>
        </w:trPr>
        <w:tc>
          <w:tcPr>
            <w:tcW w:w="342" w:type="dxa"/>
            <w:vMerge/>
          </w:tcPr>
          <w:p w14:paraId="2F9B6992"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782DE412"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zakończono w trybie art. 340 kpc</w:t>
            </w:r>
          </w:p>
        </w:tc>
        <w:tc>
          <w:tcPr>
            <w:tcW w:w="378" w:type="dxa"/>
            <w:tcBorders>
              <w:left w:val="single" w:sz="12" w:space="0" w:color="auto"/>
            </w:tcBorders>
            <w:vAlign w:val="center"/>
          </w:tcPr>
          <w:p w14:paraId="1393852C"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05</w:t>
            </w:r>
          </w:p>
        </w:tc>
        <w:tc>
          <w:tcPr>
            <w:tcW w:w="997" w:type="dxa"/>
            <w:vAlign w:val="center"/>
          </w:tcPr>
          <w:p w14:paraId="1D689B90"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124AE17" w14:textId="77777777" w:rsidR="00682369" w:rsidRPr="00FF09FF" w:rsidRDefault="00682369" w:rsidP="00682369">
            <w:pPr>
              <w:jc w:val="center"/>
              <w:rPr>
                <w:rFonts w:ascii="Arial" w:hAnsi="Arial" w:cs="Arial"/>
                <w:iCs/>
                <w:sz w:val="12"/>
                <w:szCs w:val="12"/>
              </w:rPr>
            </w:pPr>
          </w:p>
        </w:tc>
        <w:tc>
          <w:tcPr>
            <w:tcW w:w="998" w:type="dxa"/>
            <w:vAlign w:val="center"/>
          </w:tcPr>
          <w:p w14:paraId="07378CD7" w14:textId="77777777" w:rsidR="00682369" w:rsidRPr="00FF09FF" w:rsidRDefault="00682369" w:rsidP="00682369">
            <w:pPr>
              <w:jc w:val="center"/>
              <w:rPr>
                <w:rFonts w:ascii="Arial" w:hAnsi="Arial" w:cs="Arial"/>
                <w:iCs/>
                <w:sz w:val="12"/>
                <w:szCs w:val="12"/>
              </w:rPr>
            </w:pPr>
          </w:p>
        </w:tc>
        <w:tc>
          <w:tcPr>
            <w:tcW w:w="998" w:type="dxa"/>
            <w:vAlign w:val="center"/>
          </w:tcPr>
          <w:p w14:paraId="7922B778"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3E56C9B"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3845372"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6820DCA"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1657BBE7"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3ED04544"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107D5714" w14:textId="77777777" w:rsidTr="008D19C5">
        <w:trPr>
          <w:cantSplit/>
          <w:trHeight w:hRule="exact" w:val="227"/>
        </w:trPr>
        <w:tc>
          <w:tcPr>
            <w:tcW w:w="342" w:type="dxa"/>
            <w:vMerge/>
          </w:tcPr>
          <w:p w14:paraId="6B1D9011"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682CC2C0"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zakończono w trybie art. 339 i 341 kpc</w:t>
            </w:r>
          </w:p>
        </w:tc>
        <w:tc>
          <w:tcPr>
            <w:tcW w:w="378" w:type="dxa"/>
            <w:tcBorders>
              <w:left w:val="single" w:sz="12" w:space="0" w:color="auto"/>
            </w:tcBorders>
            <w:vAlign w:val="center"/>
          </w:tcPr>
          <w:p w14:paraId="18383338"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06</w:t>
            </w:r>
          </w:p>
        </w:tc>
        <w:tc>
          <w:tcPr>
            <w:tcW w:w="997" w:type="dxa"/>
            <w:vAlign w:val="center"/>
          </w:tcPr>
          <w:p w14:paraId="3F119B4C"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29</w:t>
            </w:r>
          </w:p>
        </w:tc>
        <w:tc>
          <w:tcPr>
            <w:tcW w:w="998" w:type="dxa"/>
            <w:vAlign w:val="center"/>
          </w:tcPr>
          <w:p w14:paraId="217F960B"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29</w:t>
            </w:r>
          </w:p>
        </w:tc>
        <w:tc>
          <w:tcPr>
            <w:tcW w:w="998" w:type="dxa"/>
            <w:vAlign w:val="center"/>
          </w:tcPr>
          <w:p w14:paraId="36ABD8E5" w14:textId="77777777" w:rsidR="00682369" w:rsidRPr="00FF09FF" w:rsidRDefault="00682369" w:rsidP="00682369">
            <w:pPr>
              <w:jc w:val="center"/>
              <w:rPr>
                <w:rFonts w:ascii="Arial" w:hAnsi="Arial" w:cs="Arial"/>
                <w:iCs/>
                <w:sz w:val="12"/>
                <w:szCs w:val="12"/>
              </w:rPr>
            </w:pPr>
          </w:p>
        </w:tc>
        <w:tc>
          <w:tcPr>
            <w:tcW w:w="998" w:type="dxa"/>
            <w:vAlign w:val="center"/>
          </w:tcPr>
          <w:p w14:paraId="79ACAC2B"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055EBC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B43ECD1"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7E0E391"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3987231E"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105B0FE4"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E987BEB" w14:textId="77777777" w:rsidTr="008D19C5">
        <w:trPr>
          <w:cantSplit/>
          <w:trHeight w:hRule="exact" w:val="227"/>
        </w:trPr>
        <w:tc>
          <w:tcPr>
            <w:tcW w:w="342" w:type="dxa"/>
            <w:vMerge/>
          </w:tcPr>
          <w:p w14:paraId="3382450D"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279FD2B3"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zakreślono na podstawie art. 480</w:t>
            </w:r>
            <w:r w:rsidRPr="00FF09FF">
              <w:rPr>
                <w:rFonts w:ascii="Arial" w:hAnsi="Arial" w:cs="Arial"/>
                <w:iCs/>
                <w:sz w:val="14"/>
                <w:szCs w:val="14"/>
                <w:vertAlign w:val="superscript"/>
              </w:rPr>
              <w:t>1</w:t>
            </w:r>
            <w:r w:rsidRPr="00FF09FF">
              <w:rPr>
                <w:rFonts w:ascii="Arial" w:hAnsi="Arial" w:cs="Arial"/>
                <w:iCs/>
                <w:sz w:val="14"/>
                <w:szCs w:val="14"/>
              </w:rPr>
              <w:t xml:space="preserve">§2 kpc </w:t>
            </w:r>
          </w:p>
        </w:tc>
        <w:tc>
          <w:tcPr>
            <w:tcW w:w="378" w:type="dxa"/>
            <w:tcBorders>
              <w:left w:val="single" w:sz="12" w:space="0" w:color="auto"/>
            </w:tcBorders>
            <w:vAlign w:val="center"/>
          </w:tcPr>
          <w:p w14:paraId="3962E1BD"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07</w:t>
            </w:r>
          </w:p>
        </w:tc>
        <w:tc>
          <w:tcPr>
            <w:tcW w:w="997" w:type="dxa"/>
            <w:vAlign w:val="center"/>
          </w:tcPr>
          <w:p w14:paraId="217AD8C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37</w:t>
            </w:r>
          </w:p>
        </w:tc>
        <w:tc>
          <w:tcPr>
            <w:tcW w:w="998" w:type="dxa"/>
            <w:vAlign w:val="center"/>
          </w:tcPr>
          <w:p w14:paraId="00DBA204" w14:textId="77777777" w:rsidR="00682369" w:rsidRPr="00FF09FF" w:rsidRDefault="00682369" w:rsidP="00682369">
            <w:pPr>
              <w:jc w:val="center"/>
              <w:rPr>
                <w:rFonts w:ascii="Arial" w:hAnsi="Arial" w:cs="Arial"/>
                <w:iCs/>
                <w:sz w:val="12"/>
                <w:szCs w:val="12"/>
              </w:rPr>
            </w:pPr>
          </w:p>
        </w:tc>
        <w:tc>
          <w:tcPr>
            <w:tcW w:w="998" w:type="dxa"/>
            <w:vAlign w:val="center"/>
          </w:tcPr>
          <w:p w14:paraId="04E324C3" w14:textId="77777777" w:rsidR="00682369" w:rsidRPr="00FF09FF" w:rsidRDefault="00682369" w:rsidP="00682369">
            <w:pPr>
              <w:jc w:val="center"/>
              <w:rPr>
                <w:rFonts w:ascii="Arial" w:hAnsi="Arial" w:cs="Arial"/>
                <w:iCs/>
                <w:sz w:val="12"/>
                <w:szCs w:val="12"/>
              </w:rPr>
            </w:pPr>
          </w:p>
        </w:tc>
        <w:tc>
          <w:tcPr>
            <w:tcW w:w="998" w:type="dxa"/>
            <w:vAlign w:val="center"/>
          </w:tcPr>
          <w:p w14:paraId="1905EDE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383E069"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544E688"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F4CB8E3"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3D5DEBCE"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572C03BE"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37</w:t>
            </w:r>
          </w:p>
        </w:tc>
      </w:tr>
      <w:tr w:rsidR="00682369" w:rsidRPr="00FF09FF" w14:paraId="110ACADF" w14:textId="77777777" w:rsidTr="008D19C5">
        <w:trPr>
          <w:cantSplit/>
          <w:trHeight w:hRule="exact" w:val="227"/>
        </w:trPr>
        <w:tc>
          <w:tcPr>
            <w:tcW w:w="342" w:type="dxa"/>
            <w:vMerge/>
          </w:tcPr>
          <w:p w14:paraId="4AD6D5CA"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bottom w:val="single" w:sz="4" w:space="0" w:color="auto"/>
              <w:right w:val="single" w:sz="12" w:space="0" w:color="auto"/>
            </w:tcBorders>
            <w:shd w:val="clear" w:color="auto" w:fill="FFFFFF"/>
            <w:vAlign w:val="center"/>
          </w:tcPr>
          <w:p w14:paraId="2ED4840B"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zakreślono na podstawie art. 186</w:t>
            </w:r>
            <w:r w:rsidRPr="00FF09FF">
              <w:rPr>
                <w:rFonts w:ascii="Arial" w:hAnsi="Arial" w:cs="Arial"/>
                <w:iCs/>
                <w:sz w:val="14"/>
                <w:szCs w:val="14"/>
                <w:vertAlign w:val="superscript"/>
              </w:rPr>
              <w:t>1</w:t>
            </w:r>
            <w:r w:rsidRPr="00FF09FF">
              <w:rPr>
                <w:rFonts w:ascii="Arial" w:hAnsi="Arial" w:cs="Arial"/>
                <w:iCs/>
                <w:sz w:val="14"/>
                <w:szCs w:val="14"/>
              </w:rPr>
              <w:t xml:space="preserve">  kpc</w:t>
            </w:r>
          </w:p>
        </w:tc>
        <w:tc>
          <w:tcPr>
            <w:tcW w:w="378" w:type="dxa"/>
            <w:tcBorders>
              <w:left w:val="single" w:sz="12" w:space="0" w:color="auto"/>
              <w:bottom w:val="single" w:sz="4" w:space="0" w:color="auto"/>
            </w:tcBorders>
            <w:vAlign w:val="center"/>
          </w:tcPr>
          <w:p w14:paraId="29DA75C9"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08</w:t>
            </w:r>
          </w:p>
        </w:tc>
        <w:tc>
          <w:tcPr>
            <w:tcW w:w="997" w:type="dxa"/>
            <w:tcBorders>
              <w:bottom w:val="single" w:sz="4" w:space="0" w:color="auto"/>
            </w:tcBorders>
            <w:vAlign w:val="center"/>
          </w:tcPr>
          <w:p w14:paraId="3CE5670D"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47AF3F0E"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vAlign w:val="center"/>
          </w:tcPr>
          <w:p w14:paraId="2912D40E"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vAlign w:val="center"/>
          </w:tcPr>
          <w:p w14:paraId="525DDA00"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758125B0"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768FBC28"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0332480A"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right w:val="single" w:sz="4" w:space="0" w:color="auto"/>
            </w:tcBorders>
            <w:vAlign w:val="center"/>
          </w:tcPr>
          <w:p w14:paraId="3B0264B3"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bottom w:val="single" w:sz="4" w:space="0" w:color="auto"/>
              <w:right w:val="single" w:sz="12" w:space="0" w:color="auto"/>
            </w:tcBorders>
            <w:vAlign w:val="center"/>
          </w:tcPr>
          <w:p w14:paraId="65DE024A"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75CA871F" w14:textId="77777777" w:rsidTr="008D19C5">
        <w:trPr>
          <w:cantSplit/>
          <w:trHeight w:hRule="exact" w:val="227"/>
        </w:trPr>
        <w:tc>
          <w:tcPr>
            <w:tcW w:w="342" w:type="dxa"/>
            <w:vMerge/>
          </w:tcPr>
          <w:p w14:paraId="66157565"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shd w:val="clear" w:color="auto" w:fill="FFFFFF"/>
            <w:vAlign w:val="center"/>
          </w:tcPr>
          <w:p w14:paraId="6045A038" w14:textId="77777777" w:rsidR="00682369" w:rsidRPr="00FF09FF" w:rsidRDefault="00682369" w:rsidP="00682369">
            <w:pPr>
              <w:ind w:left="-13" w:right="-42"/>
              <w:rPr>
                <w:rFonts w:ascii="Arial" w:hAnsi="Arial" w:cs="Arial"/>
                <w:iCs/>
                <w:sz w:val="14"/>
                <w:szCs w:val="14"/>
              </w:rPr>
            </w:pPr>
            <w:r w:rsidRPr="00FF09FF">
              <w:rPr>
                <w:rFonts w:ascii="Arial" w:hAnsi="Arial" w:cs="Arial"/>
                <w:iCs/>
                <w:sz w:val="14"/>
                <w:szCs w:val="14"/>
              </w:rPr>
              <w:t>zakreślono na podstawie art. 191</w:t>
            </w:r>
            <w:r w:rsidRPr="00FF09FF">
              <w:rPr>
                <w:rFonts w:ascii="Arial" w:hAnsi="Arial" w:cs="Arial"/>
                <w:iCs/>
                <w:sz w:val="14"/>
                <w:szCs w:val="14"/>
                <w:vertAlign w:val="superscript"/>
              </w:rPr>
              <w:t>1</w:t>
            </w:r>
            <w:r w:rsidRPr="00FF09FF">
              <w:rPr>
                <w:rFonts w:ascii="Arial" w:hAnsi="Arial" w:cs="Arial"/>
                <w:iCs/>
                <w:sz w:val="14"/>
                <w:szCs w:val="14"/>
              </w:rPr>
              <w:t>§ 3  kpc</w:t>
            </w:r>
          </w:p>
        </w:tc>
        <w:tc>
          <w:tcPr>
            <w:tcW w:w="378" w:type="dxa"/>
            <w:tcBorders>
              <w:top w:val="single" w:sz="4" w:space="0" w:color="auto"/>
              <w:left w:val="single" w:sz="12" w:space="0" w:color="auto"/>
              <w:bottom w:val="single" w:sz="4" w:space="0" w:color="auto"/>
              <w:right w:val="single" w:sz="4" w:space="0" w:color="auto"/>
            </w:tcBorders>
            <w:vAlign w:val="center"/>
          </w:tcPr>
          <w:p w14:paraId="6A208033"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09</w:t>
            </w:r>
          </w:p>
        </w:tc>
        <w:tc>
          <w:tcPr>
            <w:tcW w:w="997" w:type="dxa"/>
            <w:tcBorders>
              <w:top w:val="single" w:sz="4" w:space="0" w:color="auto"/>
              <w:left w:val="single" w:sz="4" w:space="0" w:color="auto"/>
              <w:bottom w:val="single" w:sz="4" w:space="0" w:color="auto"/>
              <w:right w:val="single" w:sz="4" w:space="0" w:color="auto"/>
            </w:tcBorders>
            <w:vAlign w:val="center"/>
          </w:tcPr>
          <w:p w14:paraId="7BE30807"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FB7FD23"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07706A6"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146ED76"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2910BBEF"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206812A"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E95EAB8"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85A731B"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70FEB09E"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3977BD41" w14:textId="77777777" w:rsidTr="008D19C5">
        <w:trPr>
          <w:cantSplit/>
          <w:trHeight w:hRule="exact" w:val="227"/>
        </w:trPr>
        <w:tc>
          <w:tcPr>
            <w:tcW w:w="342" w:type="dxa"/>
            <w:vMerge/>
          </w:tcPr>
          <w:p w14:paraId="75AE957D"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vAlign w:val="center"/>
          </w:tcPr>
          <w:p w14:paraId="45A9C589" w14:textId="77777777" w:rsidR="00682369" w:rsidRPr="00FF09FF" w:rsidRDefault="00682369" w:rsidP="00682369">
            <w:pPr>
              <w:rPr>
                <w:rFonts w:ascii="Arial" w:hAnsi="Arial" w:cs="Arial"/>
                <w:sz w:val="14"/>
                <w:szCs w:val="14"/>
              </w:rPr>
            </w:pPr>
            <w:r w:rsidRPr="00FF09FF">
              <w:rPr>
                <w:rFonts w:ascii="Arial" w:hAnsi="Arial" w:cs="Arial"/>
                <w:sz w:val="14"/>
                <w:szCs w:val="14"/>
              </w:rPr>
              <w:t>w wyniku zmian zarządzenia MS o biurowości</w:t>
            </w:r>
          </w:p>
        </w:tc>
        <w:tc>
          <w:tcPr>
            <w:tcW w:w="378" w:type="dxa"/>
            <w:tcBorders>
              <w:top w:val="single" w:sz="4" w:space="0" w:color="auto"/>
              <w:left w:val="single" w:sz="12" w:space="0" w:color="auto"/>
              <w:bottom w:val="single" w:sz="4" w:space="0" w:color="auto"/>
              <w:right w:val="single" w:sz="4" w:space="0" w:color="auto"/>
            </w:tcBorders>
            <w:vAlign w:val="center"/>
          </w:tcPr>
          <w:p w14:paraId="1D0BEC9E"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10</w:t>
            </w:r>
          </w:p>
        </w:tc>
        <w:tc>
          <w:tcPr>
            <w:tcW w:w="997" w:type="dxa"/>
            <w:tcBorders>
              <w:top w:val="single" w:sz="4" w:space="0" w:color="auto"/>
              <w:left w:val="single" w:sz="4" w:space="0" w:color="auto"/>
              <w:bottom w:val="single" w:sz="4" w:space="0" w:color="auto"/>
              <w:right w:val="single" w:sz="4" w:space="0" w:color="auto"/>
            </w:tcBorders>
            <w:vAlign w:val="center"/>
          </w:tcPr>
          <w:p w14:paraId="6D8126B0"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EB61E1C"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7BADC87F"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4F1B668"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7EFA0CD"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EF8BD54"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78405B9"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2EDC6B9D"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591944F8"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11B59AF0" w14:textId="77777777" w:rsidTr="008D19C5">
        <w:trPr>
          <w:cantSplit/>
          <w:trHeight w:val="129"/>
        </w:trPr>
        <w:tc>
          <w:tcPr>
            <w:tcW w:w="342" w:type="dxa"/>
            <w:vMerge/>
          </w:tcPr>
          <w:p w14:paraId="41A43450"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vAlign w:val="center"/>
          </w:tcPr>
          <w:p w14:paraId="5377C8C3" w14:textId="77777777" w:rsidR="00682369" w:rsidRPr="00FF09FF" w:rsidRDefault="00682369" w:rsidP="00682369">
            <w:pPr>
              <w:rPr>
                <w:rFonts w:ascii="Arial" w:hAnsi="Arial" w:cs="Arial"/>
                <w:iCs/>
                <w:sz w:val="12"/>
                <w:szCs w:val="12"/>
              </w:rPr>
            </w:pPr>
            <w:r w:rsidRPr="00FF09FF">
              <w:rPr>
                <w:rFonts w:ascii="Arial" w:hAnsi="Arial" w:cs="Arial"/>
                <w:iCs/>
                <w:sz w:val="12"/>
                <w:szCs w:val="12"/>
              </w:rPr>
              <w:t>w wyniku przekazania sprawy w ramach sądu pomiędzy wydziałami tego samego pionu</w:t>
            </w:r>
          </w:p>
        </w:tc>
        <w:tc>
          <w:tcPr>
            <w:tcW w:w="378" w:type="dxa"/>
            <w:tcBorders>
              <w:top w:val="single" w:sz="4" w:space="0" w:color="auto"/>
              <w:left w:val="single" w:sz="12" w:space="0" w:color="auto"/>
              <w:bottom w:val="single" w:sz="4" w:space="0" w:color="auto"/>
              <w:right w:val="single" w:sz="4" w:space="0" w:color="auto"/>
            </w:tcBorders>
            <w:vAlign w:val="center"/>
          </w:tcPr>
          <w:p w14:paraId="355DC9AA"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11</w:t>
            </w:r>
          </w:p>
        </w:tc>
        <w:tc>
          <w:tcPr>
            <w:tcW w:w="997" w:type="dxa"/>
            <w:tcBorders>
              <w:top w:val="single" w:sz="4" w:space="0" w:color="auto"/>
              <w:left w:val="single" w:sz="4" w:space="0" w:color="auto"/>
              <w:bottom w:val="single" w:sz="4" w:space="0" w:color="auto"/>
              <w:right w:val="single" w:sz="4" w:space="0" w:color="auto"/>
            </w:tcBorders>
            <w:vAlign w:val="center"/>
          </w:tcPr>
          <w:p w14:paraId="6A0E5D04"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4134FA0"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3E2798E"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25DFA8E"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A61D561"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643C221"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07B484E"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491836C"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2D6B8AB9"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608FAF30" w14:textId="77777777" w:rsidTr="008D19C5">
        <w:trPr>
          <w:cantSplit/>
          <w:trHeight w:val="119"/>
        </w:trPr>
        <w:tc>
          <w:tcPr>
            <w:tcW w:w="342" w:type="dxa"/>
            <w:vMerge/>
          </w:tcPr>
          <w:p w14:paraId="7F059C19"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vAlign w:val="center"/>
          </w:tcPr>
          <w:p w14:paraId="15426867" w14:textId="77777777" w:rsidR="00682369" w:rsidRPr="00FF09FF" w:rsidRDefault="00682369" w:rsidP="00682369">
            <w:pPr>
              <w:rPr>
                <w:rFonts w:ascii="Arial" w:hAnsi="Arial" w:cs="Arial"/>
                <w:iCs/>
                <w:sz w:val="12"/>
                <w:szCs w:val="12"/>
              </w:rPr>
            </w:pPr>
            <w:r w:rsidRPr="00FF09FF">
              <w:rPr>
                <w:rFonts w:ascii="Arial" w:hAnsi="Arial" w:cs="Arial"/>
                <w:iCs/>
                <w:sz w:val="12"/>
                <w:szCs w:val="12"/>
              </w:rPr>
              <w:t>W wyniku przekazania sprawy w ramach sądu pomiędzy wydziałami różnych pionów</w:t>
            </w:r>
          </w:p>
        </w:tc>
        <w:tc>
          <w:tcPr>
            <w:tcW w:w="378" w:type="dxa"/>
            <w:tcBorders>
              <w:top w:val="single" w:sz="4" w:space="0" w:color="auto"/>
              <w:left w:val="single" w:sz="12" w:space="0" w:color="auto"/>
              <w:bottom w:val="single" w:sz="4" w:space="0" w:color="auto"/>
              <w:right w:val="single" w:sz="4" w:space="0" w:color="auto"/>
            </w:tcBorders>
            <w:vAlign w:val="center"/>
          </w:tcPr>
          <w:p w14:paraId="2FABF649"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12</w:t>
            </w:r>
          </w:p>
        </w:tc>
        <w:tc>
          <w:tcPr>
            <w:tcW w:w="997" w:type="dxa"/>
            <w:tcBorders>
              <w:top w:val="single" w:sz="4" w:space="0" w:color="auto"/>
              <w:left w:val="single" w:sz="4" w:space="0" w:color="auto"/>
              <w:bottom w:val="single" w:sz="4" w:space="0" w:color="auto"/>
              <w:right w:val="single" w:sz="4" w:space="0" w:color="auto"/>
            </w:tcBorders>
            <w:vAlign w:val="center"/>
          </w:tcPr>
          <w:p w14:paraId="73141134"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3E4EB0E"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01A58F7"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DD3F69C"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77A8BAAD"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F0E705E"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7F980D2"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9CFB463"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0047E102"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06EE59F6" w14:textId="77777777" w:rsidTr="00291A92">
        <w:trPr>
          <w:cantSplit/>
          <w:trHeight w:val="237"/>
        </w:trPr>
        <w:tc>
          <w:tcPr>
            <w:tcW w:w="342" w:type="dxa"/>
            <w:vMerge/>
          </w:tcPr>
          <w:p w14:paraId="0340BDC0" w14:textId="77777777" w:rsidR="00682369" w:rsidRPr="00FF09FF" w:rsidRDefault="00682369" w:rsidP="00682369">
            <w:pPr>
              <w:pStyle w:val="Tekstkomentarza"/>
              <w:jc w:val="right"/>
              <w:rPr>
                <w:rFonts w:ascii="Arial" w:hAnsi="Arial" w:cs="Arial"/>
                <w:iCs/>
                <w:sz w:val="14"/>
                <w:szCs w:val="14"/>
              </w:rPr>
            </w:pPr>
          </w:p>
        </w:tc>
        <w:tc>
          <w:tcPr>
            <w:tcW w:w="1882" w:type="dxa"/>
            <w:vMerge w:val="restart"/>
            <w:tcBorders>
              <w:top w:val="single" w:sz="4" w:space="0" w:color="auto"/>
            </w:tcBorders>
            <w:vAlign w:val="center"/>
          </w:tcPr>
          <w:p w14:paraId="65BC3388"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zmiany organizacyjne związane z utworzeniem lub likwidacją</w:t>
            </w:r>
          </w:p>
        </w:tc>
        <w:tc>
          <w:tcPr>
            <w:tcW w:w="4505" w:type="dxa"/>
            <w:tcBorders>
              <w:top w:val="single" w:sz="4" w:space="0" w:color="auto"/>
              <w:right w:val="single" w:sz="12" w:space="0" w:color="auto"/>
            </w:tcBorders>
            <w:vAlign w:val="center"/>
          </w:tcPr>
          <w:p w14:paraId="0011DEE0"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 xml:space="preserve">wydziału (ów) /sekcji </w:t>
            </w:r>
          </w:p>
        </w:tc>
        <w:tc>
          <w:tcPr>
            <w:tcW w:w="378" w:type="dxa"/>
            <w:tcBorders>
              <w:top w:val="single" w:sz="4" w:space="0" w:color="auto"/>
              <w:left w:val="single" w:sz="12" w:space="0" w:color="auto"/>
            </w:tcBorders>
            <w:vAlign w:val="center"/>
          </w:tcPr>
          <w:p w14:paraId="489FE229"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13</w:t>
            </w:r>
          </w:p>
        </w:tc>
        <w:tc>
          <w:tcPr>
            <w:tcW w:w="997" w:type="dxa"/>
            <w:tcBorders>
              <w:top w:val="single" w:sz="4" w:space="0" w:color="auto"/>
            </w:tcBorders>
            <w:vAlign w:val="center"/>
          </w:tcPr>
          <w:p w14:paraId="38B40DDF"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tcBorders>
            <w:vAlign w:val="center"/>
          </w:tcPr>
          <w:p w14:paraId="6E84F65B"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tcBorders>
            <w:vAlign w:val="center"/>
          </w:tcPr>
          <w:p w14:paraId="7DEBF2CC"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5FCE721F"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0DFCEC67"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3B05D66D"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69FFF77A"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right w:val="single" w:sz="4" w:space="0" w:color="auto"/>
            </w:tcBorders>
            <w:vAlign w:val="center"/>
          </w:tcPr>
          <w:p w14:paraId="1BC5E208"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right w:val="single" w:sz="12" w:space="0" w:color="auto"/>
            </w:tcBorders>
            <w:vAlign w:val="center"/>
          </w:tcPr>
          <w:p w14:paraId="117D172A"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3535E03C" w14:textId="77777777" w:rsidTr="00291A92">
        <w:trPr>
          <w:cantSplit/>
          <w:trHeight w:val="251"/>
        </w:trPr>
        <w:tc>
          <w:tcPr>
            <w:tcW w:w="342" w:type="dxa"/>
            <w:vMerge/>
          </w:tcPr>
          <w:p w14:paraId="00FDF296" w14:textId="77777777" w:rsidR="00682369" w:rsidRPr="00FF09FF" w:rsidRDefault="00682369" w:rsidP="00682369">
            <w:pPr>
              <w:pStyle w:val="Tekstkomentarza"/>
              <w:jc w:val="right"/>
              <w:rPr>
                <w:rFonts w:ascii="Arial" w:hAnsi="Arial" w:cs="Arial"/>
                <w:iCs/>
                <w:sz w:val="14"/>
                <w:szCs w:val="14"/>
              </w:rPr>
            </w:pPr>
          </w:p>
        </w:tc>
        <w:tc>
          <w:tcPr>
            <w:tcW w:w="1882" w:type="dxa"/>
            <w:vMerge/>
            <w:vAlign w:val="center"/>
          </w:tcPr>
          <w:p w14:paraId="29500B28" w14:textId="77777777" w:rsidR="00682369" w:rsidRPr="00FF09FF" w:rsidRDefault="00682369" w:rsidP="00682369">
            <w:pPr>
              <w:jc w:val="center"/>
              <w:rPr>
                <w:rFonts w:ascii="Arial" w:hAnsi="Arial" w:cs="Arial"/>
                <w:iCs/>
                <w:sz w:val="14"/>
                <w:szCs w:val="14"/>
              </w:rPr>
            </w:pPr>
          </w:p>
        </w:tc>
        <w:tc>
          <w:tcPr>
            <w:tcW w:w="4505" w:type="dxa"/>
            <w:tcBorders>
              <w:right w:val="single" w:sz="12" w:space="0" w:color="auto"/>
            </w:tcBorders>
            <w:vAlign w:val="center"/>
          </w:tcPr>
          <w:p w14:paraId="7EC8CCE1"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sądu (ów)</w:t>
            </w:r>
          </w:p>
        </w:tc>
        <w:tc>
          <w:tcPr>
            <w:tcW w:w="378" w:type="dxa"/>
            <w:tcBorders>
              <w:left w:val="single" w:sz="12" w:space="0" w:color="auto"/>
            </w:tcBorders>
            <w:vAlign w:val="center"/>
          </w:tcPr>
          <w:p w14:paraId="7868C6CA"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14</w:t>
            </w:r>
          </w:p>
        </w:tc>
        <w:tc>
          <w:tcPr>
            <w:tcW w:w="997" w:type="dxa"/>
            <w:vAlign w:val="center"/>
          </w:tcPr>
          <w:p w14:paraId="669F1CF4" w14:textId="77777777" w:rsidR="00682369" w:rsidRPr="00FF09FF" w:rsidRDefault="00682369" w:rsidP="00682369">
            <w:pPr>
              <w:jc w:val="center"/>
              <w:rPr>
                <w:rFonts w:ascii="Arial" w:hAnsi="Arial" w:cs="Arial"/>
                <w:iCs/>
                <w:sz w:val="12"/>
                <w:szCs w:val="12"/>
              </w:rPr>
            </w:pPr>
          </w:p>
        </w:tc>
        <w:tc>
          <w:tcPr>
            <w:tcW w:w="998" w:type="dxa"/>
            <w:vAlign w:val="center"/>
          </w:tcPr>
          <w:p w14:paraId="0126BA4D" w14:textId="77777777" w:rsidR="00682369" w:rsidRPr="00FF09FF" w:rsidRDefault="00682369" w:rsidP="00682369">
            <w:pPr>
              <w:jc w:val="center"/>
              <w:rPr>
                <w:rFonts w:ascii="Arial" w:hAnsi="Arial" w:cs="Arial"/>
                <w:iCs/>
                <w:sz w:val="12"/>
                <w:szCs w:val="12"/>
              </w:rPr>
            </w:pPr>
          </w:p>
        </w:tc>
        <w:tc>
          <w:tcPr>
            <w:tcW w:w="998" w:type="dxa"/>
            <w:vAlign w:val="center"/>
          </w:tcPr>
          <w:p w14:paraId="45C5C08A"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E783A30"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55D106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E4A94B6"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E37CF93"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1E2322DB"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44FCE6FA"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0BDE7778" w14:textId="77777777" w:rsidTr="00291A92">
        <w:trPr>
          <w:cantSplit/>
          <w:trHeight w:hRule="exact" w:val="227"/>
        </w:trPr>
        <w:tc>
          <w:tcPr>
            <w:tcW w:w="342" w:type="dxa"/>
            <w:vMerge/>
          </w:tcPr>
          <w:p w14:paraId="6EE82859" w14:textId="77777777" w:rsidR="00682369" w:rsidRPr="00FF09FF" w:rsidRDefault="00682369" w:rsidP="00682369">
            <w:pPr>
              <w:pStyle w:val="Tekstkomentarza"/>
              <w:jc w:val="right"/>
              <w:rPr>
                <w:rFonts w:ascii="Arial" w:hAnsi="Arial" w:cs="Arial"/>
                <w:iCs/>
                <w:sz w:val="14"/>
                <w:szCs w:val="14"/>
              </w:rPr>
            </w:pPr>
          </w:p>
        </w:tc>
        <w:tc>
          <w:tcPr>
            <w:tcW w:w="1882" w:type="dxa"/>
            <w:vMerge w:val="restart"/>
            <w:vAlign w:val="center"/>
          </w:tcPr>
          <w:p w14:paraId="5B60D445"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w wyniku zmiany obszaru właściwości miejscowej</w:t>
            </w:r>
          </w:p>
        </w:tc>
        <w:tc>
          <w:tcPr>
            <w:tcW w:w="4505" w:type="dxa"/>
            <w:tcBorders>
              <w:right w:val="single" w:sz="12" w:space="0" w:color="auto"/>
            </w:tcBorders>
            <w:vAlign w:val="center"/>
          </w:tcPr>
          <w:p w14:paraId="2CBC314F"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 xml:space="preserve">wydziału (ów) </w:t>
            </w:r>
          </w:p>
        </w:tc>
        <w:tc>
          <w:tcPr>
            <w:tcW w:w="378" w:type="dxa"/>
            <w:tcBorders>
              <w:left w:val="single" w:sz="12" w:space="0" w:color="auto"/>
            </w:tcBorders>
            <w:vAlign w:val="center"/>
          </w:tcPr>
          <w:p w14:paraId="4ABC8029"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15</w:t>
            </w:r>
          </w:p>
        </w:tc>
        <w:tc>
          <w:tcPr>
            <w:tcW w:w="997" w:type="dxa"/>
            <w:vAlign w:val="center"/>
          </w:tcPr>
          <w:p w14:paraId="3C8D8447" w14:textId="77777777" w:rsidR="00682369" w:rsidRPr="00FF09FF" w:rsidRDefault="00682369" w:rsidP="00682369">
            <w:pPr>
              <w:jc w:val="center"/>
              <w:rPr>
                <w:rFonts w:ascii="Arial" w:hAnsi="Arial" w:cs="Arial"/>
                <w:iCs/>
                <w:sz w:val="12"/>
                <w:szCs w:val="12"/>
              </w:rPr>
            </w:pPr>
          </w:p>
        </w:tc>
        <w:tc>
          <w:tcPr>
            <w:tcW w:w="998" w:type="dxa"/>
            <w:vAlign w:val="center"/>
          </w:tcPr>
          <w:p w14:paraId="1C187A67" w14:textId="77777777" w:rsidR="00682369" w:rsidRPr="00FF09FF" w:rsidRDefault="00682369" w:rsidP="00682369">
            <w:pPr>
              <w:jc w:val="center"/>
              <w:rPr>
                <w:rFonts w:ascii="Arial" w:hAnsi="Arial" w:cs="Arial"/>
                <w:iCs/>
                <w:sz w:val="12"/>
                <w:szCs w:val="12"/>
              </w:rPr>
            </w:pPr>
          </w:p>
        </w:tc>
        <w:tc>
          <w:tcPr>
            <w:tcW w:w="998" w:type="dxa"/>
            <w:vAlign w:val="center"/>
          </w:tcPr>
          <w:p w14:paraId="721C7664"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8F6C447"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3DD4ABA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2C96FDF"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4D587D1"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2EC8338B"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516E346F"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D5BC303" w14:textId="77777777" w:rsidTr="00291A92">
        <w:trPr>
          <w:cantSplit/>
          <w:trHeight w:hRule="exact" w:val="227"/>
        </w:trPr>
        <w:tc>
          <w:tcPr>
            <w:tcW w:w="342" w:type="dxa"/>
            <w:vMerge/>
          </w:tcPr>
          <w:p w14:paraId="7099F4B5" w14:textId="77777777" w:rsidR="00682369" w:rsidRPr="00FF09FF" w:rsidRDefault="00682369" w:rsidP="00682369">
            <w:pPr>
              <w:pStyle w:val="Tekstkomentarza"/>
              <w:jc w:val="right"/>
              <w:rPr>
                <w:rFonts w:ascii="Arial" w:hAnsi="Arial" w:cs="Arial"/>
                <w:iCs/>
                <w:sz w:val="14"/>
                <w:szCs w:val="14"/>
              </w:rPr>
            </w:pPr>
          </w:p>
        </w:tc>
        <w:tc>
          <w:tcPr>
            <w:tcW w:w="1882" w:type="dxa"/>
            <w:vMerge/>
            <w:vAlign w:val="center"/>
          </w:tcPr>
          <w:p w14:paraId="5D4DB3D8" w14:textId="77777777" w:rsidR="00682369" w:rsidRPr="00FF09FF" w:rsidRDefault="00682369" w:rsidP="00682369">
            <w:pPr>
              <w:jc w:val="center"/>
              <w:rPr>
                <w:rFonts w:ascii="Arial" w:hAnsi="Arial" w:cs="Arial"/>
                <w:iCs/>
                <w:sz w:val="14"/>
                <w:szCs w:val="14"/>
              </w:rPr>
            </w:pPr>
          </w:p>
        </w:tc>
        <w:tc>
          <w:tcPr>
            <w:tcW w:w="4505" w:type="dxa"/>
            <w:tcBorders>
              <w:right w:val="single" w:sz="12" w:space="0" w:color="auto"/>
            </w:tcBorders>
            <w:vAlign w:val="center"/>
          </w:tcPr>
          <w:p w14:paraId="08F95B7C"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sądu (ów)</w:t>
            </w:r>
          </w:p>
        </w:tc>
        <w:tc>
          <w:tcPr>
            <w:tcW w:w="378" w:type="dxa"/>
            <w:tcBorders>
              <w:left w:val="single" w:sz="12" w:space="0" w:color="auto"/>
            </w:tcBorders>
            <w:vAlign w:val="center"/>
          </w:tcPr>
          <w:p w14:paraId="61375ABE"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16</w:t>
            </w:r>
          </w:p>
        </w:tc>
        <w:tc>
          <w:tcPr>
            <w:tcW w:w="997" w:type="dxa"/>
            <w:vAlign w:val="center"/>
          </w:tcPr>
          <w:p w14:paraId="23A11BCB" w14:textId="77777777" w:rsidR="00682369" w:rsidRPr="00FF09FF" w:rsidRDefault="00682369" w:rsidP="00682369">
            <w:pPr>
              <w:jc w:val="center"/>
              <w:rPr>
                <w:rFonts w:ascii="Arial" w:hAnsi="Arial" w:cs="Arial"/>
                <w:iCs/>
                <w:sz w:val="12"/>
                <w:szCs w:val="12"/>
              </w:rPr>
            </w:pPr>
          </w:p>
        </w:tc>
        <w:tc>
          <w:tcPr>
            <w:tcW w:w="998" w:type="dxa"/>
            <w:vAlign w:val="center"/>
          </w:tcPr>
          <w:p w14:paraId="76B3FC61" w14:textId="77777777" w:rsidR="00682369" w:rsidRPr="00FF09FF" w:rsidRDefault="00682369" w:rsidP="00682369">
            <w:pPr>
              <w:jc w:val="center"/>
              <w:rPr>
                <w:rFonts w:ascii="Arial" w:hAnsi="Arial" w:cs="Arial"/>
                <w:iCs/>
                <w:sz w:val="12"/>
                <w:szCs w:val="12"/>
              </w:rPr>
            </w:pPr>
          </w:p>
        </w:tc>
        <w:tc>
          <w:tcPr>
            <w:tcW w:w="998" w:type="dxa"/>
            <w:vAlign w:val="center"/>
          </w:tcPr>
          <w:p w14:paraId="71E619EF"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37DDA0A"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E2280F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CBB04BB"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DB17B30"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0CCFA0A8"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1452F3B2"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B4C7842" w14:textId="77777777" w:rsidTr="00D90641">
        <w:trPr>
          <w:cantSplit/>
          <w:trHeight w:hRule="exact" w:val="227"/>
        </w:trPr>
        <w:tc>
          <w:tcPr>
            <w:tcW w:w="342" w:type="dxa"/>
            <w:vMerge/>
          </w:tcPr>
          <w:p w14:paraId="545531A4"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635E3B77"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połączono do łącznego rozpoznania na podstawie art. 219 kpc</w:t>
            </w:r>
          </w:p>
        </w:tc>
        <w:tc>
          <w:tcPr>
            <w:tcW w:w="378" w:type="dxa"/>
            <w:tcBorders>
              <w:left w:val="single" w:sz="12" w:space="0" w:color="auto"/>
            </w:tcBorders>
            <w:vAlign w:val="center"/>
          </w:tcPr>
          <w:p w14:paraId="311C2ABC"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17</w:t>
            </w:r>
          </w:p>
        </w:tc>
        <w:tc>
          <w:tcPr>
            <w:tcW w:w="997" w:type="dxa"/>
            <w:vAlign w:val="center"/>
          </w:tcPr>
          <w:p w14:paraId="20A0345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55</w:t>
            </w:r>
          </w:p>
        </w:tc>
        <w:tc>
          <w:tcPr>
            <w:tcW w:w="998" w:type="dxa"/>
            <w:vAlign w:val="center"/>
          </w:tcPr>
          <w:p w14:paraId="3D055A87" w14:textId="77777777" w:rsidR="00682369" w:rsidRPr="00FF09FF" w:rsidRDefault="00682369" w:rsidP="00682369">
            <w:pPr>
              <w:jc w:val="center"/>
              <w:rPr>
                <w:rFonts w:ascii="Arial" w:hAnsi="Arial" w:cs="Arial"/>
                <w:iCs/>
                <w:sz w:val="12"/>
                <w:szCs w:val="12"/>
              </w:rPr>
            </w:pPr>
          </w:p>
        </w:tc>
        <w:tc>
          <w:tcPr>
            <w:tcW w:w="998" w:type="dxa"/>
            <w:vAlign w:val="center"/>
          </w:tcPr>
          <w:p w14:paraId="116ED439" w14:textId="77777777" w:rsidR="00682369" w:rsidRPr="00FF09FF" w:rsidRDefault="00682369" w:rsidP="00682369">
            <w:pPr>
              <w:jc w:val="center"/>
              <w:rPr>
                <w:rFonts w:ascii="Arial" w:hAnsi="Arial" w:cs="Arial"/>
                <w:iCs/>
                <w:sz w:val="12"/>
                <w:szCs w:val="12"/>
              </w:rPr>
            </w:pPr>
          </w:p>
        </w:tc>
        <w:tc>
          <w:tcPr>
            <w:tcW w:w="998" w:type="dxa"/>
            <w:vAlign w:val="center"/>
          </w:tcPr>
          <w:p w14:paraId="63D046C0"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w:t>
            </w:r>
          </w:p>
        </w:tc>
        <w:tc>
          <w:tcPr>
            <w:tcW w:w="998" w:type="dxa"/>
            <w:vAlign w:val="center"/>
          </w:tcPr>
          <w:p w14:paraId="48372ED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51</w:t>
            </w:r>
          </w:p>
        </w:tc>
        <w:tc>
          <w:tcPr>
            <w:tcW w:w="998" w:type="dxa"/>
            <w:vAlign w:val="center"/>
          </w:tcPr>
          <w:p w14:paraId="080D721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6DF5AE4"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41AE9194"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6113AFCF"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1495962A" w14:textId="77777777" w:rsidTr="00D90641">
        <w:trPr>
          <w:cantSplit/>
          <w:trHeight w:hRule="exact" w:val="227"/>
        </w:trPr>
        <w:tc>
          <w:tcPr>
            <w:tcW w:w="342" w:type="dxa"/>
            <w:vMerge/>
          </w:tcPr>
          <w:p w14:paraId="4FAE5092"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6D55CDA6"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zakreślone w wyniku zmiany trybu lub rodzaju postępowania (art. 201 § 1 i 2 kpc)</w:t>
            </w:r>
          </w:p>
        </w:tc>
        <w:tc>
          <w:tcPr>
            <w:tcW w:w="378" w:type="dxa"/>
            <w:tcBorders>
              <w:left w:val="single" w:sz="12" w:space="0" w:color="auto"/>
            </w:tcBorders>
            <w:vAlign w:val="center"/>
          </w:tcPr>
          <w:p w14:paraId="0FBF46A1"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18</w:t>
            </w:r>
          </w:p>
        </w:tc>
        <w:tc>
          <w:tcPr>
            <w:tcW w:w="997" w:type="dxa"/>
            <w:vAlign w:val="center"/>
          </w:tcPr>
          <w:p w14:paraId="38054290"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3CD7715E" w14:textId="77777777" w:rsidR="00682369" w:rsidRPr="00FF09FF" w:rsidRDefault="00682369" w:rsidP="00682369">
            <w:pPr>
              <w:jc w:val="center"/>
              <w:rPr>
                <w:rFonts w:ascii="Arial" w:hAnsi="Arial" w:cs="Arial"/>
                <w:iCs/>
                <w:sz w:val="12"/>
                <w:szCs w:val="12"/>
              </w:rPr>
            </w:pPr>
          </w:p>
        </w:tc>
        <w:tc>
          <w:tcPr>
            <w:tcW w:w="998" w:type="dxa"/>
            <w:vAlign w:val="center"/>
          </w:tcPr>
          <w:p w14:paraId="302501EF" w14:textId="77777777" w:rsidR="00682369" w:rsidRPr="00FF09FF" w:rsidRDefault="00682369" w:rsidP="00682369">
            <w:pPr>
              <w:jc w:val="center"/>
              <w:rPr>
                <w:rFonts w:ascii="Arial" w:hAnsi="Arial" w:cs="Arial"/>
                <w:iCs/>
                <w:sz w:val="12"/>
                <w:szCs w:val="12"/>
              </w:rPr>
            </w:pPr>
          </w:p>
        </w:tc>
        <w:tc>
          <w:tcPr>
            <w:tcW w:w="998" w:type="dxa"/>
            <w:vAlign w:val="center"/>
          </w:tcPr>
          <w:p w14:paraId="16C7FF0D"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190454E"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6BF81E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BE82A9A"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74B7370D"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33C7D726"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5D156BBF" w14:textId="77777777" w:rsidTr="00D90641">
        <w:trPr>
          <w:cantSplit/>
          <w:trHeight w:hRule="exact" w:val="227"/>
        </w:trPr>
        <w:tc>
          <w:tcPr>
            <w:tcW w:w="342" w:type="dxa"/>
            <w:vMerge/>
          </w:tcPr>
          <w:p w14:paraId="49AE7611"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44F4357B"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zakreślono na podstawie art. 174 §1 pkt 1 kpc</w:t>
            </w:r>
          </w:p>
        </w:tc>
        <w:tc>
          <w:tcPr>
            <w:tcW w:w="378" w:type="dxa"/>
            <w:tcBorders>
              <w:left w:val="single" w:sz="12" w:space="0" w:color="auto"/>
            </w:tcBorders>
            <w:vAlign w:val="center"/>
          </w:tcPr>
          <w:p w14:paraId="67B47836"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19</w:t>
            </w:r>
          </w:p>
        </w:tc>
        <w:tc>
          <w:tcPr>
            <w:tcW w:w="997" w:type="dxa"/>
            <w:vAlign w:val="center"/>
          </w:tcPr>
          <w:p w14:paraId="1174A93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28</w:t>
            </w:r>
          </w:p>
        </w:tc>
        <w:tc>
          <w:tcPr>
            <w:tcW w:w="998" w:type="dxa"/>
            <w:vAlign w:val="center"/>
          </w:tcPr>
          <w:p w14:paraId="438CE857"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8</w:t>
            </w:r>
          </w:p>
        </w:tc>
        <w:tc>
          <w:tcPr>
            <w:tcW w:w="998" w:type="dxa"/>
            <w:vAlign w:val="center"/>
          </w:tcPr>
          <w:p w14:paraId="0FBA3C62" w14:textId="77777777" w:rsidR="00682369" w:rsidRPr="00FF09FF" w:rsidRDefault="00682369" w:rsidP="00682369">
            <w:pPr>
              <w:jc w:val="center"/>
              <w:rPr>
                <w:rFonts w:ascii="Arial" w:hAnsi="Arial" w:cs="Arial"/>
                <w:iCs/>
                <w:sz w:val="12"/>
                <w:szCs w:val="12"/>
              </w:rPr>
            </w:pPr>
          </w:p>
        </w:tc>
        <w:tc>
          <w:tcPr>
            <w:tcW w:w="998" w:type="dxa"/>
            <w:vAlign w:val="center"/>
          </w:tcPr>
          <w:p w14:paraId="76AB28D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20</w:t>
            </w:r>
          </w:p>
        </w:tc>
        <w:tc>
          <w:tcPr>
            <w:tcW w:w="998" w:type="dxa"/>
            <w:vAlign w:val="center"/>
          </w:tcPr>
          <w:p w14:paraId="1F4B4EAD"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715F2BB"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00DA609"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76A76049"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0E25D97E"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D2CC25F" w14:textId="77777777" w:rsidTr="00D90641">
        <w:trPr>
          <w:cantSplit/>
          <w:trHeight w:hRule="exact" w:val="227"/>
        </w:trPr>
        <w:tc>
          <w:tcPr>
            <w:tcW w:w="342" w:type="dxa"/>
            <w:vMerge/>
          </w:tcPr>
          <w:p w14:paraId="19D36857"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5E567EF0"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zakreślono na podstawie art. 174 §1 pkt 4 kpc</w:t>
            </w:r>
          </w:p>
        </w:tc>
        <w:tc>
          <w:tcPr>
            <w:tcW w:w="378" w:type="dxa"/>
            <w:tcBorders>
              <w:left w:val="single" w:sz="12" w:space="0" w:color="auto"/>
            </w:tcBorders>
            <w:vAlign w:val="center"/>
          </w:tcPr>
          <w:p w14:paraId="375092E8"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20</w:t>
            </w:r>
          </w:p>
        </w:tc>
        <w:tc>
          <w:tcPr>
            <w:tcW w:w="997" w:type="dxa"/>
            <w:vAlign w:val="center"/>
          </w:tcPr>
          <w:p w14:paraId="2920A054"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vAlign w:val="center"/>
          </w:tcPr>
          <w:p w14:paraId="63B38C62"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w:t>
            </w:r>
          </w:p>
        </w:tc>
        <w:tc>
          <w:tcPr>
            <w:tcW w:w="998" w:type="dxa"/>
            <w:vAlign w:val="center"/>
          </w:tcPr>
          <w:p w14:paraId="7A1D6B95" w14:textId="77777777" w:rsidR="00682369" w:rsidRPr="00FF09FF" w:rsidRDefault="00682369" w:rsidP="00682369">
            <w:pPr>
              <w:jc w:val="center"/>
              <w:rPr>
                <w:rFonts w:ascii="Arial" w:hAnsi="Arial" w:cs="Arial"/>
                <w:iCs/>
                <w:sz w:val="12"/>
                <w:szCs w:val="12"/>
              </w:rPr>
            </w:pPr>
          </w:p>
        </w:tc>
        <w:tc>
          <w:tcPr>
            <w:tcW w:w="998" w:type="dxa"/>
            <w:vAlign w:val="center"/>
          </w:tcPr>
          <w:p w14:paraId="55B5271E"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1AA8AA2"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6952F70"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4499336"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55A148F2"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27784CF3"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6BABAB1F" w14:textId="77777777" w:rsidTr="00D90641">
        <w:trPr>
          <w:cantSplit/>
          <w:trHeight w:hRule="exact" w:val="227"/>
        </w:trPr>
        <w:tc>
          <w:tcPr>
            <w:tcW w:w="342" w:type="dxa"/>
            <w:vMerge/>
          </w:tcPr>
          <w:p w14:paraId="492983EA"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58B673D6"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zakreślenie omyłkowych wpisów</w:t>
            </w:r>
          </w:p>
        </w:tc>
        <w:tc>
          <w:tcPr>
            <w:tcW w:w="378" w:type="dxa"/>
            <w:tcBorders>
              <w:left w:val="single" w:sz="12" w:space="0" w:color="auto"/>
            </w:tcBorders>
            <w:vAlign w:val="center"/>
          </w:tcPr>
          <w:p w14:paraId="6A86ABAF"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21</w:t>
            </w:r>
          </w:p>
        </w:tc>
        <w:tc>
          <w:tcPr>
            <w:tcW w:w="997" w:type="dxa"/>
            <w:vAlign w:val="center"/>
          </w:tcPr>
          <w:p w14:paraId="4B755BB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04BB6EB" w14:textId="77777777" w:rsidR="00682369" w:rsidRPr="00FF09FF" w:rsidRDefault="00682369" w:rsidP="00682369">
            <w:pPr>
              <w:jc w:val="center"/>
              <w:rPr>
                <w:rFonts w:ascii="Arial" w:hAnsi="Arial" w:cs="Arial"/>
                <w:iCs/>
                <w:sz w:val="12"/>
                <w:szCs w:val="12"/>
              </w:rPr>
            </w:pPr>
          </w:p>
        </w:tc>
        <w:tc>
          <w:tcPr>
            <w:tcW w:w="998" w:type="dxa"/>
            <w:vAlign w:val="center"/>
          </w:tcPr>
          <w:p w14:paraId="23B54DDC" w14:textId="77777777" w:rsidR="00682369" w:rsidRPr="00FF09FF" w:rsidRDefault="00682369" w:rsidP="00682369">
            <w:pPr>
              <w:jc w:val="center"/>
              <w:rPr>
                <w:rFonts w:ascii="Arial" w:hAnsi="Arial" w:cs="Arial"/>
                <w:iCs/>
                <w:sz w:val="12"/>
                <w:szCs w:val="12"/>
              </w:rPr>
            </w:pPr>
          </w:p>
        </w:tc>
        <w:tc>
          <w:tcPr>
            <w:tcW w:w="998" w:type="dxa"/>
            <w:vAlign w:val="center"/>
          </w:tcPr>
          <w:p w14:paraId="7D78A764"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8BAA98E"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C077AB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5FC6971"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4F660A83"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18AE241A"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348BB7D2" w14:textId="77777777" w:rsidTr="00D90641">
        <w:trPr>
          <w:cantSplit/>
          <w:trHeight w:hRule="exact" w:val="227"/>
        </w:trPr>
        <w:tc>
          <w:tcPr>
            <w:tcW w:w="342" w:type="dxa"/>
            <w:vMerge/>
          </w:tcPr>
          <w:p w14:paraId="33D0AE83"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67C3A0F1"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odrzucono pozew / wniosek/skargę</w:t>
            </w:r>
          </w:p>
        </w:tc>
        <w:tc>
          <w:tcPr>
            <w:tcW w:w="378" w:type="dxa"/>
            <w:tcBorders>
              <w:left w:val="single" w:sz="12" w:space="0" w:color="auto"/>
            </w:tcBorders>
            <w:vAlign w:val="center"/>
          </w:tcPr>
          <w:p w14:paraId="57023715"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22</w:t>
            </w:r>
          </w:p>
        </w:tc>
        <w:tc>
          <w:tcPr>
            <w:tcW w:w="997" w:type="dxa"/>
            <w:vAlign w:val="center"/>
          </w:tcPr>
          <w:p w14:paraId="0B08124C"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26</w:t>
            </w:r>
          </w:p>
        </w:tc>
        <w:tc>
          <w:tcPr>
            <w:tcW w:w="998" w:type="dxa"/>
            <w:vAlign w:val="center"/>
          </w:tcPr>
          <w:p w14:paraId="4FB2B624"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16025654" w14:textId="77777777" w:rsidR="00682369" w:rsidRPr="00FF09FF" w:rsidRDefault="00682369" w:rsidP="00682369">
            <w:pPr>
              <w:jc w:val="center"/>
              <w:rPr>
                <w:rFonts w:ascii="Arial" w:hAnsi="Arial" w:cs="Arial"/>
                <w:iCs/>
                <w:sz w:val="12"/>
                <w:szCs w:val="12"/>
              </w:rPr>
            </w:pPr>
          </w:p>
        </w:tc>
        <w:tc>
          <w:tcPr>
            <w:tcW w:w="998" w:type="dxa"/>
            <w:vAlign w:val="center"/>
          </w:tcPr>
          <w:p w14:paraId="72B6806C"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9</w:t>
            </w:r>
          </w:p>
        </w:tc>
        <w:tc>
          <w:tcPr>
            <w:tcW w:w="998" w:type="dxa"/>
            <w:vAlign w:val="center"/>
          </w:tcPr>
          <w:p w14:paraId="5E699A01"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14</w:t>
            </w:r>
          </w:p>
        </w:tc>
        <w:tc>
          <w:tcPr>
            <w:tcW w:w="998" w:type="dxa"/>
            <w:vAlign w:val="center"/>
          </w:tcPr>
          <w:p w14:paraId="1446126D"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F3D8EF3"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57A1F8B0"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7BCE4DCD"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r>
      <w:tr w:rsidR="00682369" w:rsidRPr="00FF09FF" w14:paraId="5F337818" w14:textId="77777777" w:rsidTr="00D90641">
        <w:trPr>
          <w:cantSplit/>
          <w:trHeight w:hRule="exact" w:val="227"/>
        </w:trPr>
        <w:tc>
          <w:tcPr>
            <w:tcW w:w="342" w:type="dxa"/>
            <w:vMerge/>
          </w:tcPr>
          <w:p w14:paraId="6F17C0FD"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7D53919C"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umorzenie na skutek cofnięcia pozwu, wniosku, skargi</w:t>
            </w:r>
          </w:p>
        </w:tc>
        <w:tc>
          <w:tcPr>
            <w:tcW w:w="378" w:type="dxa"/>
            <w:tcBorders>
              <w:left w:val="single" w:sz="12" w:space="0" w:color="auto"/>
            </w:tcBorders>
            <w:vAlign w:val="center"/>
          </w:tcPr>
          <w:p w14:paraId="0A05F680"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23</w:t>
            </w:r>
          </w:p>
        </w:tc>
        <w:tc>
          <w:tcPr>
            <w:tcW w:w="997" w:type="dxa"/>
            <w:vAlign w:val="center"/>
          </w:tcPr>
          <w:p w14:paraId="21CE4479"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25</w:t>
            </w:r>
          </w:p>
        </w:tc>
        <w:tc>
          <w:tcPr>
            <w:tcW w:w="998" w:type="dxa"/>
            <w:vAlign w:val="center"/>
          </w:tcPr>
          <w:p w14:paraId="0125A3BD"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17</w:t>
            </w:r>
          </w:p>
        </w:tc>
        <w:tc>
          <w:tcPr>
            <w:tcW w:w="998" w:type="dxa"/>
            <w:tcBorders>
              <w:bottom w:val="single" w:sz="4" w:space="0" w:color="auto"/>
            </w:tcBorders>
            <w:vAlign w:val="center"/>
          </w:tcPr>
          <w:p w14:paraId="1C072B9B"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vAlign w:val="center"/>
          </w:tcPr>
          <w:p w14:paraId="5A2097A6"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w:t>
            </w:r>
          </w:p>
        </w:tc>
        <w:tc>
          <w:tcPr>
            <w:tcW w:w="998" w:type="dxa"/>
            <w:tcBorders>
              <w:bottom w:val="single" w:sz="4" w:space="0" w:color="auto"/>
            </w:tcBorders>
            <w:vAlign w:val="center"/>
          </w:tcPr>
          <w:p w14:paraId="2F66A571"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tcBorders>
              <w:bottom w:val="single" w:sz="4" w:space="0" w:color="auto"/>
            </w:tcBorders>
            <w:vAlign w:val="center"/>
          </w:tcPr>
          <w:p w14:paraId="0FE5B207"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79EB5F13"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tcBorders>
              <w:bottom w:val="single" w:sz="4" w:space="0" w:color="auto"/>
              <w:right w:val="single" w:sz="4" w:space="0" w:color="auto"/>
            </w:tcBorders>
            <w:vAlign w:val="center"/>
          </w:tcPr>
          <w:p w14:paraId="55AB665E"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2B8317C4"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r>
      <w:tr w:rsidR="00682369" w:rsidRPr="00FF09FF" w14:paraId="3AC6EAE7" w14:textId="77777777" w:rsidTr="00D90641">
        <w:trPr>
          <w:cantSplit/>
          <w:trHeight w:hRule="exact" w:val="227"/>
        </w:trPr>
        <w:tc>
          <w:tcPr>
            <w:tcW w:w="342" w:type="dxa"/>
            <w:vMerge/>
          </w:tcPr>
          <w:p w14:paraId="54930BE8"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283C9F4C" w14:textId="77777777" w:rsidR="00682369" w:rsidRPr="00B22F89" w:rsidRDefault="00682369" w:rsidP="00682369">
            <w:pPr>
              <w:pStyle w:val="Tekstdymka"/>
              <w:rPr>
                <w:rFonts w:ascii="Arial" w:hAnsi="Arial" w:cs="Arial"/>
                <w:iCs/>
                <w:sz w:val="14"/>
                <w:szCs w:val="14"/>
              </w:rPr>
            </w:pPr>
            <w:r w:rsidRPr="00B22F89">
              <w:rPr>
                <w:sz w:val="14"/>
                <w:szCs w:val="14"/>
              </w:rPr>
              <w:t>zakończono w trybie art.148</w:t>
            </w:r>
            <w:r w:rsidRPr="00B22F89">
              <w:rPr>
                <w:sz w:val="14"/>
                <w:szCs w:val="14"/>
                <w:vertAlign w:val="superscript"/>
              </w:rPr>
              <w:t>1</w:t>
            </w:r>
            <w:r w:rsidRPr="00B22F89">
              <w:rPr>
                <w:sz w:val="14"/>
                <w:szCs w:val="14"/>
              </w:rPr>
              <w:t xml:space="preserve"> §1 kpc</w:t>
            </w:r>
          </w:p>
        </w:tc>
        <w:tc>
          <w:tcPr>
            <w:tcW w:w="378" w:type="dxa"/>
            <w:tcBorders>
              <w:left w:val="single" w:sz="12" w:space="0" w:color="auto"/>
            </w:tcBorders>
            <w:vAlign w:val="center"/>
          </w:tcPr>
          <w:p w14:paraId="38B7DC2F"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24</w:t>
            </w:r>
          </w:p>
        </w:tc>
        <w:tc>
          <w:tcPr>
            <w:tcW w:w="997" w:type="dxa"/>
            <w:vAlign w:val="center"/>
          </w:tcPr>
          <w:p w14:paraId="0086CC0C"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44</w:t>
            </w:r>
          </w:p>
        </w:tc>
        <w:tc>
          <w:tcPr>
            <w:tcW w:w="998" w:type="dxa"/>
            <w:vAlign w:val="center"/>
          </w:tcPr>
          <w:p w14:paraId="4E4E9B16"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44</w:t>
            </w:r>
          </w:p>
        </w:tc>
        <w:tc>
          <w:tcPr>
            <w:tcW w:w="998" w:type="dxa"/>
            <w:tcBorders>
              <w:bottom w:val="single" w:sz="4" w:space="0" w:color="auto"/>
            </w:tcBorders>
            <w:shd w:val="clear" w:color="auto" w:fill="auto"/>
            <w:vAlign w:val="center"/>
          </w:tcPr>
          <w:p w14:paraId="38A073B6"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shd w:val="clear" w:color="auto" w:fill="auto"/>
            <w:vAlign w:val="center"/>
          </w:tcPr>
          <w:p w14:paraId="7E83CE73"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shd w:val="clear" w:color="auto" w:fill="auto"/>
            <w:vAlign w:val="center"/>
          </w:tcPr>
          <w:p w14:paraId="219420F8"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shd w:val="clear" w:color="auto" w:fill="auto"/>
            <w:vAlign w:val="center"/>
          </w:tcPr>
          <w:p w14:paraId="4AC18211"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7CA793F3"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right w:val="single" w:sz="4" w:space="0" w:color="auto"/>
            </w:tcBorders>
            <w:shd w:val="clear" w:color="auto" w:fill="auto"/>
            <w:vAlign w:val="center"/>
          </w:tcPr>
          <w:p w14:paraId="43E3BFF2"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bottom w:val="single" w:sz="4" w:space="0" w:color="auto"/>
              <w:right w:val="single" w:sz="12" w:space="0" w:color="auto"/>
            </w:tcBorders>
            <w:vAlign w:val="center"/>
          </w:tcPr>
          <w:p w14:paraId="13478BB2"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26B4F446" w14:textId="77777777" w:rsidTr="00D90641">
        <w:trPr>
          <w:cantSplit/>
          <w:trHeight w:hRule="exact" w:val="227"/>
        </w:trPr>
        <w:tc>
          <w:tcPr>
            <w:tcW w:w="342" w:type="dxa"/>
            <w:vMerge/>
          </w:tcPr>
          <w:p w14:paraId="7C2E8571"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1FC244FA" w14:textId="77777777" w:rsidR="00682369" w:rsidRPr="00B22F89" w:rsidRDefault="00682369" w:rsidP="00682369">
            <w:pPr>
              <w:pStyle w:val="Tekstdymka"/>
              <w:rPr>
                <w:sz w:val="14"/>
                <w:szCs w:val="14"/>
              </w:rPr>
            </w:pPr>
            <w:r w:rsidRPr="00B22F89">
              <w:rPr>
                <w:sz w:val="14"/>
                <w:szCs w:val="14"/>
              </w:rPr>
              <w:t>wydano nakaz zapłaty</w:t>
            </w:r>
          </w:p>
        </w:tc>
        <w:tc>
          <w:tcPr>
            <w:tcW w:w="378" w:type="dxa"/>
            <w:tcBorders>
              <w:left w:val="single" w:sz="12" w:space="0" w:color="auto"/>
            </w:tcBorders>
            <w:vAlign w:val="center"/>
          </w:tcPr>
          <w:p w14:paraId="7ADCE749"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25</w:t>
            </w:r>
          </w:p>
        </w:tc>
        <w:tc>
          <w:tcPr>
            <w:tcW w:w="997" w:type="dxa"/>
            <w:tcBorders>
              <w:bottom w:val="single" w:sz="4" w:space="0" w:color="auto"/>
            </w:tcBorders>
            <w:vAlign w:val="center"/>
          </w:tcPr>
          <w:p w14:paraId="07A1CBC4"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261</w:t>
            </w:r>
          </w:p>
        </w:tc>
        <w:tc>
          <w:tcPr>
            <w:tcW w:w="998" w:type="dxa"/>
            <w:tcBorders>
              <w:bottom w:val="single" w:sz="4" w:space="0" w:color="auto"/>
            </w:tcBorders>
            <w:vAlign w:val="center"/>
          </w:tcPr>
          <w:p w14:paraId="6512D593"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22</w:t>
            </w:r>
          </w:p>
        </w:tc>
        <w:tc>
          <w:tcPr>
            <w:tcW w:w="998" w:type="dxa"/>
            <w:tcBorders>
              <w:bottom w:val="single" w:sz="4" w:space="0" w:color="auto"/>
              <w:tl2br w:val="single" w:sz="4" w:space="0" w:color="auto"/>
              <w:tr2bl w:val="single" w:sz="4" w:space="0" w:color="auto"/>
            </w:tcBorders>
            <w:shd w:val="clear" w:color="auto" w:fill="auto"/>
            <w:vAlign w:val="center"/>
          </w:tcPr>
          <w:p w14:paraId="1E984B29" w14:textId="77777777" w:rsidR="00682369" w:rsidRPr="00B22F89" w:rsidRDefault="00682369" w:rsidP="00682369">
            <w:pPr>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shd w:val="clear" w:color="auto" w:fill="auto"/>
            <w:vAlign w:val="center"/>
          </w:tcPr>
          <w:p w14:paraId="538826CE"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shd w:val="clear" w:color="auto" w:fill="auto"/>
            <w:vAlign w:val="center"/>
          </w:tcPr>
          <w:p w14:paraId="29458E8B"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shd w:val="clear" w:color="auto" w:fill="auto"/>
            <w:vAlign w:val="center"/>
          </w:tcPr>
          <w:p w14:paraId="6C7A3EF0"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vAlign w:val="center"/>
          </w:tcPr>
          <w:p w14:paraId="28CD723A"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right w:val="single" w:sz="4" w:space="0" w:color="auto"/>
              <w:tl2br w:val="single" w:sz="4" w:space="0" w:color="auto"/>
              <w:tr2bl w:val="single" w:sz="4" w:space="0" w:color="auto"/>
            </w:tcBorders>
            <w:shd w:val="clear" w:color="auto" w:fill="auto"/>
            <w:vAlign w:val="center"/>
          </w:tcPr>
          <w:p w14:paraId="6CA3EA6B"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left w:val="single" w:sz="4" w:space="0" w:color="auto"/>
              <w:bottom w:val="single" w:sz="4" w:space="0" w:color="auto"/>
              <w:right w:val="single" w:sz="12" w:space="0" w:color="auto"/>
              <w:tl2br w:val="nil"/>
              <w:tr2bl w:val="nil"/>
            </w:tcBorders>
            <w:shd w:val="clear" w:color="auto" w:fill="auto"/>
            <w:vAlign w:val="center"/>
          </w:tcPr>
          <w:p w14:paraId="6764F26C"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239</w:t>
            </w:r>
          </w:p>
        </w:tc>
      </w:tr>
      <w:tr w:rsidR="00682369" w:rsidRPr="00FF09FF" w14:paraId="73C88426" w14:textId="77777777" w:rsidTr="00D90641">
        <w:trPr>
          <w:cantSplit/>
          <w:trHeight w:val="237"/>
        </w:trPr>
        <w:tc>
          <w:tcPr>
            <w:tcW w:w="342" w:type="dxa"/>
            <w:vMerge/>
          </w:tcPr>
          <w:p w14:paraId="070BEF82"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6FF00C0A" w14:textId="77777777" w:rsidR="00682369" w:rsidRPr="00B22F89" w:rsidRDefault="00682369" w:rsidP="00682369">
            <w:pPr>
              <w:pStyle w:val="Tekstdymka"/>
              <w:rPr>
                <w:rFonts w:ascii="Arial" w:hAnsi="Arial" w:cs="Arial"/>
                <w:iCs/>
                <w:sz w:val="14"/>
                <w:szCs w:val="14"/>
              </w:rPr>
            </w:pPr>
            <w:r w:rsidRPr="00B22F89">
              <w:rPr>
                <w:rFonts w:ascii="Arial" w:hAnsi="Arial" w:cs="Arial"/>
                <w:iCs/>
                <w:sz w:val="14"/>
                <w:szCs w:val="14"/>
              </w:rPr>
              <w:t>zakreślenie spraw w związku ze wspólnym wpływem § 77 ust.2 Regulaminu</w:t>
            </w:r>
          </w:p>
        </w:tc>
        <w:tc>
          <w:tcPr>
            <w:tcW w:w="378" w:type="dxa"/>
            <w:tcBorders>
              <w:left w:val="single" w:sz="12" w:space="0" w:color="auto"/>
            </w:tcBorders>
            <w:vAlign w:val="center"/>
          </w:tcPr>
          <w:p w14:paraId="670AD637"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26</w:t>
            </w:r>
          </w:p>
        </w:tc>
        <w:tc>
          <w:tcPr>
            <w:tcW w:w="997" w:type="dxa"/>
            <w:vAlign w:val="center"/>
          </w:tcPr>
          <w:p w14:paraId="25C8DC1E" w14:textId="77777777" w:rsidR="00682369" w:rsidRPr="00FF09FF" w:rsidRDefault="00682369" w:rsidP="00682369">
            <w:pPr>
              <w:jc w:val="center"/>
              <w:rPr>
                <w:rFonts w:ascii="Arial" w:hAnsi="Arial" w:cs="Arial"/>
                <w:iCs/>
                <w:sz w:val="12"/>
                <w:szCs w:val="12"/>
              </w:rPr>
            </w:pPr>
          </w:p>
        </w:tc>
        <w:tc>
          <w:tcPr>
            <w:tcW w:w="998" w:type="dxa"/>
            <w:vAlign w:val="center"/>
          </w:tcPr>
          <w:p w14:paraId="25B12019"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shd w:val="clear" w:color="auto" w:fill="auto"/>
            <w:vAlign w:val="center"/>
          </w:tcPr>
          <w:p w14:paraId="17293793" w14:textId="77777777" w:rsidR="00682369" w:rsidRPr="00FF09FF" w:rsidRDefault="00682369" w:rsidP="00682369">
            <w:pPr>
              <w:jc w:val="center"/>
              <w:rPr>
                <w:rFonts w:ascii="Arial" w:hAnsi="Arial" w:cs="Arial"/>
                <w:iCs/>
                <w:sz w:val="12"/>
                <w:szCs w:val="12"/>
              </w:rPr>
            </w:pPr>
          </w:p>
        </w:tc>
        <w:tc>
          <w:tcPr>
            <w:tcW w:w="998" w:type="dxa"/>
            <w:tcBorders>
              <w:tl2br w:val="nil"/>
              <w:tr2bl w:val="nil"/>
            </w:tcBorders>
            <w:shd w:val="clear" w:color="auto" w:fill="auto"/>
            <w:vAlign w:val="center"/>
          </w:tcPr>
          <w:p w14:paraId="2345C9BC"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shd w:val="clear" w:color="auto" w:fill="auto"/>
            <w:vAlign w:val="center"/>
          </w:tcPr>
          <w:p w14:paraId="47590823"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shd w:val="clear" w:color="auto" w:fill="auto"/>
            <w:vAlign w:val="center"/>
          </w:tcPr>
          <w:p w14:paraId="3D9A148F"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vAlign w:val="center"/>
          </w:tcPr>
          <w:p w14:paraId="5B1396BA"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l2br w:val="nil"/>
              <w:tr2bl w:val="nil"/>
            </w:tcBorders>
            <w:shd w:val="clear" w:color="auto" w:fill="auto"/>
            <w:vAlign w:val="center"/>
          </w:tcPr>
          <w:p w14:paraId="198A432D"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l2br w:val="nil"/>
              <w:tr2bl w:val="nil"/>
            </w:tcBorders>
            <w:shd w:val="clear" w:color="auto" w:fill="auto"/>
            <w:vAlign w:val="center"/>
          </w:tcPr>
          <w:p w14:paraId="683FD483"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8B77A34" w14:textId="77777777" w:rsidTr="00D90641">
        <w:trPr>
          <w:cantSplit/>
          <w:trHeight w:val="209"/>
        </w:trPr>
        <w:tc>
          <w:tcPr>
            <w:tcW w:w="342" w:type="dxa"/>
            <w:vMerge/>
          </w:tcPr>
          <w:p w14:paraId="6E82887C"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20BADF6E" w14:textId="77777777" w:rsidR="00682369" w:rsidRPr="00B22F89" w:rsidRDefault="00682369" w:rsidP="00682369">
            <w:pPr>
              <w:pStyle w:val="Tekstdymka"/>
              <w:rPr>
                <w:rFonts w:ascii="Arial" w:hAnsi="Arial" w:cs="Arial"/>
                <w:iCs/>
                <w:sz w:val="14"/>
                <w:szCs w:val="14"/>
              </w:rPr>
            </w:pPr>
            <w:r w:rsidRPr="00B22F89">
              <w:rPr>
                <w:rFonts w:ascii="Arial" w:hAnsi="Arial" w:cs="Arial"/>
                <w:iCs/>
                <w:sz w:val="14"/>
                <w:szCs w:val="14"/>
              </w:rPr>
              <w:t>inne</w:t>
            </w:r>
          </w:p>
        </w:tc>
        <w:tc>
          <w:tcPr>
            <w:tcW w:w="378" w:type="dxa"/>
            <w:tcBorders>
              <w:left w:val="single" w:sz="12" w:space="0" w:color="auto"/>
            </w:tcBorders>
            <w:vAlign w:val="center"/>
          </w:tcPr>
          <w:p w14:paraId="3C1A4578"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27</w:t>
            </w:r>
          </w:p>
        </w:tc>
        <w:tc>
          <w:tcPr>
            <w:tcW w:w="997" w:type="dxa"/>
            <w:vAlign w:val="center"/>
          </w:tcPr>
          <w:p w14:paraId="56E7E382"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177</w:t>
            </w:r>
          </w:p>
        </w:tc>
        <w:tc>
          <w:tcPr>
            <w:tcW w:w="998" w:type="dxa"/>
            <w:vAlign w:val="center"/>
          </w:tcPr>
          <w:p w14:paraId="190FE70B"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21F4B4B" w14:textId="77777777" w:rsidR="00682369" w:rsidRPr="00FF09FF" w:rsidRDefault="00682369" w:rsidP="00682369">
            <w:pPr>
              <w:jc w:val="center"/>
              <w:rPr>
                <w:rFonts w:ascii="Arial" w:hAnsi="Arial" w:cs="Arial"/>
                <w:iCs/>
                <w:sz w:val="12"/>
                <w:szCs w:val="12"/>
              </w:rPr>
            </w:pPr>
          </w:p>
        </w:tc>
        <w:tc>
          <w:tcPr>
            <w:tcW w:w="998" w:type="dxa"/>
            <w:vAlign w:val="center"/>
          </w:tcPr>
          <w:p w14:paraId="55983BD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C3D48ED"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50</w:t>
            </w:r>
          </w:p>
        </w:tc>
        <w:tc>
          <w:tcPr>
            <w:tcW w:w="998" w:type="dxa"/>
            <w:vAlign w:val="center"/>
          </w:tcPr>
          <w:p w14:paraId="66239C6A"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7F34730F"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1A2EFD83"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17C05632" w14:textId="77777777" w:rsidR="00682369" w:rsidRPr="00FF09FF" w:rsidRDefault="00682369" w:rsidP="00682369">
            <w:pPr>
              <w:spacing w:line="360" w:lineRule="auto"/>
              <w:jc w:val="center"/>
              <w:rPr>
                <w:rFonts w:ascii="Arial" w:hAnsi="Arial" w:cs="Arial"/>
                <w:iCs/>
                <w:sz w:val="12"/>
                <w:szCs w:val="12"/>
              </w:rPr>
            </w:pPr>
          </w:p>
        </w:tc>
      </w:tr>
      <w:tr w:rsidR="00B22F89" w:rsidRPr="00FF09FF" w14:paraId="1C2B7A2E" w14:textId="77777777" w:rsidTr="00D74E19">
        <w:trPr>
          <w:cantSplit/>
          <w:trHeight w:val="223"/>
        </w:trPr>
        <w:tc>
          <w:tcPr>
            <w:tcW w:w="6729" w:type="dxa"/>
            <w:gridSpan w:val="3"/>
            <w:tcBorders>
              <w:right w:val="single" w:sz="12" w:space="0" w:color="auto"/>
            </w:tcBorders>
            <w:vAlign w:val="center"/>
          </w:tcPr>
          <w:p w14:paraId="41D80604" w14:textId="77777777" w:rsidR="00B22F89" w:rsidRPr="00B22F89" w:rsidRDefault="00B22F89" w:rsidP="00B22F89">
            <w:pPr>
              <w:pStyle w:val="Tekstdymka"/>
              <w:rPr>
                <w:rFonts w:ascii="Arial" w:hAnsi="Arial" w:cs="Arial"/>
                <w:iCs/>
                <w:sz w:val="14"/>
                <w:szCs w:val="14"/>
              </w:rPr>
            </w:pPr>
            <w:r w:rsidRPr="00B22F89">
              <w:rPr>
                <w:rFonts w:ascii="Arial" w:hAnsi="Arial" w:cs="Arial"/>
                <w:iCs/>
                <w:sz w:val="14"/>
                <w:szCs w:val="14"/>
              </w:rPr>
              <w:t>Załatwienie pozostałych spraw</w:t>
            </w:r>
          </w:p>
        </w:tc>
        <w:tc>
          <w:tcPr>
            <w:tcW w:w="378" w:type="dxa"/>
            <w:tcBorders>
              <w:left w:val="single" w:sz="12" w:space="0" w:color="auto"/>
            </w:tcBorders>
            <w:vAlign w:val="center"/>
          </w:tcPr>
          <w:p w14:paraId="176B9B3A" w14:textId="77777777" w:rsidR="00B22F89" w:rsidRPr="00B22F89" w:rsidRDefault="00B22F89" w:rsidP="00B22F89">
            <w:pPr>
              <w:jc w:val="center"/>
              <w:rPr>
                <w:rFonts w:ascii="Arial" w:hAnsi="Arial" w:cs="Arial"/>
                <w:iCs/>
                <w:sz w:val="12"/>
                <w:szCs w:val="12"/>
              </w:rPr>
            </w:pPr>
            <w:r w:rsidRPr="00B22F89">
              <w:rPr>
                <w:rFonts w:ascii="Arial" w:hAnsi="Arial" w:cs="Arial"/>
                <w:iCs/>
                <w:sz w:val="12"/>
                <w:szCs w:val="12"/>
              </w:rPr>
              <w:t>28</w:t>
            </w:r>
          </w:p>
        </w:tc>
        <w:tc>
          <w:tcPr>
            <w:tcW w:w="997" w:type="dxa"/>
            <w:vAlign w:val="center"/>
          </w:tcPr>
          <w:p w14:paraId="162EB665"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588</w:t>
            </w:r>
          </w:p>
        </w:tc>
        <w:tc>
          <w:tcPr>
            <w:tcW w:w="998" w:type="dxa"/>
            <w:vAlign w:val="center"/>
          </w:tcPr>
          <w:p w14:paraId="19180E9F" w14:textId="77777777" w:rsidR="00B22F89" w:rsidRPr="00FF09FF" w:rsidRDefault="00B22F89" w:rsidP="00B22F89">
            <w:pPr>
              <w:jc w:val="center"/>
              <w:rPr>
                <w:rFonts w:ascii="Arial" w:hAnsi="Arial" w:cs="Arial"/>
                <w:iCs/>
                <w:sz w:val="12"/>
                <w:szCs w:val="12"/>
              </w:rPr>
            </w:pPr>
            <w:r>
              <w:rPr>
                <w:rFonts w:ascii="Arial" w:hAnsi="Arial" w:cs="Arial"/>
                <w:color w:val="000000"/>
                <w:sz w:val="14"/>
                <w:szCs w:val="14"/>
              </w:rPr>
              <w:t>80</w:t>
            </w:r>
          </w:p>
        </w:tc>
        <w:tc>
          <w:tcPr>
            <w:tcW w:w="998" w:type="dxa"/>
            <w:vAlign w:val="center"/>
          </w:tcPr>
          <w:p w14:paraId="4AF599A4" w14:textId="77777777" w:rsidR="00B22F89" w:rsidRPr="00FF09FF" w:rsidRDefault="00B22F89" w:rsidP="00B22F89">
            <w:pPr>
              <w:spacing w:line="360" w:lineRule="auto"/>
              <w:jc w:val="center"/>
              <w:rPr>
                <w:rFonts w:ascii="Arial" w:hAnsi="Arial" w:cs="Arial"/>
                <w:iCs/>
                <w:sz w:val="12"/>
                <w:szCs w:val="12"/>
              </w:rPr>
            </w:pPr>
          </w:p>
        </w:tc>
        <w:tc>
          <w:tcPr>
            <w:tcW w:w="998" w:type="dxa"/>
            <w:vAlign w:val="center"/>
          </w:tcPr>
          <w:p w14:paraId="4B14050A" w14:textId="77777777" w:rsidR="00B22F89" w:rsidRPr="00FF09FF" w:rsidRDefault="00B22F89" w:rsidP="00B22F89">
            <w:pPr>
              <w:jc w:val="center"/>
              <w:rPr>
                <w:rFonts w:ascii="Arial" w:hAnsi="Arial" w:cs="Arial"/>
                <w:iCs/>
                <w:sz w:val="12"/>
                <w:szCs w:val="12"/>
              </w:rPr>
            </w:pPr>
            <w:r>
              <w:rPr>
                <w:rFonts w:ascii="Arial" w:hAnsi="Arial" w:cs="Arial"/>
                <w:color w:val="000000"/>
                <w:sz w:val="14"/>
                <w:szCs w:val="14"/>
              </w:rPr>
              <w:t>243</w:t>
            </w:r>
          </w:p>
        </w:tc>
        <w:tc>
          <w:tcPr>
            <w:tcW w:w="998" w:type="dxa"/>
            <w:vAlign w:val="center"/>
          </w:tcPr>
          <w:p w14:paraId="5A123004"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249</w:t>
            </w:r>
          </w:p>
        </w:tc>
        <w:tc>
          <w:tcPr>
            <w:tcW w:w="998" w:type="dxa"/>
            <w:vAlign w:val="center"/>
          </w:tcPr>
          <w:p w14:paraId="06C8EC10"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6514D6C9"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14</w:t>
            </w:r>
          </w:p>
        </w:tc>
        <w:tc>
          <w:tcPr>
            <w:tcW w:w="998" w:type="dxa"/>
            <w:tcBorders>
              <w:right w:val="single" w:sz="4" w:space="0" w:color="auto"/>
            </w:tcBorders>
            <w:vAlign w:val="center"/>
          </w:tcPr>
          <w:p w14:paraId="6B80C6F7" w14:textId="77777777" w:rsidR="00B22F89" w:rsidRPr="00FF09FF" w:rsidRDefault="00B22F89" w:rsidP="00B22F8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465DEBCA" w14:textId="77777777" w:rsidR="00B22F89" w:rsidRPr="00FF09FF" w:rsidRDefault="00B22F89" w:rsidP="00B22F89">
            <w:pPr>
              <w:spacing w:line="360" w:lineRule="auto"/>
              <w:jc w:val="center"/>
              <w:rPr>
                <w:rFonts w:ascii="Arial" w:hAnsi="Arial" w:cs="Arial"/>
                <w:iCs/>
                <w:sz w:val="12"/>
                <w:szCs w:val="12"/>
              </w:rPr>
            </w:pPr>
          </w:p>
        </w:tc>
      </w:tr>
      <w:tr w:rsidR="00B22F89" w:rsidRPr="00FF09FF" w14:paraId="2FED97C3" w14:textId="77777777" w:rsidTr="00D74E19">
        <w:trPr>
          <w:cantSplit/>
          <w:trHeight w:val="300"/>
        </w:trPr>
        <w:tc>
          <w:tcPr>
            <w:tcW w:w="6729" w:type="dxa"/>
            <w:gridSpan w:val="3"/>
            <w:tcBorders>
              <w:right w:val="single" w:sz="12" w:space="0" w:color="auto"/>
            </w:tcBorders>
            <w:vAlign w:val="center"/>
          </w:tcPr>
          <w:p w14:paraId="4AFAE95D" w14:textId="77777777" w:rsidR="00B22F89" w:rsidRPr="00B22F89" w:rsidRDefault="00B22F89" w:rsidP="00B22F89">
            <w:pPr>
              <w:pStyle w:val="Tekstdymka"/>
              <w:rPr>
                <w:rFonts w:ascii="Arial" w:hAnsi="Arial" w:cs="Arial"/>
                <w:iCs/>
                <w:sz w:val="14"/>
                <w:szCs w:val="14"/>
              </w:rPr>
            </w:pPr>
            <w:r w:rsidRPr="00B22F89">
              <w:rPr>
                <w:rFonts w:ascii="Arial" w:hAnsi="Arial" w:cs="Arial"/>
                <w:iCs/>
                <w:sz w:val="14"/>
                <w:szCs w:val="14"/>
              </w:rPr>
              <w:t>Pozostało na okres następny  (w.29 = dz.1.1 kol.15 odpowiednie wiersze)</w:t>
            </w:r>
          </w:p>
        </w:tc>
        <w:tc>
          <w:tcPr>
            <w:tcW w:w="378" w:type="dxa"/>
            <w:tcBorders>
              <w:left w:val="single" w:sz="12" w:space="0" w:color="auto"/>
              <w:bottom w:val="single" w:sz="12" w:space="0" w:color="auto"/>
            </w:tcBorders>
            <w:vAlign w:val="center"/>
          </w:tcPr>
          <w:p w14:paraId="16D76689" w14:textId="77777777" w:rsidR="00B22F89" w:rsidRPr="00B22F89" w:rsidRDefault="00B22F89" w:rsidP="00B22F89">
            <w:pPr>
              <w:jc w:val="center"/>
              <w:rPr>
                <w:rFonts w:ascii="Arial" w:hAnsi="Arial" w:cs="Arial"/>
                <w:iCs/>
                <w:sz w:val="12"/>
                <w:szCs w:val="12"/>
              </w:rPr>
            </w:pPr>
            <w:r w:rsidRPr="00B22F89">
              <w:rPr>
                <w:rFonts w:ascii="Arial" w:hAnsi="Arial" w:cs="Arial"/>
                <w:iCs/>
                <w:sz w:val="12"/>
                <w:szCs w:val="12"/>
              </w:rPr>
              <w:t>29</w:t>
            </w:r>
          </w:p>
        </w:tc>
        <w:tc>
          <w:tcPr>
            <w:tcW w:w="997" w:type="dxa"/>
            <w:tcBorders>
              <w:bottom w:val="single" w:sz="12" w:space="0" w:color="auto"/>
            </w:tcBorders>
            <w:vAlign w:val="center"/>
          </w:tcPr>
          <w:p w14:paraId="60854FC3"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933</w:t>
            </w:r>
          </w:p>
        </w:tc>
        <w:tc>
          <w:tcPr>
            <w:tcW w:w="998" w:type="dxa"/>
            <w:tcBorders>
              <w:bottom w:val="single" w:sz="12" w:space="0" w:color="auto"/>
            </w:tcBorders>
            <w:vAlign w:val="center"/>
          </w:tcPr>
          <w:p w14:paraId="7551DC4E"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274</w:t>
            </w:r>
          </w:p>
        </w:tc>
        <w:tc>
          <w:tcPr>
            <w:tcW w:w="998" w:type="dxa"/>
            <w:tcBorders>
              <w:bottom w:val="single" w:sz="12" w:space="0" w:color="auto"/>
            </w:tcBorders>
            <w:vAlign w:val="center"/>
          </w:tcPr>
          <w:p w14:paraId="607D8ED3" w14:textId="77777777" w:rsidR="00B22F89" w:rsidRPr="00FF09FF" w:rsidRDefault="00B22F89" w:rsidP="00B22F89">
            <w:pPr>
              <w:spacing w:line="360" w:lineRule="auto"/>
              <w:jc w:val="center"/>
              <w:rPr>
                <w:rFonts w:ascii="Arial" w:hAnsi="Arial" w:cs="Arial"/>
                <w:iCs/>
                <w:sz w:val="12"/>
                <w:szCs w:val="12"/>
              </w:rPr>
            </w:pPr>
          </w:p>
        </w:tc>
        <w:tc>
          <w:tcPr>
            <w:tcW w:w="998" w:type="dxa"/>
            <w:tcBorders>
              <w:bottom w:val="single" w:sz="12" w:space="0" w:color="auto"/>
            </w:tcBorders>
            <w:vAlign w:val="center"/>
          </w:tcPr>
          <w:p w14:paraId="4BDD2379" w14:textId="77777777" w:rsidR="00B22F89" w:rsidRPr="00FF09FF" w:rsidRDefault="00B22F89" w:rsidP="00B22F89">
            <w:pPr>
              <w:jc w:val="center"/>
              <w:rPr>
                <w:rFonts w:ascii="Arial" w:hAnsi="Arial" w:cs="Arial"/>
                <w:iCs/>
                <w:sz w:val="12"/>
                <w:szCs w:val="12"/>
              </w:rPr>
            </w:pPr>
            <w:r>
              <w:rPr>
                <w:rFonts w:ascii="Arial" w:hAnsi="Arial" w:cs="Arial"/>
                <w:color w:val="000000"/>
                <w:sz w:val="14"/>
                <w:szCs w:val="14"/>
              </w:rPr>
              <w:t>513</w:t>
            </w:r>
          </w:p>
        </w:tc>
        <w:tc>
          <w:tcPr>
            <w:tcW w:w="998" w:type="dxa"/>
            <w:tcBorders>
              <w:bottom w:val="single" w:sz="12" w:space="0" w:color="auto"/>
            </w:tcBorders>
            <w:vAlign w:val="center"/>
          </w:tcPr>
          <w:p w14:paraId="7DA6A53B"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104</w:t>
            </w:r>
          </w:p>
        </w:tc>
        <w:tc>
          <w:tcPr>
            <w:tcW w:w="998" w:type="dxa"/>
            <w:tcBorders>
              <w:bottom w:val="single" w:sz="12" w:space="0" w:color="auto"/>
            </w:tcBorders>
            <w:vAlign w:val="center"/>
          </w:tcPr>
          <w:p w14:paraId="7D1DC530"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tcBorders>
              <w:bottom w:val="single" w:sz="12" w:space="0" w:color="auto"/>
            </w:tcBorders>
            <w:vAlign w:val="center"/>
          </w:tcPr>
          <w:p w14:paraId="7A22ACE8" w14:textId="77777777" w:rsidR="00B22F89" w:rsidRPr="00FF09FF" w:rsidRDefault="00B22F89" w:rsidP="00B22F89">
            <w:pPr>
              <w:spacing w:line="360" w:lineRule="auto"/>
              <w:jc w:val="center"/>
              <w:rPr>
                <w:rFonts w:ascii="Arial" w:hAnsi="Arial" w:cs="Arial"/>
                <w:iCs/>
                <w:sz w:val="12"/>
                <w:szCs w:val="12"/>
              </w:rPr>
            </w:pPr>
          </w:p>
        </w:tc>
        <w:tc>
          <w:tcPr>
            <w:tcW w:w="998" w:type="dxa"/>
            <w:tcBorders>
              <w:bottom w:val="single" w:sz="12" w:space="0" w:color="auto"/>
              <w:right w:val="single" w:sz="4" w:space="0" w:color="auto"/>
            </w:tcBorders>
            <w:vAlign w:val="center"/>
          </w:tcPr>
          <w:p w14:paraId="1F5044D5" w14:textId="77777777" w:rsidR="00B22F89" w:rsidRPr="00FF09FF" w:rsidRDefault="00B22F89" w:rsidP="00B22F89">
            <w:pPr>
              <w:spacing w:line="360" w:lineRule="auto"/>
              <w:jc w:val="center"/>
              <w:rPr>
                <w:rFonts w:ascii="Arial" w:hAnsi="Arial" w:cs="Arial"/>
                <w:iCs/>
                <w:sz w:val="12"/>
                <w:szCs w:val="12"/>
              </w:rPr>
            </w:pPr>
          </w:p>
        </w:tc>
        <w:tc>
          <w:tcPr>
            <w:tcW w:w="998" w:type="dxa"/>
            <w:tcBorders>
              <w:left w:val="single" w:sz="4" w:space="0" w:color="auto"/>
              <w:bottom w:val="single" w:sz="12" w:space="0" w:color="auto"/>
              <w:right w:val="single" w:sz="12" w:space="0" w:color="auto"/>
            </w:tcBorders>
            <w:vAlign w:val="center"/>
          </w:tcPr>
          <w:p w14:paraId="656D5F4A"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41</w:t>
            </w:r>
          </w:p>
        </w:tc>
      </w:tr>
    </w:tbl>
    <w:p w14:paraId="48E3F3AC" w14:textId="77777777" w:rsidR="00330FA5" w:rsidRDefault="00330FA5" w:rsidP="001F70FD">
      <w:pPr>
        <w:rPr>
          <w:rFonts w:ascii="Arial" w:hAnsi="Arial" w:cs="Arial"/>
          <w:b/>
        </w:rPr>
      </w:pPr>
    </w:p>
    <w:p w14:paraId="6C07F389" w14:textId="77777777"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14:paraId="014758D4" w14:textId="77777777"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16B7BF"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93E04B"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46108925" w14:textId="77777777"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14:paraId="036A1980" w14:textId="77777777"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14:paraId="1860FACD"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14:paraId="5B823FE5"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EDA2197" w14:textId="77777777"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14:paraId="769506C7" w14:textId="77777777"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276E9F" w14:textId="77777777"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CB86AD" w14:textId="77777777"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2FA9A09" w14:textId="77777777"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42F4451A" w14:textId="77777777"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300BDD9F" w14:textId="77777777"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241FB2C"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4D9BBA"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45C191E"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14:paraId="3C3C78FA"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76F9E9EE"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14:paraId="6C904ADE" w14:textId="77777777"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14:paraId="08423FBC" w14:textId="77777777" w:rsidTr="00C12722">
        <w:trPr>
          <w:cantSplit/>
          <w:trHeight w:val="96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32024B" w14:textId="77777777"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8ED6C7" w14:textId="77777777"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5D280D6" w14:textId="77777777"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07A564FE" w14:textId="77777777"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6F20102E"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3C199F7C"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3E082BBE"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5A82EDBD" w14:textId="77777777"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14:paraId="6BE76411"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14:paraId="26F6DC69"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14:paraId="677261EA"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14:paraId="2A232992"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14:paraId="21FE9E88"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14:paraId="40148EBD"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14:paraId="6FB4BF80"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04237F59" w14:textId="77777777"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14:paraId="60D937E5" w14:textId="77777777" w:rsidR="005B0512" w:rsidRPr="00495142" w:rsidRDefault="005B0512" w:rsidP="005B0512">
            <w:pPr>
              <w:jc w:val="center"/>
              <w:rPr>
                <w:rFonts w:ascii="Arial" w:hAnsi="Arial" w:cs="Arial"/>
                <w:sz w:val="16"/>
                <w:szCs w:val="16"/>
              </w:rPr>
            </w:pPr>
          </w:p>
        </w:tc>
      </w:tr>
      <w:tr w:rsidR="005B0512" w:rsidRPr="00495142" w14:paraId="5DBB4D81" w14:textId="77777777"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7093C637"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14:paraId="702831A6"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14:paraId="5105AF4E"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14:paraId="622322DE"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14:paraId="78FD8F30"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14:paraId="326B1DE6"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14:paraId="5266C4F7"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14:paraId="4B9F0B5A"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14:paraId="2F834A72"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14:paraId="5ACBCD95"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14:paraId="579AA29F"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14:paraId="625D9144"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14:paraId="3A9ABFEF"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14:paraId="5DC212AF"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14:paraId="79539BC3"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14:paraId="178B8007" w14:textId="77777777"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14:paraId="331E4FE5" w14:textId="77777777"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14:paraId="75993A35" w14:textId="77777777"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125AF61F" w14:textId="77777777" w:rsidR="00D754FC" w:rsidRPr="00495142" w:rsidRDefault="00D754FC" w:rsidP="00E73FFA">
            <w:pPr>
              <w:rPr>
                <w:rFonts w:ascii="Arial" w:hAnsi="Arial" w:cs="Arial"/>
                <w:b/>
                <w:bCs/>
                <w:sz w:val="14"/>
                <w:szCs w:val="14"/>
              </w:rPr>
            </w:pPr>
            <w:r w:rsidRPr="00495142">
              <w:rPr>
                <w:rFonts w:ascii="Arial" w:hAnsi="Arial" w:cs="Arial"/>
                <w:sz w:val="14"/>
                <w:szCs w:val="14"/>
              </w:rPr>
              <w:t xml:space="preserve">(suma wierszy od 02 do </w:t>
            </w:r>
            <w:r w:rsidR="006609D7">
              <w:rPr>
                <w:rFonts w:ascii="Arial" w:hAnsi="Arial" w:cs="Arial"/>
                <w:sz w:val="14"/>
                <w:szCs w:val="14"/>
              </w:rPr>
              <w:t>10</w:t>
            </w:r>
            <w:r w:rsidRPr="00495142">
              <w:rPr>
                <w:rFonts w:ascii="Arial" w:hAnsi="Arial" w:cs="Arial"/>
                <w:sz w:val="14"/>
                <w:szCs w:val="14"/>
              </w:rPr>
              <w:t>)</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14:paraId="46A0C845"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12FE412"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99</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54D5AA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1 553</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39CC4B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90</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14:paraId="70346657"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409</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5471616"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176</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32714D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233</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D578DEA"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2EC35FB"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ADFAE4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233</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22DE0AA" w14:textId="77777777" w:rsidR="00D754FC" w:rsidRPr="00495142" w:rsidRDefault="00D754FC" w:rsidP="00E73FFA">
            <w:pPr>
              <w:jc w:val="right"/>
              <w:rPr>
                <w:rFonts w:ascii="Arial" w:hAnsi="Arial" w:cs="Arial"/>
                <w:sz w:val="12"/>
                <w:szCs w:val="14"/>
              </w:rPr>
            </w:pP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510B1CC"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C81C95C"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A1697A1" w14:textId="77777777" w:rsidR="00D754FC" w:rsidRPr="00495142" w:rsidRDefault="00D754FC"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FC3C0B9" w14:textId="77777777"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14:paraId="33C54CC1" w14:textId="77777777" w:rsidR="00D754FC" w:rsidRPr="00D754FC" w:rsidRDefault="00D754FC" w:rsidP="00792383">
            <w:pPr>
              <w:jc w:val="right"/>
              <w:rPr>
                <w:rFonts w:ascii="Arial" w:hAnsi="Arial" w:cs="Arial"/>
                <w:sz w:val="12"/>
                <w:szCs w:val="12"/>
              </w:rPr>
            </w:pPr>
          </w:p>
        </w:tc>
      </w:tr>
      <w:tr w:rsidR="00D754FC" w:rsidRPr="00495142" w14:paraId="27A8C6D5"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2CEBDE7B" w14:textId="77777777"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6FC2E9CD"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23904480"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A0B30C"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261</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001B750"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E25DE4"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51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38C7E6"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17</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5994C0"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34</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AC6D8E"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F3B853"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F33CE5"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34</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73D085"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13420E"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D9D9DB"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8782B0"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AD46C0"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347FD8B1" w14:textId="77777777" w:rsidR="00D754FC" w:rsidRPr="00D754FC" w:rsidRDefault="00D754FC" w:rsidP="00792383">
            <w:pPr>
              <w:jc w:val="right"/>
              <w:rPr>
                <w:rFonts w:ascii="Arial" w:hAnsi="Arial" w:cs="Arial"/>
                <w:sz w:val="12"/>
                <w:szCs w:val="12"/>
              </w:rPr>
            </w:pPr>
          </w:p>
        </w:tc>
      </w:tr>
      <w:tr w:rsidR="00D754FC" w:rsidRPr="00495142" w14:paraId="2B7E1430"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10E0ACA1" w14:textId="77777777"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164B4866"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1253576"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80E9D9" w14:textId="77777777"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B981EF2"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E80029"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5ADAFE"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9021A8"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680CA3"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B9A48E"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EA9F2C"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E92EAF"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B09EEE"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CDE282"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776B19"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5457B3"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4AB56204" w14:textId="77777777" w:rsidR="00D754FC" w:rsidRPr="00D754FC" w:rsidRDefault="00D754FC" w:rsidP="00792383">
            <w:pPr>
              <w:jc w:val="right"/>
              <w:rPr>
                <w:rFonts w:ascii="Arial" w:hAnsi="Arial" w:cs="Arial"/>
                <w:sz w:val="12"/>
                <w:szCs w:val="12"/>
              </w:rPr>
            </w:pPr>
          </w:p>
        </w:tc>
      </w:tr>
      <w:tr w:rsidR="00D754FC" w:rsidRPr="00495142" w14:paraId="2E2C5171"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1ED93C06" w14:textId="77777777"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0EE069B4"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243E8B8"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43BBE1"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485</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B8B62D5"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5B52C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332</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838E7B"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151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FDFDFF"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181</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05D61C"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F3CC08"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E74345"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181</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0C8B5A"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4ADB02"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C09100"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878C77"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246515"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2146A4C8" w14:textId="77777777" w:rsidR="00D754FC" w:rsidRPr="00D754FC" w:rsidRDefault="00D754FC" w:rsidP="00792383">
            <w:pPr>
              <w:jc w:val="right"/>
              <w:rPr>
                <w:rFonts w:ascii="Arial" w:hAnsi="Arial" w:cs="Arial"/>
                <w:sz w:val="12"/>
                <w:szCs w:val="12"/>
              </w:rPr>
            </w:pPr>
          </w:p>
        </w:tc>
      </w:tr>
      <w:tr w:rsidR="00D754FC" w:rsidRPr="00495142" w14:paraId="5F024858"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753D2C25" w14:textId="77777777"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46D38E50"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3D076B1B"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A4AEB1"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311</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28CEABDF"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A44F3F"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80F76F"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A1251B"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195719"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2F2F34"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329E8E"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F97E0F"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65E270"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ACA61F"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6DDF61"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1F90A3"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72FC958D" w14:textId="77777777" w:rsidR="00D754FC" w:rsidRPr="00D754FC" w:rsidRDefault="00D754FC" w:rsidP="00792383">
            <w:pPr>
              <w:jc w:val="right"/>
              <w:rPr>
                <w:rFonts w:ascii="Arial" w:hAnsi="Arial" w:cs="Arial"/>
                <w:sz w:val="12"/>
                <w:szCs w:val="12"/>
              </w:rPr>
            </w:pPr>
          </w:p>
        </w:tc>
      </w:tr>
      <w:tr w:rsidR="00D754FC" w:rsidRPr="00495142" w14:paraId="3460E8F3"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759E3733" w14:textId="77777777"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51B89A8F"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320E43AE"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473AFB"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477</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FAEA80C"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718750"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60CF52"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8</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FE4CAB"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17</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CFE15D"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056AD3"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E009C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17</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E3EB10"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BDA17F"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E9796C"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E420D8"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CCB4A5"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733ADDEE" w14:textId="77777777" w:rsidR="00D754FC" w:rsidRPr="00D754FC" w:rsidRDefault="00D754FC" w:rsidP="00792383">
            <w:pPr>
              <w:jc w:val="right"/>
              <w:rPr>
                <w:rFonts w:ascii="Arial" w:hAnsi="Arial" w:cs="Arial"/>
                <w:sz w:val="12"/>
                <w:szCs w:val="12"/>
              </w:rPr>
            </w:pPr>
          </w:p>
        </w:tc>
      </w:tr>
      <w:tr w:rsidR="00D754FC" w:rsidRPr="00495142" w14:paraId="5DB54289"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04D584ED" w14:textId="77777777"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0E5938FD"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FEC00EE"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EC54B8"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4</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47B01C4"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FF9DD5"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56E838"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177F24"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7556E7"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93B90E"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2F1F75"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D6AF62"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132150"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F1C452"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05317D"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486EFC"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03D6ACF1" w14:textId="77777777" w:rsidR="00D754FC" w:rsidRPr="00D754FC" w:rsidRDefault="00D754FC" w:rsidP="00792383">
            <w:pPr>
              <w:jc w:val="right"/>
              <w:rPr>
                <w:rFonts w:ascii="Arial" w:hAnsi="Arial" w:cs="Arial"/>
                <w:sz w:val="12"/>
                <w:szCs w:val="12"/>
              </w:rPr>
            </w:pPr>
          </w:p>
        </w:tc>
      </w:tr>
      <w:tr w:rsidR="00CF3244" w:rsidRPr="00495142" w14:paraId="0DBBE2E7"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0DC66953" w14:textId="77777777" w:rsidR="00CF3244" w:rsidRPr="00495142" w:rsidRDefault="00CF3244" w:rsidP="00CF3244">
            <w:pPr>
              <w:rPr>
                <w:rFonts w:ascii="Arial" w:hAnsi="Arial" w:cs="Arial"/>
                <w:sz w:val="14"/>
                <w:szCs w:val="14"/>
              </w:rPr>
            </w:pPr>
            <w:r w:rsidRPr="00CF3244">
              <w:rPr>
                <w:rFonts w:ascii="Arial" w:hAnsi="Arial" w:cs="Arial"/>
                <w:sz w:val="14"/>
                <w:szCs w:val="14"/>
              </w:rPr>
              <w:t>Cz</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0FC349AE" w14:textId="77777777" w:rsidR="00CF3244" w:rsidRPr="00495142" w:rsidRDefault="00CF3244" w:rsidP="00CF3244">
            <w:pPr>
              <w:jc w:val="center"/>
              <w:rPr>
                <w:rFonts w:ascii="Arial" w:hAnsi="Arial" w:cs="Arial"/>
                <w:sz w:val="14"/>
                <w:szCs w:val="14"/>
              </w:rPr>
            </w:pPr>
            <w:r>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1EE5859" w14:textId="77777777" w:rsidR="00CF3244" w:rsidRPr="00CF6F57" w:rsidRDefault="00CF3244" w:rsidP="00CF3244">
            <w:pPr>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C03AC1" w14:textId="77777777" w:rsidR="00CF3244" w:rsidRPr="00495142" w:rsidRDefault="00CF3244" w:rsidP="00CF3244">
            <w:pPr>
              <w:jc w:val="right"/>
              <w:rPr>
                <w:rFonts w:ascii="Arial" w:hAnsi="Arial" w:cs="Arial"/>
                <w:sz w:val="12"/>
                <w:szCs w:val="14"/>
              </w:rPr>
            </w:pPr>
            <w:r w:rsidRPr="00495142">
              <w:rPr>
                <w:rFonts w:ascii="Arial" w:hAnsi="Arial" w:cs="Arial"/>
                <w:sz w:val="12"/>
                <w:szCs w:val="14"/>
              </w:rPr>
              <w:t>15</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C9AD195" w14:textId="77777777" w:rsidR="00CF3244" w:rsidRPr="007073FA" w:rsidRDefault="00CF3244" w:rsidP="00CF3244">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67284E"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8216C0"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AF7222" w14:textId="77777777" w:rsidR="00CF3244" w:rsidRPr="00495142" w:rsidRDefault="00CF3244" w:rsidP="00CF3244">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BA468A"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30DAD9"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4891F2" w14:textId="77777777" w:rsidR="00CF3244" w:rsidRPr="00495142" w:rsidRDefault="00CF3244" w:rsidP="00CF3244">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13C5F6" w14:textId="77777777" w:rsidR="00CF6F57" w:rsidRDefault="00CF6F57" w:rsidP="00CF6F57">
            <w:pPr>
              <w:jc w:val="right"/>
              <w:rPr>
                <w:rFonts w:ascii="Arial" w:hAnsi="Arial" w:cs="Arial"/>
                <w:color w:val="000000"/>
                <w:sz w:val="14"/>
                <w:szCs w:val="14"/>
              </w:rPr>
            </w:pPr>
          </w:p>
          <w:p w14:paraId="4A9E2810" w14:textId="77777777" w:rsidR="00CF3244" w:rsidRPr="00495142" w:rsidRDefault="00CF3244" w:rsidP="00CF3244">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73C268"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F5EC64"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7AA5A5" w14:textId="77777777" w:rsidR="00CF3244" w:rsidRPr="00495142" w:rsidRDefault="00CF3244" w:rsidP="00CF3244">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31ABAB" w14:textId="77777777" w:rsidR="00CF3244" w:rsidRPr="00495142" w:rsidRDefault="00CF3244" w:rsidP="00CF3244">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64939B5B" w14:textId="77777777" w:rsidR="00CF3244" w:rsidRPr="00D754FC" w:rsidRDefault="00CF3244" w:rsidP="00CF3244">
            <w:pPr>
              <w:jc w:val="right"/>
              <w:rPr>
                <w:rFonts w:ascii="Arial" w:hAnsi="Arial" w:cs="Arial"/>
                <w:sz w:val="12"/>
                <w:szCs w:val="12"/>
              </w:rPr>
            </w:pPr>
          </w:p>
        </w:tc>
      </w:tr>
      <w:tr w:rsidR="00E476E7" w:rsidRPr="00495142" w14:paraId="7B3666EF"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7BFC8085" w14:textId="77777777" w:rsidR="00E476E7" w:rsidRPr="00495142" w:rsidRDefault="00E476E7" w:rsidP="00E476E7">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20DB6EE5" w14:textId="77777777" w:rsidR="00E476E7" w:rsidRPr="00495142" w:rsidRDefault="00E476E7" w:rsidP="00E476E7">
            <w:pPr>
              <w:jc w:val="center"/>
              <w:rPr>
                <w:rFonts w:ascii="Arial" w:hAnsi="Arial" w:cs="Arial"/>
                <w:sz w:val="14"/>
                <w:szCs w:val="14"/>
              </w:rPr>
            </w:pPr>
            <w:r w:rsidRPr="00495142">
              <w:rPr>
                <w:rFonts w:ascii="Arial" w:hAnsi="Arial" w:cs="Arial"/>
                <w:sz w:val="14"/>
                <w:szCs w:val="14"/>
              </w:rPr>
              <w:t>0</w:t>
            </w:r>
            <w:r>
              <w:rPr>
                <w:rFonts w:ascii="Arial" w:hAnsi="Arial" w:cs="Arial"/>
                <w:sz w:val="14"/>
                <w:szCs w:val="14"/>
              </w:rPr>
              <w:t>9</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D3A1558" w14:textId="77777777" w:rsidR="00E476E7" w:rsidRPr="00CF6F57" w:rsidRDefault="00E476E7" w:rsidP="00E476E7">
            <w:pPr>
              <w:jc w:val="right"/>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5195C0"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4CEADD36" w14:textId="77777777" w:rsidR="00E476E7" w:rsidRPr="00CF6F57" w:rsidRDefault="00E476E7" w:rsidP="00E476E7">
            <w:pPr>
              <w:jc w:val="right"/>
              <w:rPr>
                <w:rFonts w:ascii="Arial" w:hAnsi="Arial" w:cs="Arial"/>
                <w:color w:val="FF0000"/>
                <w:sz w:val="14"/>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35411F"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1040AB"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8DA401"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D9A9EE"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58FB22"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A721DD"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CB0550"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97826F"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73DB40"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AF1B10"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AE158D"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4" w:space="0" w:color="auto"/>
              <w:right w:val="single" w:sz="4" w:space="0" w:color="auto"/>
            </w:tcBorders>
            <w:vAlign w:val="center"/>
          </w:tcPr>
          <w:p w14:paraId="0E7D6272" w14:textId="77777777" w:rsidR="00E476E7" w:rsidRDefault="00E476E7" w:rsidP="00E476E7">
            <w:pPr>
              <w:jc w:val="right"/>
              <w:rPr>
                <w:rFonts w:ascii="Arial" w:hAnsi="Arial" w:cs="Arial"/>
                <w:color w:val="000000"/>
                <w:sz w:val="14"/>
                <w:szCs w:val="14"/>
              </w:rPr>
            </w:pPr>
          </w:p>
        </w:tc>
      </w:tr>
      <w:tr w:rsidR="00E476E7" w:rsidRPr="00495142" w14:paraId="6307B076"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7117E684" w14:textId="77777777" w:rsidR="00E476E7" w:rsidRPr="00495142" w:rsidRDefault="00E476E7" w:rsidP="00E476E7">
            <w:pPr>
              <w:rPr>
                <w:rFonts w:ascii="Arial" w:hAnsi="Arial" w:cs="Arial"/>
                <w:sz w:val="14"/>
                <w:szCs w:val="14"/>
              </w:rPr>
            </w:pPr>
            <w:r w:rsidRPr="00461333">
              <w:rPr>
                <w:rFonts w:ascii="Arial" w:hAnsi="Arial" w:cs="Arial"/>
                <w:sz w:val="14"/>
                <w:szCs w:val="14"/>
              </w:rPr>
              <w:t>WSNc (skarga nadzwyczajna)</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14:paraId="3CF3545C"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5DF81161" w14:textId="77777777" w:rsidR="00E476E7" w:rsidRPr="00CF3244" w:rsidRDefault="00E476E7" w:rsidP="00E476E7">
            <w:pPr>
              <w:jc w:val="right"/>
              <w:rPr>
                <w:rFonts w:ascii="Arial" w:hAnsi="Arial" w:cs="Arial"/>
                <w:color w:val="FF0000"/>
                <w:sz w:val="12"/>
                <w:szCs w:val="12"/>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10BFACC7"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24540F68" w14:textId="77777777" w:rsidR="00E476E7" w:rsidRPr="00CF3244" w:rsidRDefault="00E476E7" w:rsidP="00E476E7">
            <w:pPr>
              <w:jc w:val="right"/>
              <w:rPr>
                <w:rFonts w:ascii="Arial" w:hAnsi="Arial" w:cs="Arial"/>
                <w:color w:val="FF0000"/>
                <w:sz w:val="12"/>
                <w:szCs w:val="12"/>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47DFDCB3"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222A9A6"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6D3315A"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F1920D6"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20D9518"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E1DB460"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49DADFB"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0282744"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F770E35"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568CB11"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0431BCD"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18" w:space="0" w:color="auto"/>
              <w:right w:val="single" w:sz="4" w:space="0" w:color="auto"/>
            </w:tcBorders>
            <w:vAlign w:val="center"/>
          </w:tcPr>
          <w:p w14:paraId="798E4C07" w14:textId="77777777" w:rsidR="00E476E7" w:rsidRDefault="00E476E7" w:rsidP="00E476E7">
            <w:pPr>
              <w:jc w:val="right"/>
              <w:rPr>
                <w:rFonts w:ascii="Arial" w:hAnsi="Arial" w:cs="Arial"/>
                <w:color w:val="000000"/>
                <w:sz w:val="14"/>
                <w:szCs w:val="14"/>
              </w:rPr>
            </w:pPr>
          </w:p>
        </w:tc>
      </w:tr>
    </w:tbl>
    <w:p w14:paraId="39098BE3" w14:textId="77777777"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14:paraId="060E88A0" w14:textId="77777777"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14:paraId="3E486852"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14:paraId="7AD6D7FE"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14:paraId="1F29330C" w14:textId="77777777"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14:paraId="0A980BEF" w14:textId="77777777"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14:paraId="3EB6F11B" w14:textId="77777777" w:rsidTr="007A5BE5">
        <w:trPr>
          <w:cantSplit/>
          <w:trHeight w:val="185"/>
        </w:trPr>
        <w:tc>
          <w:tcPr>
            <w:tcW w:w="3479" w:type="dxa"/>
            <w:vMerge/>
            <w:tcBorders>
              <w:left w:val="single" w:sz="4" w:space="0" w:color="auto"/>
              <w:right w:val="single" w:sz="4" w:space="0" w:color="auto"/>
            </w:tcBorders>
            <w:shd w:val="clear" w:color="auto" w:fill="auto"/>
            <w:vAlign w:val="center"/>
          </w:tcPr>
          <w:p w14:paraId="769C0976" w14:textId="77777777"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14:paraId="5B23DB91" w14:textId="77777777"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14:paraId="09AB3281"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07BD36C3"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14:paraId="00EA9DA7"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14:paraId="43AEB5BB" w14:textId="77777777"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14:paraId="207EAB44"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14:paraId="367D16F6"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14:paraId="77E6AB3D" w14:textId="77777777"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14:paraId="67443520"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14:paraId="7D979432" w14:textId="77777777" w:rsidTr="00C12722">
        <w:trPr>
          <w:cantSplit/>
          <w:trHeight w:val="916"/>
        </w:trPr>
        <w:tc>
          <w:tcPr>
            <w:tcW w:w="3479" w:type="dxa"/>
            <w:vMerge/>
            <w:tcBorders>
              <w:left w:val="single" w:sz="4" w:space="0" w:color="auto"/>
              <w:bottom w:val="single" w:sz="4" w:space="0" w:color="auto"/>
              <w:right w:val="single" w:sz="4" w:space="0" w:color="auto"/>
            </w:tcBorders>
            <w:shd w:val="clear" w:color="auto" w:fill="auto"/>
            <w:vAlign w:val="center"/>
          </w:tcPr>
          <w:p w14:paraId="0B4C628B" w14:textId="77777777"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14:paraId="0C6D17C9" w14:textId="77777777"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14:paraId="503630B7" w14:textId="77777777"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49F7CD3F" w14:textId="77777777"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4289D1E3" w14:textId="77777777"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14:paraId="3C45CFCD"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5D41B93F"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3D6C948E"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098BF04B"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588E2584"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14:paraId="6042229A"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14:paraId="64364C21"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14:paraId="12137432" w14:textId="77777777"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14:paraId="0F5D4C5A" w14:textId="77777777"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14:paraId="0946D64A" w14:textId="77777777" w:rsidR="007A5BE5" w:rsidRPr="00495142" w:rsidRDefault="007A5BE5" w:rsidP="00D14530">
            <w:pPr>
              <w:jc w:val="center"/>
              <w:rPr>
                <w:rFonts w:ascii="Arial" w:hAnsi="Arial" w:cs="Arial"/>
                <w:sz w:val="12"/>
                <w:szCs w:val="10"/>
              </w:rPr>
            </w:pPr>
          </w:p>
        </w:tc>
      </w:tr>
      <w:tr w:rsidR="007A5BE5" w:rsidRPr="00495142" w14:paraId="67662F5C" w14:textId="77777777"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3B1D2EA9"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14:paraId="6993E3D5"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14:paraId="6998456F"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14:paraId="11AC921D"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14:paraId="246E0D65"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14:paraId="2D04B1A3"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14:paraId="281F7ACE"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14:paraId="5AB6FA57"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14:paraId="38AEBCB7"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14:paraId="228A7B8B"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14:paraId="35B24CC7"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14:paraId="14383A7F"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14:paraId="4C28E98F" w14:textId="77777777"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14:paraId="58950178" w14:textId="77777777"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14:paraId="23C57F05" w14:textId="77777777"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14:paraId="5633C34C" w14:textId="77777777"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1AD82383" w14:textId="77777777" w:rsidR="00D01CF7" w:rsidRPr="00495142" w:rsidRDefault="00D01CF7" w:rsidP="00E73FFA">
            <w:pPr>
              <w:rPr>
                <w:rFonts w:ascii="Arial" w:hAnsi="Arial" w:cs="Arial"/>
                <w:b/>
                <w:bCs/>
                <w:sz w:val="14"/>
                <w:szCs w:val="14"/>
              </w:rPr>
            </w:pPr>
            <w:r w:rsidRPr="00495142">
              <w:rPr>
                <w:rFonts w:ascii="Arial" w:hAnsi="Arial" w:cs="Arial"/>
                <w:sz w:val="14"/>
                <w:szCs w:val="14"/>
              </w:rPr>
              <w:t xml:space="preserve">(suma wierszy od 02 do </w:t>
            </w:r>
            <w:r w:rsidR="00CF3244">
              <w:rPr>
                <w:rFonts w:ascii="Arial" w:hAnsi="Arial" w:cs="Arial"/>
                <w:sz w:val="14"/>
                <w:szCs w:val="14"/>
              </w:rPr>
              <w:t>10</w:t>
            </w:r>
            <w:r w:rsidRPr="00495142">
              <w:rPr>
                <w:rFonts w:ascii="Arial" w:hAnsi="Arial" w:cs="Arial"/>
                <w:sz w:val="14"/>
                <w:szCs w:val="14"/>
              </w:rPr>
              <w:t>)</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14:paraId="70D71774"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14:paraId="06ABA632"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1 144</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21372C2"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496</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F261E7F"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497</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46CB373" w14:textId="77777777" w:rsidR="00D01CF7" w:rsidRPr="007A5BE5" w:rsidRDefault="00D01CF7" w:rsidP="00792383">
            <w:pPr>
              <w:jc w:val="right"/>
              <w:rPr>
                <w:rFonts w:ascii="Arial" w:hAnsi="Arial" w:cs="Arial"/>
                <w:sz w:val="12"/>
                <w:szCs w:val="12"/>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92D0DEE" w14:textId="77777777" w:rsidR="00D01CF7" w:rsidRPr="007A5BE5" w:rsidRDefault="00D01CF7" w:rsidP="00792383">
            <w:pPr>
              <w:jc w:val="right"/>
              <w:rPr>
                <w:rFonts w:ascii="Arial" w:hAnsi="Arial" w:cs="Arial"/>
                <w:sz w:val="12"/>
                <w:szCs w:val="12"/>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07C446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497</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A59985C"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A36D2F1"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447595E" w14:textId="77777777"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03C41B0" w14:textId="77777777" w:rsidR="00D01CF7" w:rsidRPr="007A5BE5" w:rsidRDefault="00D01CF7" w:rsidP="00792383">
            <w:pPr>
              <w:jc w:val="right"/>
              <w:rPr>
                <w:rFonts w:ascii="Arial" w:hAnsi="Arial" w:cs="Arial"/>
                <w:sz w:val="12"/>
                <w:szCs w:val="12"/>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2B0F547"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857" w:type="dxa"/>
            <w:tcBorders>
              <w:top w:val="single" w:sz="18" w:space="0" w:color="auto"/>
              <w:left w:val="nil"/>
              <w:bottom w:val="single" w:sz="4" w:space="0" w:color="auto"/>
              <w:right w:val="single" w:sz="4" w:space="0" w:color="auto"/>
            </w:tcBorders>
            <w:vAlign w:val="center"/>
          </w:tcPr>
          <w:p w14:paraId="59BE4D54" w14:textId="77777777"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74A9739F" w14:textId="77777777" w:rsidR="00D01CF7" w:rsidRPr="00D01CF7" w:rsidRDefault="00D01CF7">
            <w:pPr>
              <w:jc w:val="right"/>
              <w:rPr>
                <w:rFonts w:ascii="Arial" w:hAnsi="Arial" w:cs="Arial"/>
                <w:color w:val="000000"/>
                <w:sz w:val="12"/>
                <w:szCs w:val="12"/>
              </w:rPr>
            </w:pPr>
            <w:r w:rsidRPr="00D01CF7">
              <w:rPr>
                <w:rFonts w:ascii="Arial" w:hAnsi="Arial" w:cs="Arial"/>
                <w:color w:val="000000"/>
                <w:sz w:val="12"/>
                <w:szCs w:val="12"/>
              </w:rPr>
              <w:t>150</w:t>
            </w:r>
          </w:p>
        </w:tc>
      </w:tr>
      <w:tr w:rsidR="00D01CF7" w:rsidRPr="00495142" w14:paraId="70595A53"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6AA697CA" w14:textId="77777777"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41A0A56"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460B329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210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A0071F"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73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3E024F"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EB6691"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CAA8A8"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B52906"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137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F3858C"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5738CE"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2B14B9"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C6C78A"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E1B3CD"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41BBA1EE"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6400053" w14:textId="77777777" w:rsidR="00D01CF7" w:rsidRPr="00D01CF7" w:rsidRDefault="00D01CF7">
            <w:pPr>
              <w:jc w:val="right"/>
              <w:rPr>
                <w:rFonts w:ascii="Arial" w:hAnsi="Arial" w:cs="Arial"/>
                <w:color w:val="000000"/>
                <w:sz w:val="12"/>
                <w:szCs w:val="12"/>
              </w:rPr>
            </w:pPr>
          </w:p>
        </w:tc>
      </w:tr>
      <w:tr w:rsidR="00D01CF7" w:rsidRPr="00495142" w14:paraId="0591FAD9"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2EEB0AC1" w14:textId="77777777"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A085779"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7D1069C3"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B64F81"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14F6D5"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4E23AB"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BB2C3E"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9D0730"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298CE9"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0FA3A1"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054149"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A679A4"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95668A"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1E8B8D6F"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ABD91DF" w14:textId="77777777" w:rsidR="00D01CF7" w:rsidRPr="00D01CF7" w:rsidRDefault="00D01CF7">
            <w:pPr>
              <w:jc w:val="right"/>
              <w:rPr>
                <w:rFonts w:ascii="Arial" w:hAnsi="Arial" w:cs="Arial"/>
                <w:color w:val="000000"/>
                <w:sz w:val="12"/>
                <w:szCs w:val="12"/>
              </w:rPr>
            </w:pPr>
          </w:p>
        </w:tc>
      </w:tr>
      <w:tr w:rsidR="00D01CF7" w:rsidRPr="00495142" w14:paraId="657BFF50"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4C50FA59" w14:textId="77777777"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9A105EB"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116CDD3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153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6E6BF5"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54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305099"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99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90D911"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E4590F"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39864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99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E0B52C"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932422"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DE33AD"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71291F"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4369B9"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343BA16B"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EAC5D16" w14:textId="77777777" w:rsidR="00D01CF7" w:rsidRPr="00D01CF7" w:rsidRDefault="00D01CF7">
            <w:pPr>
              <w:jc w:val="right"/>
              <w:rPr>
                <w:rFonts w:ascii="Arial" w:hAnsi="Arial" w:cs="Arial"/>
                <w:color w:val="000000"/>
                <w:sz w:val="12"/>
                <w:szCs w:val="12"/>
              </w:rPr>
            </w:pPr>
          </w:p>
        </w:tc>
      </w:tr>
      <w:tr w:rsidR="00D01CF7" w:rsidRPr="00495142" w14:paraId="128A4B52"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60FE96AC" w14:textId="77777777"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1E732EE"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3D99A44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311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3F62F9"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122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C4D2F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95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DECFEF"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DBDB43"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77989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95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24DCFF"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3F192D"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B59475"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0D46CA"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6177A5"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1E37BAA1"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AFF631E" w14:textId="77777777" w:rsidR="00D01CF7" w:rsidRPr="00D01CF7" w:rsidRDefault="00D01CF7">
            <w:pPr>
              <w:jc w:val="right"/>
              <w:rPr>
                <w:rFonts w:ascii="Arial" w:hAnsi="Arial" w:cs="Arial"/>
                <w:color w:val="000000"/>
                <w:sz w:val="12"/>
                <w:szCs w:val="12"/>
              </w:rPr>
            </w:pPr>
            <w:r w:rsidRPr="00D01CF7">
              <w:rPr>
                <w:rFonts w:ascii="Arial" w:hAnsi="Arial" w:cs="Arial"/>
                <w:color w:val="000000"/>
                <w:sz w:val="12"/>
                <w:szCs w:val="12"/>
              </w:rPr>
              <w:t>94</w:t>
            </w:r>
          </w:p>
        </w:tc>
      </w:tr>
      <w:tr w:rsidR="00D01CF7" w:rsidRPr="00495142" w14:paraId="755F7889"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5E783EF6" w14:textId="77777777"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61449B8"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135CF655"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452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62D03A"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236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DB2780"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160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8718AB"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CA1051"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E0D61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160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82AC1D"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11BA5D"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2755DA"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1584C2"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92C3FE"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3E75C5FC"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7391ECD" w14:textId="77777777" w:rsidR="00D01CF7" w:rsidRPr="00D01CF7" w:rsidRDefault="00D01CF7">
            <w:pPr>
              <w:jc w:val="right"/>
              <w:rPr>
                <w:rFonts w:ascii="Arial" w:hAnsi="Arial" w:cs="Arial"/>
                <w:color w:val="000000"/>
                <w:sz w:val="12"/>
                <w:szCs w:val="12"/>
              </w:rPr>
            </w:pPr>
            <w:r w:rsidRPr="00D01CF7">
              <w:rPr>
                <w:rFonts w:ascii="Arial" w:hAnsi="Arial" w:cs="Arial"/>
                <w:color w:val="000000"/>
                <w:sz w:val="12"/>
                <w:szCs w:val="12"/>
              </w:rPr>
              <w:t>56</w:t>
            </w:r>
          </w:p>
        </w:tc>
      </w:tr>
      <w:tr w:rsidR="00D01CF7" w:rsidRPr="00495142" w14:paraId="20290A57"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6AA00658" w14:textId="77777777"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8205170"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2AE0E5A5"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D6A80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F82FFE"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55DFE3"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7B05A6"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94604A"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3EA617"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768477"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C4A757"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5493D7"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B873C7"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233E5683"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989A26D" w14:textId="77777777" w:rsidR="00D01CF7" w:rsidRPr="00D01CF7" w:rsidRDefault="00D01CF7">
            <w:pPr>
              <w:jc w:val="right"/>
              <w:rPr>
                <w:rFonts w:ascii="Arial" w:hAnsi="Arial" w:cs="Arial"/>
                <w:color w:val="000000"/>
                <w:sz w:val="12"/>
                <w:szCs w:val="12"/>
              </w:rPr>
            </w:pPr>
          </w:p>
        </w:tc>
      </w:tr>
      <w:tr w:rsidR="00AB43A1" w:rsidRPr="00495142" w14:paraId="66548FA5"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617E5DCE" w14:textId="77777777" w:rsidR="00AB43A1" w:rsidRPr="00495142" w:rsidRDefault="00AB43A1" w:rsidP="00AB43A1">
            <w:pPr>
              <w:rPr>
                <w:rFonts w:ascii="Arial" w:hAnsi="Arial" w:cs="Arial"/>
                <w:sz w:val="14"/>
                <w:szCs w:val="14"/>
              </w:rPr>
            </w:pPr>
            <w:r w:rsidRPr="00CF3244">
              <w:rPr>
                <w:rFonts w:ascii="Arial" w:hAnsi="Arial" w:cs="Arial"/>
                <w:sz w:val="14"/>
                <w:szCs w:val="14"/>
              </w:rPr>
              <w:t>Cz</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7E19C80" w14:textId="77777777" w:rsidR="00AB43A1" w:rsidRPr="00495142" w:rsidRDefault="00AB43A1" w:rsidP="00AB43A1">
            <w:pPr>
              <w:jc w:val="center"/>
              <w:rPr>
                <w:rFonts w:ascii="Arial" w:hAnsi="Arial" w:cs="Arial"/>
                <w:sz w:val="14"/>
                <w:szCs w:val="14"/>
              </w:rPr>
            </w:pPr>
            <w:r>
              <w:rPr>
                <w:rFonts w:ascii="Arial" w:hAnsi="Arial" w:cs="Arial"/>
                <w:sz w:val="14"/>
                <w:szCs w:val="14"/>
              </w:rPr>
              <w:t>08</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353DAD39"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2B2B91"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331493"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A8F60A" w14:textId="77777777" w:rsidR="00AB43A1" w:rsidRPr="007A5BE5" w:rsidRDefault="00AB43A1" w:rsidP="00AB43A1">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F39EAB" w14:textId="77777777" w:rsidR="00AB43A1" w:rsidRPr="007A5BE5" w:rsidRDefault="00AB43A1" w:rsidP="00AB43A1">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1AF970"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E00611"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55A5DA"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C85059" w14:textId="77777777" w:rsidR="00AB43A1" w:rsidRPr="007A5BE5" w:rsidRDefault="00AB43A1" w:rsidP="00AB43A1">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BF29FE" w14:textId="77777777" w:rsidR="00AB43A1" w:rsidRPr="007A5BE5" w:rsidRDefault="00AB43A1" w:rsidP="00AB43A1">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BAE6F0"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w:t>
            </w:r>
          </w:p>
        </w:tc>
        <w:tc>
          <w:tcPr>
            <w:tcW w:w="857" w:type="dxa"/>
            <w:tcBorders>
              <w:top w:val="single" w:sz="4" w:space="0" w:color="auto"/>
              <w:left w:val="nil"/>
              <w:bottom w:val="single" w:sz="4" w:space="0" w:color="auto"/>
              <w:right w:val="single" w:sz="4" w:space="0" w:color="auto"/>
            </w:tcBorders>
            <w:vAlign w:val="center"/>
          </w:tcPr>
          <w:p w14:paraId="063A7416" w14:textId="77777777" w:rsidR="00AB43A1" w:rsidRPr="00D01CF7"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B841CE1" w14:textId="77777777" w:rsidR="00AB43A1" w:rsidRPr="00D01CF7" w:rsidRDefault="00AB43A1" w:rsidP="00AB43A1">
            <w:pPr>
              <w:jc w:val="right"/>
              <w:rPr>
                <w:rFonts w:ascii="Arial" w:hAnsi="Arial" w:cs="Arial"/>
                <w:color w:val="000000"/>
                <w:sz w:val="12"/>
                <w:szCs w:val="12"/>
              </w:rPr>
            </w:pPr>
          </w:p>
        </w:tc>
      </w:tr>
      <w:tr w:rsidR="00AB43A1" w:rsidRPr="00495142" w14:paraId="2D67FC6F"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551797B7" w14:textId="77777777" w:rsidR="00AB43A1" w:rsidRPr="00495142" w:rsidRDefault="00AB43A1" w:rsidP="00AB43A1">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5241B1B" w14:textId="77777777" w:rsidR="00AB43A1" w:rsidRPr="00495142" w:rsidRDefault="00AB43A1" w:rsidP="00AB43A1">
            <w:pPr>
              <w:jc w:val="center"/>
              <w:rPr>
                <w:rFonts w:ascii="Arial" w:hAnsi="Arial" w:cs="Arial"/>
                <w:sz w:val="14"/>
                <w:szCs w:val="14"/>
              </w:rPr>
            </w:pPr>
            <w:r>
              <w:rPr>
                <w:rFonts w:ascii="Arial" w:hAnsi="Arial" w:cs="Arial"/>
                <w:sz w:val="14"/>
                <w:szCs w:val="14"/>
              </w:rPr>
              <w:t>09</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55308332" w14:textId="77777777" w:rsidR="00AB43A1" w:rsidRPr="00E476E7" w:rsidRDefault="00AB43A1" w:rsidP="00E476E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25EB55"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C1F15F" w14:textId="77777777" w:rsidR="00AB43A1" w:rsidRPr="00C12722" w:rsidRDefault="00AB43A1" w:rsidP="00AB43A1">
            <w:pPr>
              <w:jc w:val="right"/>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55AD04" w14:textId="77777777" w:rsidR="00AB43A1" w:rsidRPr="00C12722" w:rsidRDefault="00AB43A1" w:rsidP="00AB43A1">
            <w:pPr>
              <w:jc w:val="right"/>
              <w:rPr>
                <w:rFonts w:ascii="Arial" w:hAnsi="Arial" w:cs="Arial"/>
                <w:color w:val="000000"/>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DB54B0" w14:textId="77777777" w:rsidR="00AB43A1" w:rsidRPr="00E476E7" w:rsidRDefault="00AB43A1"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4C9C6F" w14:textId="77777777" w:rsidR="00AB43A1" w:rsidRPr="00C12722" w:rsidRDefault="00AB43A1" w:rsidP="00AB43A1">
            <w:pPr>
              <w:jc w:val="right"/>
              <w:rPr>
                <w:rFonts w:ascii="Arial" w:hAnsi="Arial" w:cs="Arial"/>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1A2683"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4467C6"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4DFE42" w14:textId="77777777" w:rsidR="00AB43A1" w:rsidRPr="00C12722" w:rsidRDefault="00AB43A1" w:rsidP="00AB43A1">
            <w:pPr>
              <w:jc w:val="right"/>
              <w:rPr>
                <w:rFonts w:ascii="Arial" w:hAnsi="Arial" w:cs="Arial"/>
                <w:color w:val="000000"/>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1FEFF5" w14:textId="77777777" w:rsidR="00AB43A1" w:rsidRPr="00C12722" w:rsidRDefault="00AB43A1" w:rsidP="00AB43A1">
            <w:pPr>
              <w:jc w:val="right"/>
              <w:rPr>
                <w:rFonts w:ascii="Arial" w:hAnsi="Arial" w:cs="Arial"/>
                <w:color w:val="000000"/>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457CDE"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nil"/>
              <w:bottom w:val="single" w:sz="4" w:space="0" w:color="auto"/>
              <w:right w:val="single" w:sz="4" w:space="0" w:color="auto"/>
            </w:tcBorders>
            <w:vAlign w:val="center"/>
          </w:tcPr>
          <w:p w14:paraId="35D43C06"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A0F70D2" w14:textId="77777777" w:rsidR="00AB43A1" w:rsidRPr="00C12722" w:rsidRDefault="00AB43A1" w:rsidP="00AB43A1">
            <w:pPr>
              <w:jc w:val="right"/>
              <w:rPr>
                <w:rFonts w:ascii="Arial" w:hAnsi="Arial" w:cs="Arial"/>
                <w:color w:val="000000"/>
                <w:sz w:val="12"/>
                <w:szCs w:val="12"/>
              </w:rPr>
            </w:pPr>
          </w:p>
        </w:tc>
      </w:tr>
      <w:tr w:rsidR="00E476E7" w:rsidRPr="00495142" w14:paraId="0BEA3134"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094C077E" w14:textId="77777777" w:rsidR="00E476E7" w:rsidRPr="00495142" w:rsidRDefault="00E476E7" w:rsidP="00E476E7">
            <w:pPr>
              <w:rPr>
                <w:rFonts w:ascii="Arial" w:hAnsi="Arial" w:cs="Arial"/>
                <w:sz w:val="14"/>
                <w:szCs w:val="14"/>
              </w:rPr>
            </w:pPr>
            <w:r w:rsidRPr="00C12722">
              <w:rPr>
                <w:rFonts w:ascii="Arial" w:hAnsi="Arial" w:cs="Arial"/>
                <w:sz w:val="14"/>
                <w:szCs w:val="14"/>
              </w:rPr>
              <w:t>WSNc (skarga nadzwyczajna)</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14:paraId="44C82618"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14:paraId="4D6A3ED5" w14:textId="77777777" w:rsid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FF96298" w14:textId="77777777" w:rsid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D484CAB"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9B201E0" w14:textId="77777777" w:rsidR="00E476E7" w:rsidRPr="00E476E7" w:rsidRDefault="00E476E7" w:rsidP="00E476E7">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CFEF2B3"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BB18E7A" w14:textId="77777777" w:rsidR="00E476E7" w:rsidRP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5B3A2CF"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779936C"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E198739" w14:textId="77777777" w:rsidR="00E476E7" w:rsidRPr="00E476E7" w:rsidRDefault="00E476E7" w:rsidP="00E476E7">
            <w:pPr>
              <w:jc w:val="right"/>
              <w:rPr>
                <w:rFonts w:ascii="Arial" w:hAnsi="Arial" w:cs="Arial"/>
                <w:color w:val="000000"/>
                <w:sz w:val="14"/>
                <w:szCs w:val="14"/>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465929C" w14:textId="77777777" w:rsidR="00E476E7" w:rsidRPr="00E476E7" w:rsidRDefault="00E476E7" w:rsidP="00E476E7">
            <w:pPr>
              <w:jc w:val="right"/>
              <w:rPr>
                <w:rFonts w:ascii="Arial" w:hAnsi="Arial" w:cs="Arial"/>
                <w:color w:val="000000"/>
                <w:sz w:val="14"/>
                <w:szCs w:val="14"/>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7B66315" w14:textId="77777777" w:rsidR="00E476E7" w:rsidRDefault="00E476E7" w:rsidP="00E476E7">
            <w:pPr>
              <w:jc w:val="right"/>
              <w:rPr>
                <w:rFonts w:ascii="Arial" w:hAnsi="Arial" w:cs="Arial"/>
                <w:color w:val="000000"/>
                <w:sz w:val="14"/>
                <w:szCs w:val="14"/>
              </w:rPr>
            </w:pPr>
          </w:p>
          <w:p w14:paraId="1B03F280" w14:textId="77777777" w:rsidR="00E476E7" w:rsidRPr="00C12722" w:rsidRDefault="00E476E7" w:rsidP="00E476E7">
            <w:pPr>
              <w:jc w:val="center"/>
              <w:rPr>
                <w:rFonts w:ascii="Arial" w:hAnsi="Arial" w:cs="Arial"/>
                <w:color w:val="000000"/>
                <w:sz w:val="12"/>
                <w:szCs w:val="12"/>
              </w:rPr>
            </w:pPr>
          </w:p>
        </w:tc>
        <w:tc>
          <w:tcPr>
            <w:tcW w:w="857" w:type="dxa"/>
            <w:tcBorders>
              <w:top w:val="single" w:sz="4" w:space="0" w:color="auto"/>
              <w:left w:val="nil"/>
              <w:bottom w:val="single" w:sz="18" w:space="0" w:color="auto"/>
              <w:right w:val="single" w:sz="4" w:space="0" w:color="auto"/>
            </w:tcBorders>
            <w:vAlign w:val="center"/>
          </w:tcPr>
          <w:p w14:paraId="017AD220" w14:textId="77777777" w:rsidR="00E476E7" w:rsidRPr="00E476E7" w:rsidRDefault="00E476E7" w:rsidP="00E476E7">
            <w:pPr>
              <w:jc w:val="right"/>
              <w:rPr>
                <w:rFonts w:ascii="Arial" w:hAnsi="Arial" w:cs="Arial"/>
                <w:color w:val="000000"/>
                <w:sz w:val="14"/>
                <w:szCs w:val="14"/>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5FDBBCE3" w14:textId="77777777" w:rsidR="00E476E7" w:rsidRPr="005273EC" w:rsidRDefault="00E476E7" w:rsidP="005273EC">
            <w:pPr>
              <w:jc w:val="right"/>
              <w:rPr>
                <w:rFonts w:ascii="Arial" w:hAnsi="Arial" w:cs="Arial"/>
                <w:color w:val="000000"/>
                <w:sz w:val="14"/>
                <w:szCs w:val="14"/>
              </w:rPr>
            </w:pPr>
          </w:p>
        </w:tc>
      </w:tr>
    </w:tbl>
    <w:p w14:paraId="326E4393" w14:textId="77777777" w:rsidR="003852EC" w:rsidRPr="00495142" w:rsidRDefault="003852EC" w:rsidP="00B46BE2">
      <w:pPr>
        <w:rPr>
          <w:rFonts w:ascii="Arial" w:hAnsi="Arial" w:cs="Arial"/>
          <w:sz w:val="16"/>
          <w:szCs w:val="16"/>
        </w:rPr>
      </w:pPr>
    </w:p>
    <w:p w14:paraId="4B233445" w14:textId="77777777" w:rsidR="00B15D7C" w:rsidRPr="00EE747D" w:rsidRDefault="00AB43A1" w:rsidP="008C7D87">
      <w:pPr>
        <w:rPr>
          <w:rFonts w:ascii="Arial" w:hAnsi="Arial" w:cs="Arial"/>
          <w:b/>
          <w:bCs/>
          <w:sz w:val="22"/>
        </w:rPr>
      </w:pPr>
      <w:r>
        <w:rPr>
          <w:rFonts w:ascii="Arial" w:hAnsi="Arial" w:cs="Arial"/>
          <w:b/>
          <w:bCs/>
          <w:sz w:val="22"/>
        </w:rPr>
        <w:br w:type="page"/>
      </w:r>
      <w:r w:rsidR="004C4E4E" w:rsidRPr="00EE747D">
        <w:rPr>
          <w:rFonts w:ascii="Arial" w:hAnsi="Arial" w:cs="Arial"/>
          <w:b/>
          <w:bCs/>
          <w:sz w:val="22"/>
        </w:rPr>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14:paraId="425E45C1" w14:textId="77777777"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991B0D" w14:textId="77777777"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14:paraId="2CAF8F5A" w14:textId="77777777"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1B2A10" w14:textId="77777777"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14:paraId="3B2994C2"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14:paraId="453CB45D"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E01E1D"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F01F91" w14:textId="77777777"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AF7E021" w14:textId="77777777"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14:paraId="21CB3CCA" w14:textId="77777777"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5A6C904"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7A785E"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14:paraId="276886CA"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07C8A6"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A97D44" w14:textId="77777777"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378860" w14:textId="77777777"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14:paraId="2777894B"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DAC17D"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14:paraId="763DAE93" w14:textId="77777777"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5F3942"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14:paraId="5B247C8E" w14:textId="77777777"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14:paraId="637995F7" w14:textId="77777777" w:rsidTr="00066EE3">
        <w:trPr>
          <w:cantSplit/>
          <w:trHeight w:val="855"/>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CE7C5C3"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9A7C0B"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14:paraId="6B95804B"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7B654"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CAA2BC" w14:textId="77777777"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D1E78F" w14:textId="77777777"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14:paraId="19AD0396" w14:textId="77777777"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F5288" w14:textId="77777777"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2BDF85B"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CEDA9CD"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24980926"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7A3AAF4"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14:paraId="5CE23CAA"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14:paraId="6E3E207E"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14:paraId="607180B3"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6347D6" w14:textId="77777777"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14:paraId="64C7E3C3" w14:textId="77777777" w:rsidR="00BB3F73" w:rsidRPr="00520B26" w:rsidRDefault="00BB3F73" w:rsidP="00792383">
            <w:pPr>
              <w:jc w:val="center"/>
              <w:rPr>
                <w:rFonts w:ascii="Arial" w:hAnsi="Arial" w:cs="Arial"/>
                <w:color w:val="000000"/>
                <w:sz w:val="10"/>
                <w:szCs w:val="10"/>
              </w:rPr>
            </w:pPr>
          </w:p>
        </w:tc>
      </w:tr>
      <w:tr w:rsidR="00B91AC7" w:rsidRPr="00520B26" w14:paraId="08B21FB9" w14:textId="77777777"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7B14AC"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14:paraId="6ED4F28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7A6A3D40"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BCB044"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C30FD2"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42D371"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65BF6"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F2B1E7"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9FB3F9"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C8351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AA9BAF"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302375F9"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B718C6D"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2E250991"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5DECBC97"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14:paraId="5E0BE08B"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14:paraId="2CCA75BC" w14:textId="77777777"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477ACE9" w14:textId="77777777"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14:paraId="6E314307" w14:textId="77777777"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 xml:space="preserve">wierszy 02, </w:t>
            </w:r>
            <w:r w:rsidR="00AE02CB" w:rsidRPr="00AE02CB">
              <w:rPr>
                <w:rFonts w:ascii="Arial" w:hAnsi="Arial" w:cs="Arial"/>
                <w:sz w:val="12"/>
                <w:szCs w:val="12"/>
              </w:rPr>
              <w:t>22, 23, 25 do 30)</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14:paraId="72E56252"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14:paraId="64F9CA84"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83</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14:paraId="5DDB04FD"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77</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14:paraId="365B525A"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1 325</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8730482"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181</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F80E9D0"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78</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F968A55"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103</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D45BA71" w14:textId="77777777"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70E598B" w14:textId="77777777" w:rsidR="00B91AC7" w:rsidRPr="00520B26" w:rsidRDefault="00B91AC7"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C8DF0D4"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103</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C5CCBDC" w14:textId="77777777" w:rsidR="00B91AC7" w:rsidRPr="00520B26" w:rsidRDefault="00B91AC7" w:rsidP="00792383">
            <w:pPr>
              <w:jc w:val="right"/>
              <w:rPr>
                <w:rFonts w:ascii="Arial" w:hAnsi="Arial" w:cs="Arial"/>
                <w:color w:val="000000"/>
                <w:sz w:val="14"/>
                <w:szCs w:val="14"/>
              </w:rPr>
            </w:pP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F057E66" w14:textId="77777777"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0CF1A33" w14:textId="77777777"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42CD5D7" w14:textId="77777777" w:rsidR="00B91AC7" w:rsidRPr="00520B26" w:rsidRDefault="00B91AC7" w:rsidP="00792383">
            <w:pPr>
              <w:jc w:val="right"/>
              <w:rPr>
                <w:rFonts w:ascii="Arial" w:hAnsi="Arial" w:cs="Arial"/>
                <w:color w:val="000000"/>
                <w:sz w:val="14"/>
                <w:szCs w:val="14"/>
              </w:rPr>
            </w:pP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7148599" w14:textId="77777777"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14:paraId="69563F62" w14:textId="77777777" w:rsidR="00B91AC7" w:rsidRPr="00520B26" w:rsidRDefault="00B91AC7" w:rsidP="00792383">
            <w:pPr>
              <w:jc w:val="right"/>
              <w:rPr>
                <w:rFonts w:ascii="Arial" w:hAnsi="Arial" w:cs="Arial"/>
                <w:color w:val="000000"/>
                <w:sz w:val="14"/>
                <w:szCs w:val="14"/>
              </w:rPr>
            </w:pPr>
          </w:p>
        </w:tc>
      </w:tr>
      <w:tr w:rsidR="00B91AC7" w:rsidRPr="00520B26" w14:paraId="6DEE8122" w14:textId="77777777"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E136CAF" w14:textId="77777777"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A3D6909"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20F37B07" w14:textId="77777777"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7C37FA7"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0507C7"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224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083C86"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14</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06DBB7"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27B8D8"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EB2D9C"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4165CE"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EB6927"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2DC46D"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D55979"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D64290"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C44C5B"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B201D2"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EFCA90E" w14:textId="77777777" w:rsidR="00B91AC7" w:rsidRPr="00520B26" w:rsidRDefault="00B91AC7" w:rsidP="00792383">
            <w:pPr>
              <w:jc w:val="right"/>
              <w:rPr>
                <w:rFonts w:ascii="Arial" w:hAnsi="Arial" w:cs="Arial"/>
                <w:color w:val="000000"/>
                <w:sz w:val="14"/>
                <w:szCs w:val="14"/>
              </w:rPr>
            </w:pPr>
          </w:p>
        </w:tc>
      </w:tr>
      <w:tr w:rsidR="00B91AC7" w:rsidRPr="00520B26" w14:paraId="25F4275C" w14:textId="77777777"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DCE9B6"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2FEEEC4"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91AB496"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08EC11A" w14:textId="77777777"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F92B76C"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936DD2"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E8E4FB"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A56D44"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5D9BC0"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2CEA9F"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318F62"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56703A"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1C41CD"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15426B"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A1E0C1"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383CCF"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818BDD"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3DFA61B" w14:textId="77777777" w:rsidR="00B91AC7" w:rsidRPr="00520B26" w:rsidRDefault="00B91AC7" w:rsidP="00792383">
            <w:pPr>
              <w:jc w:val="right"/>
              <w:rPr>
                <w:rFonts w:ascii="Arial" w:hAnsi="Arial" w:cs="Arial"/>
                <w:color w:val="000000"/>
                <w:sz w:val="14"/>
                <w:szCs w:val="14"/>
              </w:rPr>
            </w:pPr>
          </w:p>
        </w:tc>
      </w:tr>
      <w:tr w:rsidR="00F97E50" w:rsidRPr="00520B26" w14:paraId="4E7E3F3F"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96CE30"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E70D225" w14:textId="77777777" w:rsidR="00F97E50" w:rsidRPr="00F97E50" w:rsidRDefault="00F97E50" w:rsidP="00F97E50">
            <w:pPr>
              <w:rPr>
                <w:rFonts w:ascii="Arial" w:hAnsi="Arial" w:cs="Arial"/>
                <w:sz w:val="12"/>
                <w:szCs w:val="12"/>
              </w:rPr>
            </w:pPr>
            <w:r w:rsidRPr="00F97E50">
              <w:rPr>
                <w:rFonts w:ascii="Arial" w:hAnsi="Arial" w:cs="Arial"/>
                <w:iCs/>
                <w:sz w:val="12"/>
                <w:szCs w:val="12"/>
              </w:rPr>
              <w:t>przekazanie do innych jednostek na podstawie art. 200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93A8C97"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6304AB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5AED107"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95DA47"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E39C6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F2ECC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71BF2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BFB5A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A8AA1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935B2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1DA730"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A3AE2E"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5E2170"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356994"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202CD4"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664A798" w14:textId="77777777" w:rsidR="00F97E50" w:rsidRPr="00520B26" w:rsidRDefault="00F97E50" w:rsidP="00F97E50">
            <w:pPr>
              <w:jc w:val="right"/>
              <w:rPr>
                <w:rFonts w:ascii="Arial" w:hAnsi="Arial" w:cs="Arial"/>
                <w:color w:val="000000"/>
                <w:sz w:val="14"/>
                <w:szCs w:val="14"/>
              </w:rPr>
            </w:pPr>
          </w:p>
        </w:tc>
      </w:tr>
      <w:tr w:rsidR="00F97E50" w:rsidRPr="00520B26" w14:paraId="70DF6D31"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D233C"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64D9C5A"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zakończono w trybie art. 3</w:t>
            </w:r>
            <w:r>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A73DD39"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9FA93D9"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D06B1E3"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E34B4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CC89F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D4822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929E7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D6E65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4F9C0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20AAA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3EBB4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A37613"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F5843B"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DE904B"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526450"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4DF2D73" w14:textId="77777777" w:rsidR="00F97E50" w:rsidRPr="00520B26" w:rsidRDefault="00F97E50" w:rsidP="00F97E50">
            <w:pPr>
              <w:jc w:val="right"/>
              <w:rPr>
                <w:rFonts w:ascii="Arial" w:hAnsi="Arial" w:cs="Arial"/>
                <w:color w:val="000000"/>
                <w:sz w:val="14"/>
                <w:szCs w:val="14"/>
              </w:rPr>
            </w:pPr>
          </w:p>
        </w:tc>
      </w:tr>
      <w:tr w:rsidR="00F97E50" w:rsidRPr="00520B26" w14:paraId="574803D6"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6CD787"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8953114"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zakończono w trybie art. </w:t>
            </w:r>
            <w:r>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E88C0B4"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F559D93"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28ABE55"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B4A9FA"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E9D9A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4EA81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925EF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519B1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B8BDF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5D9FE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CD1B1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9532F2"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D055D8"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79F08B"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0E03BA"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2B1BA61" w14:textId="77777777" w:rsidR="00F97E50" w:rsidRPr="00520B26" w:rsidRDefault="00F97E50" w:rsidP="00F97E50">
            <w:pPr>
              <w:jc w:val="right"/>
              <w:rPr>
                <w:rFonts w:ascii="Arial" w:hAnsi="Arial" w:cs="Arial"/>
                <w:color w:val="000000"/>
                <w:sz w:val="14"/>
                <w:szCs w:val="14"/>
              </w:rPr>
            </w:pPr>
          </w:p>
        </w:tc>
      </w:tr>
      <w:tr w:rsidR="00F97E50" w:rsidRPr="00520B26" w14:paraId="0173ED58"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81877"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75F3A0A" w14:textId="77777777" w:rsidR="00F97E50" w:rsidRPr="00520B26" w:rsidRDefault="00F97E50" w:rsidP="00F97E50">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B425CF0"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BF43737"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2F74133"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8D240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AD27D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DD6AF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5E8BF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2C0F3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51A42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14265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0FC933"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A66B17"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6728B9"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92131A"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F3BABD"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54FCCE3" w14:textId="77777777" w:rsidR="00F97E50" w:rsidRPr="00520B26" w:rsidRDefault="00F97E50" w:rsidP="00F97E50">
            <w:pPr>
              <w:jc w:val="right"/>
              <w:rPr>
                <w:rFonts w:ascii="Arial" w:hAnsi="Arial" w:cs="Arial"/>
                <w:color w:val="000000"/>
                <w:sz w:val="14"/>
                <w:szCs w:val="14"/>
              </w:rPr>
            </w:pPr>
          </w:p>
        </w:tc>
      </w:tr>
      <w:tr w:rsidR="00F97E50" w:rsidRPr="00520B26" w14:paraId="139DF8D0"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650A61"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A4C1B08"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4B5E783"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17F4BC1"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B8A09AC"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A1EE2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3AA39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A1B12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15862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C8322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38CD9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35233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955997"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9AB073"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700744"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D38D3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DDB586"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389AC26" w14:textId="77777777" w:rsidR="00F97E50" w:rsidRPr="00520B26" w:rsidRDefault="00F97E50" w:rsidP="00F97E50">
            <w:pPr>
              <w:jc w:val="right"/>
              <w:rPr>
                <w:rFonts w:ascii="Arial" w:hAnsi="Arial" w:cs="Arial"/>
                <w:color w:val="000000"/>
                <w:sz w:val="14"/>
                <w:szCs w:val="14"/>
              </w:rPr>
            </w:pPr>
          </w:p>
        </w:tc>
      </w:tr>
      <w:tr w:rsidR="00F97E50" w:rsidRPr="00520B26" w14:paraId="3318F622"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5EF039"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B327814"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A3541A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8255C58"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C547549"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2438C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A2FA2A"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640F3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A8E23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FA152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0AE245"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974E2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9D1264"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D76E54"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B06ADB"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FFFAF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4BEAC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77A1F8B" w14:textId="77777777" w:rsidR="00F97E50" w:rsidRPr="00520B26" w:rsidRDefault="00F97E50" w:rsidP="00F97E50">
            <w:pPr>
              <w:jc w:val="right"/>
              <w:rPr>
                <w:rFonts w:ascii="Arial" w:hAnsi="Arial" w:cs="Arial"/>
                <w:color w:val="000000"/>
                <w:sz w:val="14"/>
                <w:szCs w:val="14"/>
              </w:rPr>
            </w:pPr>
          </w:p>
        </w:tc>
      </w:tr>
      <w:tr w:rsidR="00F97E50" w:rsidRPr="00520B26" w14:paraId="65E6F501"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A739A3"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5B0067"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Pr>
                <w:rFonts w:ascii="Arial" w:hAnsi="Arial" w:cs="Arial"/>
                <w:iCs/>
                <w:color w:val="000000"/>
                <w:sz w:val="12"/>
                <w:szCs w:val="12"/>
              </w:rPr>
              <w:t>lub likwidacją</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172B2F42" w14:textId="77777777" w:rsidR="00F97E50" w:rsidRPr="00520B26" w:rsidRDefault="00F97E50" w:rsidP="00F97E50">
            <w:pPr>
              <w:ind w:right="-461"/>
              <w:rPr>
                <w:rFonts w:ascii="Arial" w:hAnsi="Arial" w:cs="Arial"/>
                <w:color w:val="000000"/>
                <w:sz w:val="12"/>
                <w:szCs w:val="12"/>
              </w:rPr>
            </w:pPr>
            <w:r w:rsidRPr="00520B26">
              <w:rPr>
                <w:rFonts w:ascii="Arial" w:hAnsi="Arial" w:cs="Arial"/>
                <w:iCs/>
                <w:color w:val="000000"/>
                <w:sz w:val="12"/>
                <w:szCs w:val="12"/>
              </w:rPr>
              <w:t>wydziału (łów)</w:t>
            </w:r>
            <w:r>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EC0C786"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4B343A2"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C3683AE"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667E5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0A423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9B648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6CE83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143C0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50848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FA208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BE3521"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091047"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C22CBC"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3B2A4C"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D28524"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74AA69F" w14:textId="77777777" w:rsidR="00F97E50" w:rsidRPr="00520B26" w:rsidRDefault="00F97E50" w:rsidP="00F97E50">
            <w:pPr>
              <w:jc w:val="right"/>
              <w:rPr>
                <w:rFonts w:ascii="Arial" w:hAnsi="Arial" w:cs="Arial"/>
                <w:color w:val="000000"/>
                <w:sz w:val="14"/>
                <w:szCs w:val="14"/>
              </w:rPr>
            </w:pPr>
          </w:p>
        </w:tc>
      </w:tr>
      <w:tr w:rsidR="00F97E50" w:rsidRPr="00520B26" w14:paraId="4009C864"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521FFF"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A26469" w14:textId="77777777" w:rsidR="00F97E50" w:rsidRPr="00520B26" w:rsidRDefault="00F97E50" w:rsidP="00F97E50">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3DF2E3C4"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A18A4F4"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E7CFAD0"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BAEACB1"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23E5C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33F21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DA550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FD127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BA0AB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38E944"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599BB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B67B70"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AA62FB"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A43B95"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8E9B7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EF2A5A"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D389DC8" w14:textId="77777777" w:rsidR="00F97E50" w:rsidRPr="00520B26" w:rsidRDefault="00F97E50" w:rsidP="00F97E50">
            <w:pPr>
              <w:jc w:val="right"/>
              <w:rPr>
                <w:rFonts w:ascii="Arial" w:hAnsi="Arial" w:cs="Arial"/>
                <w:color w:val="000000"/>
                <w:sz w:val="14"/>
                <w:szCs w:val="14"/>
              </w:rPr>
            </w:pPr>
          </w:p>
        </w:tc>
      </w:tr>
      <w:tr w:rsidR="00F97E50" w:rsidRPr="00520B26" w14:paraId="46F76198" w14:textId="77777777"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5969C9"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3C2C78"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5E82D960"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CDA1349"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522C870"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2704044"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5E206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0F10D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063C7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4A367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1729A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A6942A"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8EB93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646866"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05B65F"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321F85"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F01652"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951BEF"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25D78FD" w14:textId="77777777" w:rsidR="00F97E50" w:rsidRPr="00520B26" w:rsidRDefault="00F97E50" w:rsidP="00F97E50">
            <w:pPr>
              <w:jc w:val="right"/>
              <w:rPr>
                <w:rFonts w:ascii="Arial" w:hAnsi="Arial" w:cs="Arial"/>
                <w:color w:val="000000"/>
                <w:sz w:val="14"/>
                <w:szCs w:val="14"/>
              </w:rPr>
            </w:pPr>
          </w:p>
        </w:tc>
      </w:tr>
      <w:tr w:rsidR="00F97E50" w:rsidRPr="00520B26" w14:paraId="5EF6E53A" w14:textId="77777777"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DC56"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7C9A18" w14:textId="77777777" w:rsidR="00F97E50" w:rsidRPr="00520B26" w:rsidRDefault="00F97E50" w:rsidP="00F97E50">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1930762B"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3321560"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36B0832"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C265DFA"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F0044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E1FEE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FD94B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3F7A1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3C7C8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81564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D7AD7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26BFF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9F4BB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293F71"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73AB38"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7C3CAB"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6301DDF" w14:textId="77777777" w:rsidR="00F97E50" w:rsidRPr="00520B26" w:rsidRDefault="00F97E50" w:rsidP="00F97E50">
            <w:pPr>
              <w:jc w:val="right"/>
              <w:rPr>
                <w:rFonts w:ascii="Arial" w:hAnsi="Arial" w:cs="Arial"/>
                <w:color w:val="000000"/>
                <w:sz w:val="14"/>
                <w:szCs w:val="14"/>
              </w:rPr>
            </w:pPr>
          </w:p>
        </w:tc>
      </w:tr>
      <w:tr w:rsidR="00F97E50" w:rsidRPr="00520B26" w14:paraId="51B62DDD"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4CD85"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90D2CEC"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981501E"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0EB8ECE"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7D22AA3"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BA72B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D0164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F43B7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997C7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48212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2D3CD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841C9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49727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B94679"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D18AD6"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C82FC0"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DCA3E7"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288B5E1" w14:textId="77777777" w:rsidR="00F97E50" w:rsidRPr="00520B26" w:rsidRDefault="00F97E50" w:rsidP="00F97E50">
            <w:pPr>
              <w:jc w:val="right"/>
              <w:rPr>
                <w:rFonts w:ascii="Arial" w:hAnsi="Arial" w:cs="Arial"/>
                <w:color w:val="000000"/>
                <w:sz w:val="14"/>
                <w:szCs w:val="14"/>
              </w:rPr>
            </w:pPr>
          </w:p>
        </w:tc>
      </w:tr>
      <w:tr w:rsidR="00F97E50" w:rsidRPr="00520B26" w14:paraId="31ADEA4B"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0A48CF"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6980FA9"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29D6D6F"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C7C0727"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D2B361C"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C7D34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01DFA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EDE9C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2F391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AEC6A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06F81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676C0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A8502A"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182C42"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66A104"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3BE36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8FE2CD"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CFC9A07" w14:textId="77777777" w:rsidR="00F97E50" w:rsidRPr="00520B26" w:rsidRDefault="00F97E50" w:rsidP="00F97E50">
            <w:pPr>
              <w:jc w:val="right"/>
              <w:rPr>
                <w:rFonts w:ascii="Arial" w:hAnsi="Arial" w:cs="Arial"/>
                <w:color w:val="000000"/>
                <w:sz w:val="14"/>
                <w:szCs w:val="14"/>
              </w:rPr>
            </w:pPr>
          </w:p>
        </w:tc>
      </w:tr>
      <w:tr w:rsidR="00F97E50" w:rsidRPr="00520B26" w14:paraId="3F94D925"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01FA83"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EF4676D"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130B9E9"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558D61E"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C1B18C2"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91CA4E"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0AE7A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66D3C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D763C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1B345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B2C04D"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87F84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4C9F60"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8AE8B5"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0E68DB"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D9721F"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FC03ED"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D2F6DD2" w14:textId="77777777" w:rsidR="00F97E50" w:rsidRPr="00520B26" w:rsidRDefault="00F97E50" w:rsidP="00F97E50">
            <w:pPr>
              <w:jc w:val="right"/>
              <w:rPr>
                <w:rFonts w:ascii="Arial" w:hAnsi="Arial" w:cs="Arial"/>
                <w:color w:val="000000"/>
                <w:sz w:val="14"/>
                <w:szCs w:val="14"/>
              </w:rPr>
            </w:pPr>
          </w:p>
        </w:tc>
      </w:tr>
      <w:tr w:rsidR="00F97E50" w:rsidRPr="00520B26" w14:paraId="3301E610"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5B41B3"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3F44106"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C6F6A95"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958A31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8752502"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19A965"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84889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780CB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8C09B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5CA87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B6A21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73FD5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CA5E39"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8DA154"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72C737"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516F8F"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318E0D"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7235F0A" w14:textId="77777777" w:rsidR="00F97E50" w:rsidRPr="00520B26" w:rsidRDefault="00F97E50" w:rsidP="00F97E50">
            <w:pPr>
              <w:jc w:val="right"/>
              <w:rPr>
                <w:rFonts w:ascii="Arial" w:hAnsi="Arial" w:cs="Arial"/>
                <w:color w:val="000000"/>
                <w:sz w:val="14"/>
                <w:szCs w:val="14"/>
              </w:rPr>
            </w:pPr>
          </w:p>
        </w:tc>
      </w:tr>
      <w:tr w:rsidR="00F97E50" w:rsidRPr="00520B26" w14:paraId="7F21E01C"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E3CF13"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08BEEE2" w14:textId="77777777"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3582BFE"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89C8B95"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8A3CAF1"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AD441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1AC7BA"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6D177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2920F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E2988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02ED2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50D72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5A8873"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316DB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4B837D"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00231C"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4FB4B3"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CD41476" w14:textId="77777777" w:rsidR="00F97E50" w:rsidRPr="00520B26" w:rsidRDefault="00F97E50" w:rsidP="00F97E50">
            <w:pPr>
              <w:jc w:val="right"/>
              <w:rPr>
                <w:rFonts w:ascii="Arial" w:hAnsi="Arial" w:cs="Arial"/>
                <w:color w:val="000000"/>
                <w:sz w:val="14"/>
                <w:szCs w:val="14"/>
              </w:rPr>
            </w:pPr>
          </w:p>
        </w:tc>
      </w:tr>
      <w:tr w:rsidR="003B408D" w:rsidRPr="00520B26" w14:paraId="4A8266FA"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9F8BEE" w14:textId="77777777" w:rsidR="003B408D" w:rsidRPr="00520B26" w:rsidRDefault="003B408D" w:rsidP="003B408D">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0C809BE" w14:textId="77777777" w:rsidR="003B408D" w:rsidRPr="00520B26" w:rsidRDefault="003B408D" w:rsidP="003B408D">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52AA786"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0698FEE"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CC3658B"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1B554C"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A4093E"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03780D"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214D1D"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980277"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A35A28"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C6A2F3"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6605C4"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F80099"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3BE9F6"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8B704A"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5F8C45"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694EE2F" w14:textId="77777777" w:rsidR="003B408D" w:rsidRPr="00520B26" w:rsidRDefault="003B408D" w:rsidP="003B408D">
            <w:pPr>
              <w:jc w:val="right"/>
              <w:rPr>
                <w:rFonts w:ascii="Arial" w:hAnsi="Arial" w:cs="Arial"/>
                <w:color w:val="000000"/>
                <w:sz w:val="14"/>
                <w:szCs w:val="14"/>
              </w:rPr>
            </w:pPr>
          </w:p>
        </w:tc>
      </w:tr>
      <w:tr w:rsidR="003B408D" w:rsidRPr="00520B26" w14:paraId="2EBE3E62"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55FDD" w14:textId="77777777" w:rsidR="003B408D" w:rsidRPr="00520B26" w:rsidRDefault="003B408D" w:rsidP="003B408D">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42B48FF"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B9C42D2"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4BC2025"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02A0B93"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0AE1F6"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8B9938"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81E71E"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8C2159"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E816B0"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BB6975"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C9695F"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DC4060"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9E54B4"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244F36"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FFB1F2"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5A56E6"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5C4820F" w14:textId="77777777" w:rsidR="003B408D" w:rsidRPr="00520B26" w:rsidRDefault="003B408D" w:rsidP="003B408D">
            <w:pPr>
              <w:jc w:val="right"/>
              <w:rPr>
                <w:rFonts w:ascii="Arial" w:hAnsi="Arial" w:cs="Arial"/>
                <w:color w:val="000000"/>
                <w:sz w:val="14"/>
                <w:szCs w:val="14"/>
              </w:rPr>
            </w:pPr>
          </w:p>
        </w:tc>
      </w:tr>
      <w:tr w:rsidR="003B408D" w:rsidRPr="00520B26" w14:paraId="686113C1"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6C13A3" w14:textId="77777777" w:rsidR="003B408D" w:rsidRPr="00520B26" w:rsidRDefault="003B408D" w:rsidP="003B408D">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43A2C7A"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6C94378"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22E5C3D"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7955D8F"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332923"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BE1D07"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6C4BF1"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AA3172"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37B48A"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15C89A"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BDBE2C"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356C23"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823F80"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CAE19A"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3D8B17"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0DC965"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2F411F2" w14:textId="77777777" w:rsidR="003B408D" w:rsidRPr="00520B26" w:rsidRDefault="003B408D" w:rsidP="003B408D">
            <w:pPr>
              <w:jc w:val="right"/>
              <w:rPr>
                <w:rFonts w:ascii="Arial" w:hAnsi="Arial" w:cs="Arial"/>
                <w:color w:val="000000"/>
                <w:sz w:val="14"/>
                <w:szCs w:val="14"/>
              </w:rPr>
            </w:pPr>
          </w:p>
        </w:tc>
      </w:tr>
      <w:tr w:rsidR="003B408D" w:rsidRPr="00520B26" w14:paraId="0A171BA8" w14:textId="77777777"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F3FBEB6"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14:paraId="7B8436A9"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2</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14:paraId="1A31FCFD"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AC338AD"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61F240"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97844E"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BB4BF9"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5E6CAB"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7BB477"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C6F2A0"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56C335"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8BB559"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B90328"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BAD7B1"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F18A0D"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49EC03"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FF02062" w14:textId="77777777" w:rsidR="003B408D" w:rsidRPr="00520B26" w:rsidRDefault="003B408D" w:rsidP="003B408D">
            <w:pPr>
              <w:jc w:val="right"/>
              <w:rPr>
                <w:rFonts w:ascii="Arial" w:hAnsi="Arial" w:cs="Arial"/>
                <w:color w:val="000000"/>
                <w:sz w:val="14"/>
                <w:szCs w:val="14"/>
              </w:rPr>
            </w:pPr>
          </w:p>
        </w:tc>
      </w:tr>
      <w:tr w:rsidR="003B408D" w:rsidRPr="00520B26" w14:paraId="6E345D27" w14:textId="77777777"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14:paraId="338CBD85" w14:textId="77777777" w:rsidR="003B408D" w:rsidRDefault="003B408D" w:rsidP="003B408D">
            <w:pPr>
              <w:ind w:left="113" w:right="113"/>
              <w:rPr>
                <w:rFonts w:ascii="Arial" w:hAnsi="Arial" w:cs="Arial"/>
                <w:sz w:val="12"/>
                <w:szCs w:val="12"/>
              </w:rPr>
            </w:pPr>
            <w:r w:rsidRPr="0060318E">
              <w:rPr>
                <w:rFonts w:ascii="Arial" w:hAnsi="Arial" w:cs="Arial"/>
                <w:sz w:val="12"/>
                <w:szCs w:val="12"/>
              </w:rPr>
              <w:t xml:space="preserve">Ns </w:t>
            </w:r>
          </w:p>
          <w:p w14:paraId="394F67B7" w14:textId="77777777" w:rsidR="003B408D" w:rsidRPr="0060318E" w:rsidRDefault="003B408D" w:rsidP="003B408D">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364AAD80" w14:textId="77777777" w:rsidR="003B408D" w:rsidRPr="00520B26" w:rsidRDefault="003B408D" w:rsidP="003B408D">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14:paraId="69EECF0E" w14:textId="77777777" w:rsidR="003B408D" w:rsidRPr="00DF4827" w:rsidRDefault="003B408D" w:rsidP="003B408D">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14:paraId="098A37D6"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3</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14:paraId="168CC7DD"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14:paraId="31DC28D3"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14:paraId="661701B0"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318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BA8B161"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165</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1A9940E"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76</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1A1B14E"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89</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31BDD78"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F0C2029"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F3A7706"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89</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0F4E882"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E88C06E"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F4B29E1"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192888F"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D8DBE66"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14:paraId="51CE30D6" w14:textId="77777777" w:rsidR="003B408D" w:rsidRPr="00520B26" w:rsidRDefault="003B408D" w:rsidP="003B408D">
            <w:pPr>
              <w:jc w:val="right"/>
              <w:rPr>
                <w:rFonts w:ascii="Arial" w:hAnsi="Arial" w:cs="Arial"/>
                <w:color w:val="000000"/>
                <w:sz w:val="14"/>
                <w:szCs w:val="14"/>
              </w:rPr>
            </w:pPr>
          </w:p>
        </w:tc>
      </w:tr>
      <w:tr w:rsidR="003B408D" w:rsidRPr="00520B26" w14:paraId="27BDBE93" w14:textId="77777777"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14:paraId="69E69215" w14:textId="77777777" w:rsidR="003B408D" w:rsidRPr="00520B26" w:rsidRDefault="003B408D" w:rsidP="003B408D">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14:paraId="4D7F25A4" w14:textId="77777777" w:rsidR="003B408D" w:rsidRPr="00DF4827" w:rsidRDefault="003B408D" w:rsidP="003B408D">
            <w:pPr>
              <w:rPr>
                <w:rFonts w:ascii="Arial" w:hAnsi="Arial" w:cs="Arial"/>
                <w:sz w:val="12"/>
                <w:szCs w:val="12"/>
              </w:rPr>
            </w:pPr>
            <w:r w:rsidRPr="00DF4827">
              <w:rPr>
                <w:rFonts w:ascii="Arial" w:hAnsi="Arial" w:cs="Arial"/>
                <w:bCs/>
                <w:sz w:val="12"/>
                <w:szCs w:val="12"/>
              </w:rPr>
              <w:t xml:space="preserve">w tym w związku ze zmianami organizacyjnymi ( zniesienie/likwidacja/ zmiany obszaru właściwości sądu, wydziału, sekcji oraz </w:t>
            </w:r>
            <w:r w:rsidRPr="00066EE3">
              <w:rPr>
                <w:rFonts w:ascii="Arial" w:hAnsi="Arial" w:cs="Arial"/>
                <w:bCs/>
                <w:sz w:val="12"/>
                <w:szCs w:val="12"/>
              </w:rPr>
              <w:t xml:space="preserve">zmiany </w:t>
            </w:r>
            <w:r w:rsidRPr="00066EE3">
              <w:rPr>
                <w:rFonts w:ascii="Arial" w:hAnsi="Arial" w:cs="Arial"/>
                <w:sz w:val="12"/>
                <w:szCs w:val="12"/>
              </w:rPr>
              <w:t>zarządzenia MS o biurowości</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14:paraId="21D3E1A4"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24</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58841AFB" w14:textId="77777777" w:rsidR="003B408D" w:rsidRPr="003B408D" w:rsidRDefault="003B408D" w:rsidP="003B408D">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F0BF72F" w14:textId="77777777" w:rsidR="003B408D" w:rsidRPr="003B408D" w:rsidRDefault="003B408D" w:rsidP="003B408D">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14:paraId="6916A468"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4AE1DEC" w14:textId="77777777" w:rsidR="003B408D" w:rsidRDefault="003B408D" w:rsidP="003B408D">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6BEAF0A"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C4DF757"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6167CE0"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57C18706" w14:textId="77777777" w:rsidR="003B408D" w:rsidRDefault="003B408D" w:rsidP="003B408D">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3665CF84"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AD6C8BA" w14:textId="77777777" w:rsidR="003B408D" w:rsidRDefault="003B408D" w:rsidP="003B408D">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CDF763E" w14:textId="77777777" w:rsidR="003B408D" w:rsidRDefault="003B408D" w:rsidP="003B408D">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3C7E6F0" w14:textId="77777777" w:rsidR="003B408D" w:rsidRDefault="003B408D" w:rsidP="003B408D">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6F36ACA" w14:textId="77777777" w:rsidR="003B408D" w:rsidRDefault="003B408D" w:rsidP="003B408D">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354ACEA" w14:textId="77777777" w:rsidR="003B408D" w:rsidRDefault="003B408D" w:rsidP="003B408D">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14:paraId="027A4535" w14:textId="77777777" w:rsidR="003B408D" w:rsidRDefault="003B408D" w:rsidP="003B408D">
            <w:pPr>
              <w:jc w:val="right"/>
              <w:rPr>
                <w:rFonts w:ascii="Arial" w:hAnsi="Arial" w:cs="Arial"/>
                <w:color w:val="000000"/>
                <w:sz w:val="14"/>
                <w:szCs w:val="14"/>
              </w:rPr>
            </w:pPr>
          </w:p>
        </w:tc>
      </w:tr>
      <w:tr w:rsidR="003B408D" w:rsidRPr="00520B26" w14:paraId="7CC7BC83"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544C959"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AED31CD"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89C5079"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FC82B57"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338C56"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311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9B9004"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F0BBF3"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673298"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0CB87B"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0DF032"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C479C5"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804F9C"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7AF3BB"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E52188"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4414A8"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D937FD"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645BF46" w14:textId="77777777" w:rsidR="003B408D" w:rsidRDefault="003B408D" w:rsidP="003B408D">
            <w:pPr>
              <w:jc w:val="right"/>
              <w:rPr>
                <w:rFonts w:ascii="Arial" w:hAnsi="Arial" w:cs="Arial"/>
                <w:color w:val="000000"/>
                <w:sz w:val="14"/>
                <w:szCs w:val="14"/>
              </w:rPr>
            </w:pPr>
          </w:p>
        </w:tc>
      </w:tr>
      <w:tr w:rsidR="003B408D" w:rsidRPr="00520B26" w14:paraId="66207145"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597F6DD"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1E626C6"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56A2D07"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54E611B"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F00115"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453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6645EA"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950031"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353E00"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987CE9"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FCDA99"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5B0542"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E5A18D"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735945"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3464A3"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05A061"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E65093"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8ADFF1B" w14:textId="77777777" w:rsidR="003B408D" w:rsidRDefault="003B408D" w:rsidP="003B408D">
            <w:pPr>
              <w:jc w:val="right"/>
              <w:rPr>
                <w:rFonts w:ascii="Arial" w:hAnsi="Arial" w:cs="Arial"/>
                <w:color w:val="000000"/>
                <w:sz w:val="14"/>
                <w:szCs w:val="14"/>
              </w:rPr>
            </w:pPr>
          </w:p>
        </w:tc>
      </w:tr>
      <w:tr w:rsidR="003B408D" w:rsidRPr="00520B26" w14:paraId="32291F57"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5A64255"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64B5752"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361D795"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B982D17"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06D3E1"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FB106A"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B19CC2"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D787AE"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7D09D0"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EE1DBF"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F7F02C"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C5876A"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E8AAEA"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F19416"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CACD3F"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30C364"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5C498DD" w14:textId="77777777" w:rsidR="003B408D" w:rsidRDefault="003B408D" w:rsidP="003B408D">
            <w:pPr>
              <w:jc w:val="right"/>
              <w:rPr>
                <w:rFonts w:ascii="Arial" w:hAnsi="Arial" w:cs="Arial"/>
                <w:color w:val="000000"/>
                <w:sz w:val="14"/>
                <w:szCs w:val="14"/>
              </w:rPr>
            </w:pPr>
          </w:p>
        </w:tc>
      </w:tr>
      <w:tr w:rsidR="003B408D" w:rsidRPr="00520B26" w14:paraId="381BEB3D"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EA42A43" w14:textId="77777777" w:rsidR="003B408D" w:rsidRPr="00520B26" w:rsidRDefault="003B408D" w:rsidP="003B408D">
            <w:pPr>
              <w:rPr>
                <w:rFonts w:ascii="Arial" w:hAnsi="Arial" w:cs="Arial"/>
                <w:color w:val="000000"/>
                <w:sz w:val="12"/>
                <w:szCs w:val="12"/>
              </w:rPr>
            </w:pPr>
            <w:r>
              <w:rPr>
                <w:rFonts w:ascii="Arial" w:hAnsi="Arial" w:cs="Arial"/>
                <w:color w:val="000000"/>
                <w:sz w:val="12"/>
                <w:szCs w:val="12"/>
              </w:rPr>
              <w:t>Cz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AF64E7E"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62DFEE1"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D97E609"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60E179"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B6E90C"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176892"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138281"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82640E"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455B16"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C400FC"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667A8B"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7823C8"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0157BE"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8FF4AE"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AA9D30"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D5D1C85" w14:textId="77777777" w:rsidR="003B408D" w:rsidRDefault="003B408D" w:rsidP="003B408D">
            <w:pPr>
              <w:jc w:val="right"/>
              <w:rPr>
                <w:rFonts w:ascii="Arial" w:hAnsi="Arial" w:cs="Arial"/>
                <w:color w:val="000000"/>
                <w:sz w:val="14"/>
                <w:szCs w:val="14"/>
              </w:rPr>
            </w:pPr>
          </w:p>
        </w:tc>
      </w:tr>
      <w:tr w:rsidR="003B408D" w:rsidRPr="00520B26" w14:paraId="6652C30C" w14:textId="77777777" w:rsidTr="00066EE3">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21C6398"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6258F4B"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9F6F840"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29E9E71"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31442B"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110DD8"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4D0AB6"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A0A988"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948FD7"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5EDEE2"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994B49"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E9F86D"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EC3D52"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F956D1"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847C92"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ABD590"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A2CDE23" w14:textId="77777777" w:rsidR="003B408D" w:rsidRDefault="003B408D" w:rsidP="003B408D">
            <w:pPr>
              <w:jc w:val="right"/>
              <w:rPr>
                <w:rFonts w:ascii="Arial" w:hAnsi="Arial" w:cs="Arial"/>
                <w:color w:val="000000"/>
                <w:sz w:val="14"/>
                <w:szCs w:val="14"/>
              </w:rPr>
            </w:pPr>
          </w:p>
        </w:tc>
      </w:tr>
      <w:tr w:rsidR="003B408D" w:rsidRPr="00520B26" w14:paraId="650E2BF6" w14:textId="77777777"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0119780" w14:textId="77777777" w:rsidR="003B408D" w:rsidRPr="00520B26" w:rsidRDefault="003B408D" w:rsidP="003B408D">
            <w:pPr>
              <w:rPr>
                <w:rFonts w:ascii="Arial" w:hAnsi="Arial" w:cs="Arial"/>
                <w:color w:val="000000"/>
                <w:sz w:val="12"/>
                <w:szCs w:val="12"/>
              </w:rPr>
            </w:pPr>
            <w:r w:rsidRPr="00066EE3">
              <w:rPr>
                <w:rFonts w:ascii="Arial" w:hAnsi="Arial" w:cs="Arial"/>
                <w:color w:val="000000"/>
                <w:sz w:val="12"/>
                <w:szCs w:val="12"/>
              </w:rPr>
              <w:t>WSNc (skarga nadzwyczajna)</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14:paraId="0DEDD1CF"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30</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796B089"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14:paraId="6AFF7CC4"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666254ED"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560ED53"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27D7233"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19301B1"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FB4C41B"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4D433BA"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BD11A0B"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FE11007"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830DC4B"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5801DEA"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F084671"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B832BE1"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14:paraId="12370D84" w14:textId="77777777" w:rsidR="003B408D" w:rsidRDefault="003B408D" w:rsidP="003B408D">
            <w:pPr>
              <w:jc w:val="right"/>
              <w:rPr>
                <w:rFonts w:ascii="Arial" w:hAnsi="Arial" w:cs="Arial"/>
                <w:color w:val="000000"/>
                <w:sz w:val="14"/>
                <w:szCs w:val="14"/>
              </w:rPr>
            </w:pPr>
          </w:p>
        </w:tc>
      </w:tr>
    </w:tbl>
    <w:p w14:paraId="6BB9603F" w14:textId="77777777" w:rsidR="00B15D7C" w:rsidRPr="008F7176" w:rsidRDefault="00954844" w:rsidP="00B15D7C">
      <w:pPr>
        <w:rPr>
          <w:rFonts w:ascii="Arial" w:hAnsi="Arial" w:cs="Arial"/>
          <w:b/>
          <w:bCs/>
        </w:rPr>
      </w:pPr>
      <w:r>
        <w:rPr>
          <w:rFonts w:ascii="Arial" w:hAnsi="Arial" w:cs="Arial"/>
          <w:b/>
          <w:bCs/>
        </w:rPr>
        <w:br w:type="page"/>
      </w:r>
      <w:r w:rsidR="00B15D7C" w:rsidRPr="00495142">
        <w:rPr>
          <w:rFonts w:ascii="Arial" w:hAnsi="Arial" w:cs="Arial"/>
          <w:b/>
          <w:bCs/>
        </w:rPr>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59"/>
        <w:gridCol w:w="2264"/>
        <w:gridCol w:w="1131"/>
        <w:gridCol w:w="462"/>
        <w:gridCol w:w="1101"/>
        <w:gridCol w:w="992"/>
        <w:gridCol w:w="993"/>
        <w:gridCol w:w="850"/>
        <w:gridCol w:w="851"/>
        <w:gridCol w:w="850"/>
        <w:gridCol w:w="851"/>
        <w:gridCol w:w="708"/>
        <w:gridCol w:w="688"/>
        <w:gridCol w:w="829"/>
        <w:gridCol w:w="751"/>
        <w:gridCol w:w="854"/>
        <w:gridCol w:w="854"/>
      </w:tblGrid>
      <w:tr w:rsidR="00E33355" w:rsidRPr="00520B26" w14:paraId="25CCB59C" w14:textId="77777777" w:rsidTr="00E33355">
        <w:trPr>
          <w:cantSplit/>
          <w:trHeight w:val="239"/>
        </w:trPr>
        <w:tc>
          <w:tcPr>
            <w:tcW w:w="4254" w:type="dxa"/>
            <w:gridSpan w:val="3"/>
            <w:vMerge w:val="restart"/>
            <w:tcBorders>
              <w:top w:val="single" w:sz="4" w:space="0" w:color="auto"/>
              <w:left w:val="single" w:sz="4" w:space="0" w:color="auto"/>
              <w:right w:val="single" w:sz="4" w:space="0" w:color="auto"/>
            </w:tcBorders>
            <w:shd w:val="clear" w:color="auto" w:fill="auto"/>
            <w:vAlign w:val="center"/>
          </w:tcPr>
          <w:p w14:paraId="41AE2F99" w14:textId="77777777" w:rsidR="00E33355" w:rsidRPr="00520B26" w:rsidRDefault="00E33355" w:rsidP="00792383">
            <w:pPr>
              <w:jc w:val="center"/>
              <w:rPr>
                <w:rFonts w:ascii="Arial" w:hAnsi="Arial" w:cs="Arial"/>
                <w:color w:val="000000"/>
                <w:sz w:val="14"/>
                <w:szCs w:val="14"/>
              </w:rPr>
            </w:pPr>
            <w:r w:rsidRPr="00520B26">
              <w:rPr>
                <w:rFonts w:ascii="Arial" w:hAnsi="Arial" w:cs="Arial"/>
                <w:color w:val="000000"/>
                <w:sz w:val="14"/>
                <w:szCs w:val="14"/>
              </w:rPr>
              <w:t>SPRAWY</w:t>
            </w:r>
          </w:p>
          <w:p w14:paraId="5264CAD6" w14:textId="77777777" w:rsidR="00E33355" w:rsidRPr="00520B26" w:rsidRDefault="00E33355"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2" w:type="dxa"/>
            <w:vMerge w:val="restart"/>
            <w:tcBorders>
              <w:top w:val="single" w:sz="4" w:space="0" w:color="auto"/>
              <w:left w:val="single" w:sz="4" w:space="0" w:color="auto"/>
              <w:right w:val="single" w:sz="4" w:space="0" w:color="auto"/>
            </w:tcBorders>
            <w:shd w:val="clear" w:color="auto" w:fill="auto"/>
            <w:vAlign w:val="center"/>
          </w:tcPr>
          <w:p w14:paraId="7FC64DCD" w14:textId="77777777" w:rsidR="00E33355" w:rsidRPr="00520B26" w:rsidRDefault="00E33355"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11172" w:type="dxa"/>
            <w:gridSpan w:val="13"/>
            <w:tcBorders>
              <w:top w:val="single" w:sz="4" w:space="0" w:color="auto"/>
              <w:left w:val="single" w:sz="4" w:space="0" w:color="auto"/>
              <w:right w:val="single" w:sz="4" w:space="0" w:color="auto"/>
            </w:tcBorders>
          </w:tcPr>
          <w:p w14:paraId="75A3BE69" w14:textId="77777777" w:rsidR="00E33355" w:rsidRPr="00520B26" w:rsidRDefault="00E33355"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14:paraId="3BDBE374" w14:textId="77777777" w:rsidTr="00E33355">
        <w:trPr>
          <w:cantSplit/>
          <w:trHeight w:val="239"/>
        </w:trPr>
        <w:tc>
          <w:tcPr>
            <w:tcW w:w="4254" w:type="dxa"/>
            <w:gridSpan w:val="3"/>
            <w:vMerge/>
            <w:tcBorders>
              <w:left w:val="single" w:sz="4" w:space="0" w:color="auto"/>
              <w:right w:val="single" w:sz="4" w:space="0" w:color="auto"/>
            </w:tcBorders>
            <w:shd w:val="clear" w:color="auto" w:fill="auto"/>
            <w:vAlign w:val="center"/>
          </w:tcPr>
          <w:p w14:paraId="395FF811"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right w:val="single" w:sz="4" w:space="0" w:color="auto"/>
            </w:tcBorders>
            <w:shd w:val="clear" w:color="auto" w:fill="auto"/>
            <w:vAlign w:val="center"/>
          </w:tcPr>
          <w:p w14:paraId="31BC6836" w14:textId="77777777" w:rsidR="007E6277" w:rsidRPr="00520B26" w:rsidRDefault="007E6277" w:rsidP="00792383">
            <w:pPr>
              <w:rPr>
                <w:rFonts w:ascii="Arial" w:hAnsi="Arial" w:cs="Arial"/>
                <w:color w:val="000000"/>
                <w:sz w:val="10"/>
                <w:szCs w:val="10"/>
              </w:rPr>
            </w:pPr>
          </w:p>
        </w:tc>
        <w:tc>
          <w:tcPr>
            <w:tcW w:w="1101" w:type="dxa"/>
            <w:vMerge w:val="restart"/>
            <w:tcBorders>
              <w:top w:val="single" w:sz="4" w:space="0" w:color="auto"/>
              <w:left w:val="single" w:sz="4" w:space="0" w:color="auto"/>
              <w:right w:val="single" w:sz="4" w:space="0" w:color="auto"/>
            </w:tcBorders>
            <w:shd w:val="clear" w:color="auto" w:fill="auto"/>
            <w:vAlign w:val="center"/>
          </w:tcPr>
          <w:p w14:paraId="23F6B6C3"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14:paraId="4ACE13D5"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14:paraId="5EDBA6AC"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w:t>
            </w:r>
            <w:r w:rsidR="00E33355">
              <w:rPr>
                <w:rFonts w:ascii="Arial" w:hAnsi="Arial" w:cs="Arial"/>
                <w:color w:val="000000"/>
                <w:sz w:val="12"/>
                <w:szCs w:val="12"/>
              </w:rPr>
              <w:t>7</w:t>
            </w:r>
            <w:r w:rsidRPr="00520B26">
              <w:rPr>
                <w:rFonts w:ascii="Arial" w:hAnsi="Arial" w:cs="Arial"/>
                <w:color w:val="000000"/>
                <w:sz w:val="12"/>
                <w:szCs w:val="12"/>
              </w:rPr>
              <w:t>, 1</w:t>
            </w:r>
            <w:r w:rsidR="00E33355">
              <w:rPr>
                <w:rFonts w:ascii="Arial" w:hAnsi="Arial" w:cs="Arial"/>
                <w:color w:val="000000"/>
                <w:sz w:val="12"/>
                <w:szCs w:val="12"/>
              </w:rPr>
              <w:t>8</w:t>
            </w:r>
            <w:r w:rsidRPr="00520B26">
              <w:rPr>
                <w:rFonts w:ascii="Arial" w:hAnsi="Arial" w:cs="Arial"/>
                <w:color w:val="000000"/>
                <w:sz w:val="12"/>
                <w:szCs w:val="12"/>
              </w:rPr>
              <w:t>, 2</w:t>
            </w:r>
            <w:r w:rsidR="00E33355">
              <w:rPr>
                <w:rFonts w:ascii="Arial" w:hAnsi="Arial" w:cs="Arial"/>
                <w:color w:val="000000"/>
                <w:sz w:val="12"/>
                <w:szCs w:val="12"/>
              </w:rPr>
              <w:t xml:space="preserve">6 </w:t>
            </w:r>
            <w:r w:rsidR="00E50EFE">
              <w:rPr>
                <w:rFonts w:ascii="Arial" w:hAnsi="Arial" w:cs="Arial"/>
                <w:color w:val="000000"/>
                <w:sz w:val="12"/>
                <w:szCs w:val="12"/>
              </w:rPr>
              <w:t xml:space="preserve">do </w:t>
            </w:r>
            <w:r w:rsidRPr="00520B26">
              <w:rPr>
                <w:rFonts w:ascii="Arial" w:hAnsi="Arial" w:cs="Arial"/>
                <w:color w:val="000000"/>
                <w:sz w:val="12"/>
                <w:szCs w:val="12"/>
              </w:rPr>
              <w:t>2</w:t>
            </w:r>
            <w:r w:rsidR="00E33355">
              <w:rPr>
                <w:rFonts w:ascii="Arial" w:hAnsi="Arial" w:cs="Arial"/>
                <w:color w:val="000000"/>
                <w:sz w:val="12"/>
                <w:szCs w:val="12"/>
              </w:rPr>
              <w:t>8</w:t>
            </w:r>
            <w:r w:rsidRPr="00520B26">
              <w:rPr>
                <w:rFonts w:ascii="Arial" w:hAnsi="Arial" w:cs="Arial"/>
                <w:color w:val="000000"/>
                <w:sz w:val="12"/>
                <w:szCs w:val="12"/>
              </w:rPr>
              <w:t>)</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2B95FB96"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33E180EF"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w:t>
            </w:r>
            <w:r w:rsidR="00E50EFE">
              <w:rPr>
                <w:rFonts w:ascii="Arial" w:hAnsi="Arial" w:cs="Arial"/>
                <w:color w:val="000000"/>
                <w:sz w:val="12"/>
                <w:szCs w:val="12"/>
              </w:rPr>
              <w:t xml:space="preserve">9 </w:t>
            </w:r>
            <w:r w:rsidRPr="00520B26">
              <w:rPr>
                <w:rFonts w:ascii="Arial" w:hAnsi="Arial" w:cs="Arial"/>
                <w:color w:val="000000"/>
                <w:sz w:val="12"/>
                <w:szCs w:val="12"/>
              </w:rPr>
              <w:t>do 2</w:t>
            </w:r>
            <w:r w:rsidR="00E50EFE">
              <w:rPr>
                <w:rFonts w:ascii="Arial" w:hAnsi="Arial" w:cs="Arial"/>
                <w:color w:val="000000"/>
                <w:sz w:val="12"/>
                <w:szCs w:val="12"/>
              </w:rPr>
              <w:t>5</w:t>
            </w:r>
            <w:r w:rsidRPr="00520B26">
              <w:rPr>
                <w:rFonts w:ascii="Arial" w:hAnsi="Arial" w:cs="Arial"/>
                <w:color w:val="000000"/>
                <w:sz w:val="12"/>
                <w:szCs w:val="12"/>
              </w:rPr>
              <w:t>)</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14:paraId="6D1C29B0" w14:textId="77777777"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14:paraId="6C782F1C"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14:paraId="59B42DD8" w14:textId="77777777"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14:paraId="704FAE3A"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14:paraId="0DA8E353" w14:textId="77777777" w:rsidTr="00E33355">
        <w:trPr>
          <w:cantSplit/>
          <w:trHeight w:val="934"/>
        </w:trPr>
        <w:tc>
          <w:tcPr>
            <w:tcW w:w="4254" w:type="dxa"/>
            <w:gridSpan w:val="3"/>
            <w:vMerge/>
            <w:tcBorders>
              <w:left w:val="single" w:sz="4" w:space="0" w:color="auto"/>
              <w:bottom w:val="single" w:sz="4" w:space="0" w:color="auto"/>
              <w:right w:val="single" w:sz="4" w:space="0" w:color="auto"/>
            </w:tcBorders>
            <w:shd w:val="clear" w:color="auto" w:fill="auto"/>
            <w:vAlign w:val="center"/>
          </w:tcPr>
          <w:p w14:paraId="7DB1A0B2"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bottom w:val="single" w:sz="4" w:space="0" w:color="auto"/>
              <w:right w:val="single" w:sz="4" w:space="0" w:color="auto"/>
            </w:tcBorders>
            <w:shd w:val="clear" w:color="auto" w:fill="auto"/>
            <w:vAlign w:val="center"/>
          </w:tcPr>
          <w:p w14:paraId="226EB86A" w14:textId="77777777" w:rsidR="007E6277" w:rsidRPr="00520B26" w:rsidRDefault="007E6277" w:rsidP="00792383">
            <w:pPr>
              <w:rPr>
                <w:rFonts w:ascii="Arial" w:hAnsi="Arial" w:cs="Arial"/>
                <w:color w:val="000000"/>
                <w:sz w:val="10"/>
                <w:szCs w:val="10"/>
              </w:rPr>
            </w:pPr>
          </w:p>
        </w:tc>
        <w:tc>
          <w:tcPr>
            <w:tcW w:w="1101" w:type="dxa"/>
            <w:vMerge/>
            <w:tcBorders>
              <w:left w:val="single" w:sz="4" w:space="0" w:color="auto"/>
              <w:bottom w:val="single" w:sz="4" w:space="0" w:color="auto"/>
              <w:right w:val="single" w:sz="4" w:space="0" w:color="auto"/>
            </w:tcBorders>
            <w:shd w:val="clear" w:color="auto" w:fill="auto"/>
            <w:vAlign w:val="center"/>
          </w:tcPr>
          <w:p w14:paraId="0CA575C8" w14:textId="77777777"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14:paraId="42A420C5" w14:textId="77777777"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14:paraId="2D89F85D" w14:textId="77777777"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109D69D"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17AFBD0"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61B0593"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5B195EB"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48D13715"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14:paraId="1D3AEAE3"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14:paraId="7851BA2A"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14:paraId="725FC3D5" w14:textId="77777777"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14:paraId="5EE8B5D8" w14:textId="77777777"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14:paraId="2094F5DD" w14:textId="77777777" w:rsidR="007E6277" w:rsidRPr="00520B26" w:rsidRDefault="007E6277" w:rsidP="00792383">
            <w:pPr>
              <w:jc w:val="center"/>
              <w:rPr>
                <w:rFonts w:ascii="Arial" w:hAnsi="Arial" w:cs="Arial"/>
                <w:color w:val="000000"/>
                <w:sz w:val="12"/>
                <w:szCs w:val="10"/>
              </w:rPr>
            </w:pPr>
          </w:p>
        </w:tc>
      </w:tr>
      <w:tr w:rsidR="007E6277" w:rsidRPr="00520B26" w14:paraId="1AA935C6" w14:textId="77777777" w:rsidTr="00E33355">
        <w:trPr>
          <w:cantSplit/>
          <w:trHeight w:val="158"/>
        </w:trPr>
        <w:tc>
          <w:tcPr>
            <w:tcW w:w="4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2597EF"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14:paraId="744268D0"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2BBEE39"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EAEC184"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142E9BA"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F0D5951"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E283C9B"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8AA11BF"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F77CDF0"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12244C34"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14:paraId="158C1C78"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14:paraId="3B2CD633"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14:paraId="42223B9E"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14:paraId="3655F51D"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14:paraId="3D662DEE" w14:textId="77777777" w:rsidTr="00E33355">
        <w:trPr>
          <w:cantSplit/>
          <w:trHeight w:hRule="exact" w:val="340"/>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0B768" w14:textId="77777777" w:rsidR="00433B9B" w:rsidRPr="003B408D" w:rsidRDefault="00433B9B" w:rsidP="00792383">
            <w:pPr>
              <w:rPr>
                <w:rFonts w:ascii="Arial" w:hAnsi="Arial" w:cs="Arial"/>
                <w:sz w:val="12"/>
                <w:szCs w:val="12"/>
              </w:rPr>
            </w:pPr>
            <w:r w:rsidRPr="00520B26">
              <w:rPr>
                <w:rFonts w:ascii="Arial" w:hAnsi="Arial" w:cs="Arial"/>
                <w:b/>
                <w:bCs/>
                <w:color w:val="000000"/>
                <w:sz w:val="12"/>
                <w:szCs w:val="12"/>
              </w:rPr>
              <w:t xml:space="preserve">Ogółem sprawy </w:t>
            </w:r>
            <w:r w:rsidRPr="003B408D">
              <w:rPr>
                <w:rFonts w:ascii="Arial" w:hAnsi="Arial" w:cs="Arial"/>
                <w:b/>
                <w:bCs/>
                <w:sz w:val="12"/>
                <w:szCs w:val="12"/>
              </w:rPr>
              <w:t>cywilne</w:t>
            </w:r>
            <w:r w:rsidRPr="003B408D">
              <w:rPr>
                <w:rFonts w:ascii="Arial" w:hAnsi="Arial" w:cs="Arial"/>
                <w:sz w:val="12"/>
                <w:szCs w:val="12"/>
              </w:rPr>
              <w:t xml:space="preserve"> </w:t>
            </w:r>
          </w:p>
          <w:p w14:paraId="2D08FFC0" w14:textId="77777777" w:rsidR="00433B9B" w:rsidRPr="00520B26" w:rsidRDefault="00A12FAA" w:rsidP="00792383">
            <w:pPr>
              <w:rPr>
                <w:rFonts w:ascii="Arial" w:hAnsi="Arial" w:cs="Arial"/>
                <w:b/>
                <w:bCs/>
                <w:color w:val="000000"/>
                <w:sz w:val="12"/>
                <w:szCs w:val="12"/>
              </w:rPr>
            </w:pPr>
            <w:r w:rsidRPr="003B408D">
              <w:rPr>
                <w:rFonts w:ascii="Arial" w:hAnsi="Arial" w:cs="Arial"/>
                <w:sz w:val="12"/>
                <w:szCs w:val="12"/>
              </w:rPr>
              <w:t xml:space="preserve">(suma wierszy 02, </w:t>
            </w:r>
            <w:r w:rsidR="003B408D" w:rsidRPr="003B408D">
              <w:rPr>
                <w:rFonts w:ascii="Arial" w:hAnsi="Arial" w:cs="Arial"/>
                <w:sz w:val="12"/>
                <w:szCs w:val="12"/>
              </w:rPr>
              <w:t>22, 23, 25 do 30)</w:t>
            </w:r>
          </w:p>
        </w:tc>
        <w:tc>
          <w:tcPr>
            <w:tcW w:w="462" w:type="dxa"/>
            <w:tcBorders>
              <w:top w:val="single" w:sz="18" w:space="0" w:color="auto"/>
              <w:left w:val="single" w:sz="4" w:space="0" w:color="auto"/>
              <w:bottom w:val="single" w:sz="4" w:space="0" w:color="auto"/>
              <w:right w:val="single" w:sz="2" w:space="0" w:color="auto"/>
            </w:tcBorders>
            <w:shd w:val="clear" w:color="auto" w:fill="auto"/>
            <w:vAlign w:val="center"/>
          </w:tcPr>
          <w:p w14:paraId="4D4842F7"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10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83DCBE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1 144</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5C361E3"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496</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38F119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497</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2A1A1D2" w14:textId="77777777"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DC9CD54" w14:textId="77777777" w:rsidR="00433B9B" w:rsidRPr="00520B26" w:rsidRDefault="00433B9B" w:rsidP="0079238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1D6F9C4"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497</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F389D8E" w14:textId="77777777" w:rsidR="00433B9B" w:rsidRPr="00520B26" w:rsidRDefault="00433B9B"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A014A1E" w14:textId="77777777"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E8552B7" w14:textId="77777777"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BC30CF2" w14:textId="77777777" w:rsidR="00433B9B" w:rsidRPr="00520B26" w:rsidRDefault="00433B9B" w:rsidP="00792383">
            <w:pPr>
              <w:jc w:val="right"/>
              <w:rPr>
                <w:rFonts w:ascii="Arial" w:hAnsi="Arial" w:cs="Arial"/>
                <w:color w:val="000000"/>
                <w:sz w:val="14"/>
                <w:szCs w:val="14"/>
              </w:rPr>
            </w:pP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4D4914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4" w:type="dxa"/>
            <w:tcBorders>
              <w:top w:val="single" w:sz="18" w:space="0" w:color="auto"/>
              <w:left w:val="nil"/>
              <w:bottom w:val="single" w:sz="4" w:space="0" w:color="auto"/>
              <w:right w:val="single" w:sz="4" w:space="0" w:color="auto"/>
            </w:tcBorders>
            <w:vAlign w:val="center"/>
          </w:tcPr>
          <w:p w14:paraId="59D64A40" w14:textId="77777777"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0CEB63F4" w14:textId="77777777" w:rsidR="00433B9B" w:rsidRDefault="00433B9B">
            <w:pPr>
              <w:jc w:val="right"/>
              <w:rPr>
                <w:rFonts w:ascii="Arial" w:hAnsi="Arial" w:cs="Arial"/>
                <w:color w:val="000000"/>
                <w:sz w:val="14"/>
                <w:szCs w:val="14"/>
              </w:rPr>
            </w:pPr>
            <w:r>
              <w:rPr>
                <w:rFonts w:ascii="Arial" w:hAnsi="Arial" w:cs="Arial"/>
                <w:color w:val="000000"/>
                <w:sz w:val="14"/>
                <w:szCs w:val="14"/>
              </w:rPr>
              <w:t>150</w:t>
            </w:r>
          </w:p>
        </w:tc>
      </w:tr>
      <w:tr w:rsidR="00433B9B" w:rsidRPr="00520B26" w14:paraId="18CCF3C9" w14:textId="77777777" w:rsidTr="00E33355">
        <w:trPr>
          <w:cantSplit/>
          <w:trHeight w:hRule="exact" w:val="284"/>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CD656" w14:textId="77777777"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5B750AB"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9EAF8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210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BF934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80B83E"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2912FE"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CA6667"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C745E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137</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D06EA7"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31D310"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7AD0D9"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AAEBF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2B92CF"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4AC09DB"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702FDBD" w14:textId="77777777" w:rsidR="00433B9B" w:rsidRDefault="00433B9B">
            <w:pPr>
              <w:jc w:val="right"/>
              <w:rPr>
                <w:rFonts w:ascii="Arial" w:hAnsi="Arial" w:cs="Arial"/>
                <w:color w:val="000000"/>
                <w:sz w:val="14"/>
                <w:szCs w:val="14"/>
              </w:rPr>
            </w:pPr>
          </w:p>
        </w:tc>
      </w:tr>
      <w:tr w:rsidR="00433B9B" w:rsidRPr="00520B26" w14:paraId="7B3095FF"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B11B5F"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3CB93"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755ABDA"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AEC827"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4140AE"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5B3C1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1DE36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A9A91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C93D9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4D6A7A"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FABE3C"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60DD90"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20A804"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DA7EF7"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5459795"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9D4FE66" w14:textId="77777777" w:rsidR="00433B9B" w:rsidRDefault="00433B9B">
            <w:pPr>
              <w:jc w:val="right"/>
              <w:rPr>
                <w:rFonts w:ascii="Arial" w:hAnsi="Arial" w:cs="Arial"/>
                <w:color w:val="000000"/>
                <w:sz w:val="14"/>
                <w:szCs w:val="14"/>
              </w:rPr>
            </w:pPr>
          </w:p>
        </w:tc>
      </w:tr>
      <w:tr w:rsidR="00433B9B" w:rsidRPr="00520B26" w14:paraId="20BF6683" w14:textId="77777777" w:rsidTr="00E33355">
        <w:trPr>
          <w:cantSplit/>
          <w:trHeight w:hRule="exact" w:val="510"/>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F75D16"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ADBCC"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 kpc (z wyjątkiem zmian organizacyjnych)</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08F13E6"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FB42E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41BA5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962DB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6583D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80140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8CC4C7"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65F2A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1A4A3B"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9E8C4F"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79622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B66501"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E4DA91D"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45D7787" w14:textId="77777777" w:rsidR="00433B9B" w:rsidRDefault="00433B9B">
            <w:pPr>
              <w:jc w:val="right"/>
              <w:rPr>
                <w:rFonts w:ascii="Arial" w:hAnsi="Arial" w:cs="Arial"/>
                <w:color w:val="000000"/>
                <w:sz w:val="14"/>
                <w:szCs w:val="14"/>
              </w:rPr>
            </w:pPr>
          </w:p>
        </w:tc>
      </w:tr>
      <w:tr w:rsidR="00433B9B" w:rsidRPr="00520B26" w14:paraId="4DDA5F3F"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C7BB7"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30A4C"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w:t>
            </w:r>
            <w:r w:rsidR="00F97E50">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39EF840"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A685A4"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61CEFA"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4E23F7"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C677B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EBC88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77BD9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B19464"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9672D5"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C01931"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932F09"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805BFC"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B55CC28"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585ECCE" w14:textId="77777777" w:rsidR="00433B9B" w:rsidRDefault="00433B9B">
            <w:pPr>
              <w:jc w:val="right"/>
              <w:rPr>
                <w:rFonts w:ascii="Arial" w:hAnsi="Arial" w:cs="Arial"/>
                <w:color w:val="000000"/>
                <w:sz w:val="14"/>
                <w:szCs w:val="14"/>
              </w:rPr>
            </w:pPr>
          </w:p>
        </w:tc>
      </w:tr>
      <w:tr w:rsidR="00433B9B" w:rsidRPr="00520B26" w14:paraId="05F01B7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84C782"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694F9"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w:t>
            </w:r>
            <w:r w:rsidR="00F97E50">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DEE10FE"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0E8F8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A605A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3424C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7292FE"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7E11C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7D1AFE"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816D59"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4CB88A"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504B5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6828B1"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EDFC85"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3FD5B93"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9AEE767" w14:textId="77777777" w:rsidR="00433B9B" w:rsidRDefault="00433B9B">
            <w:pPr>
              <w:jc w:val="right"/>
              <w:rPr>
                <w:rFonts w:ascii="Arial" w:hAnsi="Arial" w:cs="Arial"/>
                <w:color w:val="000000"/>
                <w:sz w:val="14"/>
                <w:szCs w:val="14"/>
              </w:rPr>
            </w:pPr>
          </w:p>
        </w:tc>
      </w:tr>
      <w:tr w:rsidR="00433B9B" w:rsidRPr="00520B26" w14:paraId="6B81ACB7"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5A2474"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564E3" w14:textId="77777777"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36C1DC7"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BF0F71"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C04C12"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334F92"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803F6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0DF297"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207B52"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27EB5A"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7CD17B"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7D4A33"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9483A9"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8BAB10"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12E2EEB"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3CAF0B9" w14:textId="77777777" w:rsidR="00433B9B" w:rsidRDefault="00433B9B">
            <w:pPr>
              <w:jc w:val="right"/>
              <w:rPr>
                <w:rFonts w:ascii="Arial" w:hAnsi="Arial" w:cs="Arial"/>
                <w:color w:val="000000"/>
                <w:sz w:val="14"/>
                <w:szCs w:val="14"/>
              </w:rPr>
            </w:pPr>
          </w:p>
        </w:tc>
      </w:tr>
      <w:tr w:rsidR="00433B9B" w:rsidRPr="00520B26" w14:paraId="7A44DE2F" w14:textId="77777777" w:rsidTr="00E33355">
        <w:trPr>
          <w:cantSplit/>
          <w:trHeight w:hRule="exact" w:val="45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CBDB91"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349E0"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C260E69"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03ABAE"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DE34BD"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99FA53"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24F674"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0F91BD"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56D214"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C641F9"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DDDF34"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C87707"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8B16A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F187C6"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6F26EC0"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D8FA1F4" w14:textId="77777777" w:rsidR="00433B9B" w:rsidRDefault="00433B9B">
            <w:pPr>
              <w:jc w:val="right"/>
              <w:rPr>
                <w:rFonts w:ascii="Arial" w:hAnsi="Arial" w:cs="Arial"/>
                <w:color w:val="000000"/>
                <w:sz w:val="14"/>
                <w:szCs w:val="14"/>
              </w:rPr>
            </w:pPr>
          </w:p>
        </w:tc>
      </w:tr>
      <w:tr w:rsidR="00433B9B" w:rsidRPr="00520B26" w14:paraId="2F7D4141" w14:textId="77777777" w:rsidTr="00E33355">
        <w:trPr>
          <w:cantSplit/>
          <w:trHeight w:val="14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0CBB64"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DD127"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3CDBF9B"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3C4925"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CECDE2"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BD2ED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BAE2D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9D522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65B2A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82AC1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11EED0"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037B68"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A1F016"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847BC0"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B8C1CB1"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9355EA9" w14:textId="77777777" w:rsidR="00433B9B" w:rsidRDefault="00433B9B">
            <w:pPr>
              <w:jc w:val="right"/>
              <w:rPr>
                <w:rFonts w:ascii="Arial" w:hAnsi="Arial" w:cs="Arial"/>
                <w:color w:val="000000"/>
                <w:sz w:val="14"/>
                <w:szCs w:val="14"/>
              </w:rPr>
            </w:pPr>
          </w:p>
        </w:tc>
      </w:tr>
      <w:tr w:rsidR="00433B9B" w:rsidRPr="00520B26" w14:paraId="2D966EB1"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3D1581"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6EED3A"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sidR="00AC2BAF">
              <w:rPr>
                <w:rFonts w:ascii="Arial" w:hAnsi="Arial" w:cs="Arial"/>
                <w:iCs/>
                <w:color w:val="000000"/>
                <w:sz w:val="12"/>
                <w:szCs w:val="12"/>
              </w:rPr>
              <w:t>lub likwidacją</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F8F8B2E" w14:textId="77777777"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0DB5DF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B1C3E6"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B5143D"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D63F27"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41909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54A70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989DE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EE38A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012C0F"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043086"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C66A95"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F3B12B"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AE08CB3"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3826CD8" w14:textId="77777777" w:rsidR="00433B9B" w:rsidRDefault="00433B9B">
            <w:pPr>
              <w:jc w:val="right"/>
              <w:rPr>
                <w:rFonts w:ascii="Arial" w:hAnsi="Arial" w:cs="Arial"/>
                <w:color w:val="000000"/>
                <w:sz w:val="14"/>
                <w:szCs w:val="14"/>
              </w:rPr>
            </w:pPr>
          </w:p>
        </w:tc>
      </w:tr>
      <w:tr w:rsidR="00433B9B" w:rsidRPr="00520B26" w14:paraId="322BA2A6"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213611"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242C1A" w14:textId="77777777" w:rsidR="00433B9B" w:rsidRPr="00520B26" w:rsidRDefault="00433B9B" w:rsidP="00792383">
            <w:pPr>
              <w:rPr>
                <w:rFonts w:ascii="Arial" w:hAnsi="Arial" w:cs="Arial"/>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EBCBA15"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93BB344"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58DFF0"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93E8C8"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561E64"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D8C51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0D9FE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BC42B4"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57A871"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E5C19B"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413DE2"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EFFA9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6C62FF"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F1E8DB4"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22F0DA8" w14:textId="77777777" w:rsidR="00433B9B" w:rsidRDefault="00433B9B">
            <w:pPr>
              <w:jc w:val="right"/>
              <w:rPr>
                <w:rFonts w:ascii="Arial" w:hAnsi="Arial" w:cs="Arial"/>
                <w:color w:val="000000"/>
                <w:sz w:val="14"/>
                <w:szCs w:val="14"/>
              </w:rPr>
            </w:pPr>
          </w:p>
        </w:tc>
      </w:tr>
      <w:tr w:rsidR="00433B9B" w:rsidRPr="00520B26" w14:paraId="176EA403"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0B921F"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F1849C" w14:textId="77777777" w:rsidR="00433B9B" w:rsidRPr="00520B26" w:rsidRDefault="00433B9B" w:rsidP="00792383">
            <w:pPr>
              <w:rPr>
                <w:rFonts w:ascii="Arial" w:hAnsi="Arial" w:cs="Arial"/>
                <w:iCs/>
                <w:color w:val="000000"/>
                <w:sz w:val="12"/>
                <w:szCs w:val="12"/>
              </w:rPr>
            </w:pPr>
          </w:p>
          <w:p w14:paraId="117903E1"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A9692D9"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D8C6CF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3C38C8"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5B4BB0"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7382A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68AAE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70E5D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2E29F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0DDACD"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8FC908"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201ABC"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AE8E8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9F21DE"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EE32468"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AF86CB2" w14:textId="77777777" w:rsidR="00433B9B" w:rsidRDefault="00433B9B">
            <w:pPr>
              <w:jc w:val="right"/>
              <w:rPr>
                <w:rFonts w:ascii="Arial" w:hAnsi="Arial" w:cs="Arial"/>
                <w:color w:val="000000"/>
                <w:sz w:val="14"/>
                <w:szCs w:val="14"/>
              </w:rPr>
            </w:pPr>
          </w:p>
        </w:tc>
      </w:tr>
      <w:tr w:rsidR="00433B9B" w:rsidRPr="00520B26" w14:paraId="2D8F1574"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6B52D"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B127A9" w14:textId="77777777" w:rsidR="00433B9B" w:rsidRPr="00520B26" w:rsidRDefault="00433B9B" w:rsidP="00792383">
            <w:pPr>
              <w:jc w:val="center"/>
              <w:rPr>
                <w:rFonts w:ascii="Arial" w:hAnsi="Arial" w:cs="Arial"/>
                <w:iCs/>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14B4D97"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0EC99D5"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D66382"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B4580E"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A2E52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3E01BB"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D5206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47DA9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9AADC5"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095E9F"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7FD480"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080B11"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9D5979"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E7E700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39D1DDA" w14:textId="77777777" w:rsidR="00433B9B" w:rsidRDefault="00433B9B">
            <w:pPr>
              <w:jc w:val="right"/>
              <w:rPr>
                <w:rFonts w:ascii="Arial" w:hAnsi="Arial" w:cs="Arial"/>
                <w:color w:val="000000"/>
                <w:sz w:val="14"/>
                <w:szCs w:val="14"/>
              </w:rPr>
            </w:pPr>
          </w:p>
        </w:tc>
      </w:tr>
      <w:tr w:rsidR="00433B9B" w:rsidRPr="00520B26" w14:paraId="75B3DD89" w14:textId="77777777"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36D423"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52A1F"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0DD8DDA"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97AC94"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C46F12"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E6066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90FA8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E80E12"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709A22"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D60323"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432811"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64B931"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215C4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DEC518"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53C22BB"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F0D20E6" w14:textId="77777777" w:rsidR="00433B9B" w:rsidRDefault="00433B9B">
            <w:pPr>
              <w:jc w:val="right"/>
              <w:rPr>
                <w:rFonts w:ascii="Arial" w:hAnsi="Arial" w:cs="Arial"/>
                <w:color w:val="000000"/>
                <w:sz w:val="14"/>
                <w:szCs w:val="14"/>
              </w:rPr>
            </w:pPr>
          </w:p>
        </w:tc>
      </w:tr>
      <w:tr w:rsidR="00433B9B" w:rsidRPr="00520B26" w14:paraId="56103BC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46C3A3"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C093A"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F8AB4B5"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437E44"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4FA994"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29796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23D1D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36FCE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90054E"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283257"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200581"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7FEDCC"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D26CF8"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AB5955"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A8EF9CE"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A122B33" w14:textId="77777777" w:rsidR="00433B9B" w:rsidRDefault="00433B9B">
            <w:pPr>
              <w:jc w:val="right"/>
              <w:rPr>
                <w:rFonts w:ascii="Arial" w:hAnsi="Arial" w:cs="Arial"/>
                <w:color w:val="000000"/>
                <w:sz w:val="14"/>
                <w:szCs w:val="14"/>
              </w:rPr>
            </w:pPr>
          </w:p>
        </w:tc>
      </w:tr>
      <w:tr w:rsidR="00433B9B" w:rsidRPr="00520B26" w14:paraId="1CE5852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D27C50"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7F149"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2F070C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22AA68"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F008D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90B8C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0DE132"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84FD6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FA21C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EE7C2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1E9CB1"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6E240B"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6994F7"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846879"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4A8D242"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B970D48" w14:textId="77777777" w:rsidR="00433B9B" w:rsidRDefault="00433B9B">
            <w:pPr>
              <w:jc w:val="right"/>
              <w:rPr>
                <w:rFonts w:ascii="Arial" w:hAnsi="Arial" w:cs="Arial"/>
                <w:color w:val="000000"/>
                <w:sz w:val="14"/>
                <w:szCs w:val="14"/>
              </w:rPr>
            </w:pPr>
          </w:p>
        </w:tc>
      </w:tr>
      <w:tr w:rsidR="00433B9B" w:rsidRPr="00520B26" w14:paraId="11DF69C3"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322F11"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4695B"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78A9B28"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6F11D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F0D3E4D"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1BE2EB"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DD2E21"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3FA34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667A1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665B6F"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CE8910"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6D1F8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603E10"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39BD7C"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D27176F"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FBAF1EA" w14:textId="77777777" w:rsidR="00433B9B" w:rsidRDefault="00433B9B">
            <w:pPr>
              <w:jc w:val="right"/>
              <w:rPr>
                <w:rFonts w:ascii="Arial" w:hAnsi="Arial" w:cs="Arial"/>
                <w:color w:val="000000"/>
                <w:sz w:val="14"/>
                <w:szCs w:val="14"/>
              </w:rPr>
            </w:pPr>
          </w:p>
        </w:tc>
      </w:tr>
      <w:tr w:rsidR="00433B9B" w:rsidRPr="00520B26" w14:paraId="2373071F"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E929D1"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617D0" w14:textId="77777777"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CFC34B8"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7F4C7E"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A6227C"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85EF67"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3E12A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5EF234"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7E84B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B53EEF"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3C3F5A"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572215"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C356E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EA66AA"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47153D0"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AA9140C" w14:textId="77777777" w:rsidR="00433B9B" w:rsidRDefault="00433B9B">
            <w:pPr>
              <w:jc w:val="right"/>
              <w:rPr>
                <w:rFonts w:ascii="Arial" w:hAnsi="Arial" w:cs="Arial"/>
                <w:color w:val="000000"/>
                <w:sz w:val="14"/>
                <w:szCs w:val="14"/>
              </w:rPr>
            </w:pPr>
          </w:p>
        </w:tc>
      </w:tr>
      <w:tr w:rsidR="003B408D" w:rsidRPr="00520B26" w14:paraId="33F8989A"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E50648" w14:textId="77777777" w:rsidR="003B408D" w:rsidRPr="00520B26" w:rsidRDefault="003B408D" w:rsidP="003B408D">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EBFB8" w14:textId="77777777" w:rsidR="003B408D" w:rsidRPr="00520B26" w:rsidRDefault="003B408D" w:rsidP="003B408D">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37D94DD"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19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C4C3C4"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97331B"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908B37"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39B936"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832C99"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52DD92"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0B0AC5"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A91484"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84C3A0"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51A965"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DC3A1E"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4AE741B"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3A8F62A" w14:textId="77777777" w:rsidR="003B408D" w:rsidRDefault="003B408D" w:rsidP="003B408D">
            <w:pPr>
              <w:jc w:val="right"/>
              <w:rPr>
                <w:rFonts w:ascii="Arial" w:hAnsi="Arial" w:cs="Arial"/>
                <w:color w:val="000000"/>
                <w:sz w:val="14"/>
                <w:szCs w:val="14"/>
              </w:rPr>
            </w:pPr>
          </w:p>
        </w:tc>
      </w:tr>
      <w:tr w:rsidR="003B408D" w:rsidRPr="00520B26" w14:paraId="4EA5CB0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0322C9" w14:textId="77777777" w:rsidR="003B408D" w:rsidRPr="00520B26" w:rsidRDefault="003B408D" w:rsidP="003B408D">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A66DE"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9291110"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80786A"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22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98600A"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A917D4"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0402B1"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E848F8"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4437ED"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222CCF"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1DAD08"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83EFB7"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9007F0"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8D4E78"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D0801A0"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7331B2A" w14:textId="77777777" w:rsidR="003B408D" w:rsidRDefault="003B408D" w:rsidP="003B408D">
            <w:pPr>
              <w:jc w:val="right"/>
              <w:rPr>
                <w:rFonts w:ascii="Arial" w:hAnsi="Arial" w:cs="Arial"/>
                <w:color w:val="000000"/>
                <w:sz w:val="14"/>
                <w:szCs w:val="14"/>
              </w:rPr>
            </w:pPr>
          </w:p>
        </w:tc>
      </w:tr>
      <w:tr w:rsidR="003B408D" w:rsidRPr="00520B26" w14:paraId="06D0EC41"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6AFBA0" w14:textId="77777777" w:rsidR="003B408D" w:rsidRPr="00520B26" w:rsidRDefault="003B408D" w:rsidP="003B408D">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3FD6C"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35DD8F9"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599FE6" w14:textId="77777777" w:rsidR="003B408D" w:rsidRPr="00520B26" w:rsidRDefault="003B408D" w:rsidP="003B408D">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58136B"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EDDA0B"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D2C098"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3376F0"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66A85B"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559CBA"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6A542D"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2C1C8F"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508E77"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763018"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F1FB96B"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F19409E" w14:textId="77777777" w:rsidR="003B408D" w:rsidRDefault="003B408D" w:rsidP="003B408D">
            <w:pPr>
              <w:jc w:val="right"/>
              <w:rPr>
                <w:rFonts w:ascii="Arial" w:hAnsi="Arial" w:cs="Arial"/>
                <w:color w:val="000000"/>
                <w:sz w:val="14"/>
                <w:szCs w:val="14"/>
              </w:rPr>
            </w:pPr>
          </w:p>
        </w:tc>
      </w:tr>
      <w:tr w:rsidR="003B408D" w:rsidRPr="00520B26" w14:paraId="68DA60C4"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44106"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63F3AA0"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B8F5D9" w14:textId="77777777" w:rsidR="003B408D" w:rsidRPr="00520B26" w:rsidRDefault="003B408D" w:rsidP="003B408D">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BC6B10"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640793"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83662C"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F382AB"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E8CE69"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436864"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087A6D"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4D86FB"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402DC9"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2979B9"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12F71CB"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42D4C71" w14:textId="77777777" w:rsidR="003B408D" w:rsidRDefault="003B408D" w:rsidP="003B408D">
            <w:pPr>
              <w:jc w:val="right"/>
              <w:rPr>
                <w:rFonts w:ascii="Arial" w:hAnsi="Arial" w:cs="Arial"/>
                <w:color w:val="000000"/>
                <w:sz w:val="14"/>
                <w:szCs w:val="14"/>
              </w:rPr>
            </w:pPr>
          </w:p>
        </w:tc>
      </w:tr>
      <w:tr w:rsidR="003B408D" w:rsidRPr="00520B26" w14:paraId="34FFBC33" w14:textId="77777777" w:rsidTr="00801D82">
        <w:trPr>
          <w:cantSplit/>
          <w:trHeight w:hRule="exact" w:val="227"/>
        </w:trPr>
        <w:tc>
          <w:tcPr>
            <w:tcW w:w="859" w:type="dxa"/>
            <w:vMerge w:val="restart"/>
            <w:tcBorders>
              <w:top w:val="single" w:sz="4" w:space="0" w:color="auto"/>
              <w:left w:val="single" w:sz="4" w:space="0" w:color="auto"/>
              <w:right w:val="single" w:sz="2" w:space="0" w:color="auto"/>
            </w:tcBorders>
            <w:shd w:val="clear" w:color="auto" w:fill="auto"/>
            <w:textDirection w:val="btLr"/>
            <w:vAlign w:val="center"/>
          </w:tcPr>
          <w:p w14:paraId="1CBF379E" w14:textId="77777777" w:rsidR="003B408D" w:rsidRDefault="003B408D" w:rsidP="003B408D">
            <w:pPr>
              <w:ind w:left="113" w:right="113"/>
              <w:rPr>
                <w:rFonts w:ascii="Arial" w:hAnsi="Arial" w:cs="Arial"/>
                <w:sz w:val="12"/>
                <w:szCs w:val="12"/>
              </w:rPr>
            </w:pPr>
            <w:r w:rsidRPr="0060318E">
              <w:rPr>
                <w:rFonts w:ascii="Arial" w:hAnsi="Arial" w:cs="Arial"/>
                <w:sz w:val="12"/>
                <w:szCs w:val="12"/>
              </w:rPr>
              <w:t xml:space="preserve">Ns </w:t>
            </w:r>
          </w:p>
          <w:p w14:paraId="6EC557E7" w14:textId="77777777" w:rsidR="003B408D" w:rsidRPr="0060318E" w:rsidRDefault="003B408D" w:rsidP="003B408D">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23CA18E7" w14:textId="77777777" w:rsidR="003B408D" w:rsidRPr="00520B26" w:rsidRDefault="003B408D" w:rsidP="003B408D">
            <w:pPr>
              <w:ind w:left="113" w:right="113"/>
              <w:rPr>
                <w:rFonts w:ascii="Arial" w:hAnsi="Arial" w:cs="Arial"/>
                <w:color w:val="000000"/>
                <w:sz w:val="12"/>
                <w:szCs w:val="12"/>
              </w:rPr>
            </w:pPr>
          </w:p>
        </w:tc>
        <w:tc>
          <w:tcPr>
            <w:tcW w:w="339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1B2A239F" w14:textId="77777777" w:rsidR="003B408D" w:rsidRPr="00520B26" w:rsidRDefault="003B408D" w:rsidP="003B408D">
            <w:pPr>
              <w:rPr>
                <w:rFonts w:ascii="Arial" w:hAnsi="Arial" w:cs="Arial"/>
                <w:color w:val="000000"/>
                <w:sz w:val="12"/>
                <w:szCs w:val="12"/>
              </w:rPr>
            </w:pPr>
            <w:r>
              <w:rPr>
                <w:rFonts w:ascii="Arial" w:hAnsi="Arial" w:cs="Arial"/>
                <w:color w:val="000000"/>
                <w:sz w:val="12"/>
                <w:szCs w:val="12"/>
              </w:rPr>
              <w:t>ogółem</w:t>
            </w:r>
          </w:p>
        </w:tc>
        <w:tc>
          <w:tcPr>
            <w:tcW w:w="462" w:type="dxa"/>
            <w:tcBorders>
              <w:top w:val="single" w:sz="4" w:space="0" w:color="auto"/>
              <w:left w:val="single" w:sz="4" w:space="0" w:color="auto"/>
              <w:bottom w:val="single" w:sz="2" w:space="0" w:color="auto"/>
              <w:right w:val="single" w:sz="4" w:space="0" w:color="auto"/>
            </w:tcBorders>
            <w:shd w:val="clear" w:color="auto" w:fill="auto"/>
            <w:vAlign w:val="center"/>
          </w:tcPr>
          <w:p w14:paraId="3AA54C1A"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3</w:t>
            </w:r>
          </w:p>
        </w:tc>
        <w:tc>
          <w:tcPr>
            <w:tcW w:w="110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26543E7"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153</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1EAF98B"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54</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E741075"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99</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5A80C81"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AF48CF2"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2D02930"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99</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6C8C0EC"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E9DF732"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D2134B9"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DF064EA"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A5C3854"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14:paraId="4EE9C7C1"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14:paraId="79A11DC3" w14:textId="77777777" w:rsidR="003B408D" w:rsidRDefault="003B408D" w:rsidP="003B408D">
            <w:pPr>
              <w:jc w:val="right"/>
              <w:rPr>
                <w:rFonts w:ascii="Arial" w:hAnsi="Arial" w:cs="Arial"/>
                <w:color w:val="000000"/>
                <w:sz w:val="14"/>
                <w:szCs w:val="14"/>
              </w:rPr>
            </w:pPr>
          </w:p>
        </w:tc>
      </w:tr>
      <w:tr w:rsidR="003B408D" w:rsidRPr="00520B26" w14:paraId="509F633E" w14:textId="77777777" w:rsidTr="00E33355">
        <w:trPr>
          <w:cantSplit/>
          <w:trHeight w:hRule="exact" w:val="393"/>
        </w:trPr>
        <w:tc>
          <w:tcPr>
            <w:tcW w:w="859" w:type="dxa"/>
            <w:vMerge/>
            <w:tcBorders>
              <w:left w:val="single" w:sz="4" w:space="0" w:color="auto"/>
              <w:bottom w:val="single" w:sz="4" w:space="0" w:color="auto"/>
              <w:right w:val="single" w:sz="2" w:space="0" w:color="auto"/>
            </w:tcBorders>
            <w:shd w:val="clear" w:color="auto" w:fill="auto"/>
            <w:vAlign w:val="center"/>
          </w:tcPr>
          <w:p w14:paraId="51E3BBD4" w14:textId="77777777" w:rsidR="003B408D" w:rsidRPr="00520B26" w:rsidRDefault="003B408D" w:rsidP="003B408D">
            <w:pPr>
              <w:rPr>
                <w:rFonts w:ascii="Arial" w:hAnsi="Arial" w:cs="Arial"/>
                <w:color w:val="000000"/>
                <w:sz w:val="12"/>
                <w:szCs w:val="12"/>
              </w:rPr>
            </w:pPr>
          </w:p>
        </w:tc>
        <w:tc>
          <w:tcPr>
            <w:tcW w:w="339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28A9A2E9" w14:textId="77777777" w:rsidR="003B408D" w:rsidRPr="00520B26" w:rsidRDefault="003B408D" w:rsidP="003B408D">
            <w:pPr>
              <w:rPr>
                <w:rFonts w:ascii="Arial" w:hAnsi="Arial" w:cs="Arial"/>
                <w:color w:val="000000"/>
                <w:sz w:val="12"/>
                <w:szCs w:val="12"/>
              </w:rPr>
            </w:pPr>
            <w:r w:rsidRPr="00DF4827">
              <w:rPr>
                <w:rFonts w:ascii="Arial" w:hAnsi="Arial" w:cs="Arial"/>
                <w:bCs/>
                <w:sz w:val="12"/>
                <w:szCs w:val="12"/>
              </w:rPr>
              <w:t xml:space="preserve">w tym w związku ze zmianami organizacyjnymi ( zniesienie/likwidacja/ zmiany obszaru właściwości sądu, wydziału, sekcji oraz zmiany </w:t>
            </w:r>
            <w:r w:rsidRPr="00A12FAA">
              <w:rPr>
                <w:rFonts w:ascii="Arial" w:hAnsi="Arial" w:cs="Arial"/>
                <w:bCs/>
                <w:sz w:val="12"/>
                <w:szCs w:val="12"/>
              </w:rPr>
              <w:t>zarządzenia MS o biurowości</w:t>
            </w:r>
          </w:p>
        </w:tc>
        <w:tc>
          <w:tcPr>
            <w:tcW w:w="462" w:type="dxa"/>
            <w:tcBorders>
              <w:top w:val="single" w:sz="2" w:space="0" w:color="auto"/>
              <w:left w:val="single" w:sz="4" w:space="0" w:color="auto"/>
              <w:bottom w:val="single" w:sz="4" w:space="0" w:color="auto"/>
              <w:right w:val="single" w:sz="4" w:space="0" w:color="auto"/>
            </w:tcBorders>
            <w:shd w:val="clear" w:color="auto" w:fill="auto"/>
            <w:vAlign w:val="center"/>
          </w:tcPr>
          <w:p w14:paraId="0EDB97E5"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24</w:t>
            </w:r>
          </w:p>
        </w:tc>
        <w:tc>
          <w:tcPr>
            <w:tcW w:w="110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95ED81A" w14:textId="77777777" w:rsidR="003B408D" w:rsidRDefault="003B408D" w:rsidP="003B408D">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69521DA" w14:textId="77777777" w:rsidR="003B408D" w:rsidRDefault="003B408D" w:rsidP="003B408D">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240A22F" w14:textId="77777777" w:rsidR="003B408D" w:rsidRDefault="003B408D" w:rsidP="003B408D">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49A8D77" w14:textId="77777777" w:rsidR="003B408D" w:rsidRDefault="003B408D" w:rsidP="003B408D">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3831BE0A" w14:textId="77777777" w:rsidR="003B408D" w:rsidRDefault="003B408D" w:rsidP="003B408D">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7544BC1" w14:textId="77777777" w:rsidR="003B408D" w:rsidRDefault="003B408D" w:rsidP="003B408D">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7EB1CA2" w14:textId="77777777" w:rsidR="003B408D" w:rsidRDefault="003B408D" w:rsidP="003B408D">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1B62D73" w14:textId="77777777" w:rsidR="003B408D" w:rsidRDefault="003B408D" w:rsidP="003B408D">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4FA49E7" w14:textId="77777777" w:rsidR="003B408D" w:rsidRDefault="003B408D" w:rsidP="003B408D">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50F1F471" w14:textId="77777777" w:rsidR="003B408D" w:rsidRDefault="003B408D" w:rsidP="003B408D">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D3B7581" w14:textId="77777777" w:rsidR="003B408D" w:rsidRDefault="003B408D" w:rsidP="003B408D">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14:paraId="1D17C9A1" w14:textId="77777777" w:rsidR="003B408D" w:rsidRDefault="003B408D" w:rsidP="003B408D">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14:paraId="349EF164" w14:textId="77777777" w:rsidR="003B408D" w:rsidRDefault="003B408D" w:rsidP="003B408D">
            <w:pPr>
              <w:jc w:val="right"/>
              <w:rPr>
                <w:rFonts w:ascii="Arial" w:hAnsi="Arial" w:cs="Arial"/>
                <w:color w:val="000000"/>
                <w:sz w:val="14"/>
                <w:szCs w:val="14"/>
              </w:rPr>
            </w:pPr>
          </w:p>
        </w:tc>
      </w:tr>
      <w:tr w:rsidR="003B408D" w:rsidRPr="00520B26" w14:paraId="488FC4EB"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F1A2B"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 xml:space="preserve">Nc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18B9288"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8113A5"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311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DB692D"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122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5E9AB9"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95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626799"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2D41DB"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445043"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95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C81527"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E0217A"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713AE1"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ECC9CA"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06348F"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91B142F"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EE23ECA"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94</w:t>
            </w:r>
          </w:p>
        </w:tc>
      </w:tr>
      <w:tr w:rsidR="003B408D" w:rsidRPr="00520B26" w14:paraId="63FD295B"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236D3"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Co</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47E131E"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B05744"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452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109ECD"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236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A8E2CE"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160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11EBDB"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91DD24"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DD8AD6"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160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242F00"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2BE532"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0492F8"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870BD6"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DDDF1D"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8C55B97"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65773AB"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56</w:t>
            </w:r>
          </w:p>
        </w:tc>
      </w:tr>
      <w:tr w:rsidR="003B408D" w:rsidRPr="00520B26" w14:paraId="25995CEA"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877C8"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Cps (pomoc sądowa)</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587E076"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BB008A"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10674E"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57E583"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0CCC0C"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FCD322"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3C92F8"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DF2935"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3CAC6D"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AF80BA"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EA4313"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1C1222"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7F0814A"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09CACAE" w14:textId="77777777" w:rsidR="003B408D" w:rsidRDefault="003B408D" w:rsidP="003B408D">
            <w:pPr>
              <w:jc w:val="right"/>
              <w:rPr>
                <w:rFonts w:ascii="Arial" w:hAnsi="Arial" w:cs="Arial"/>
                <w:color w:val="000000"/>
                <w:sz w:val="14"/>
                <w:szCs w:val="14"/>
              </w:rPr>
            </w:pPr>
          </w:p>
        </w:tc>
      </w:tr>
      <w:tr w:rsidR="003B408D" w:rsidRPr="00520B26" w14:paraId="7BC70BC2"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E3E59" w14:textId="77777777" w:rsidR="003B408D" w:rsidRPr="00653FAA" w:rsidRDefault="003B408D" w:rsidP="003B408D">
            <w:pPr>
              <w:rPr>
                <w:rFonts w:ascii="Arial" w:hAnsi="Arial" w:cs="Arial"/>
                <w:sz w:val="12"/>
                <w:szCs w:val="12"/>
              </w:rPr>
            </w:pPr>
            <w:r w:rsidRPr="00801D82">
              <w:rPr>
                <w:rFonts w:ascii="Arial" w:hAnsi="Arial" w:cs="Arial"/>
                <w:sz w:val="12"/>
                <w:szCs w:val="12"/>
              </w:rPr>
              <w:t>Cz</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6FA9ECA"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28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AAB002"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2F03AF"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AD2AF0"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551546"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1E0155"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261117"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6A78D2"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A9E57C"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D58DAE"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A91890"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2029AC"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4" w:space="0" w:color="auto"/>
              <w:left w:val="nil"/>
              <w:bottom w:val="single" w:sz="4" w:space="0" w:color="auto"/>
              <w:right w:val="single" w:sz="4" w:space="0" w:color="auto"/>
            </w:tcBorders>
            <w:vAlign w:val="center"/>
          </w:tcPr>
          <w:p w14:paraId="62EB91C2"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243BD6F" w14:textId="77777777" w:rsidR="003B408D" w:rsidRDefault="003B408D" w:rsidP="003B408D">
            <w:pPr>
              <w:jc w:val="right"/>
              <w:rPr>
                <w:rFonts w:ascii="Arial" w:hAnsi="Arial" w:cs="Arial"/>
                <w:color w:val="000000"/>
                <w:sz w:val="14"/>
                <w:szCs w:val="14"/>
              </w:rPr>
            </w:pPr>
          </w:p>
        </w:tc>
      </w:tr>
      <w:tr w:rsidR="003B408D" w:rsidRPr="00520B26" w14:paraId="6C44C31E"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B19C7"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0B89AEC"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1C08FC" w14:textId="77777777" w:rsidR="003B408D" w:rsidRDefault="003B408D" w:rsidP="003B408D">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915654" w14:textId="77777777" w:rsidR="003B408D"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A9C9DB"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B19B6B"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A42EF0"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A98994"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0FA4D1"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32CCA8"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E214A2"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3E6F41"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3EF9BD"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3FF9B82"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FFD8784" w14:textId="77777777" w:rsidR="003B408D" w:rsidRDefault="003B408D" w:rsidP="003B408D">
            <w:pPr>
              <w:jc w:val="right"/>
              <w:rPr>
                <w:rFonts w:ascii="Arial" w:hAnsi="Arial" w:cs="Arial"/>
                <w:color w:val="000000"/>
                <w:sz w:val="14"/>
                <w:szCs w:val="14"/>
              </w:rPr>
            </w:pPr>
          </w:p>
        </w:tc>
      </w:tr>
      <w:tr w:rsidR="003B408D" w:rsidRPr="00520B26" w14:paraId="7036E24E" w14:textId="77777777" w:rsidTr="00E33355">
        <w:trPr>
          <w:cantSplit/>
          <w:trHeight w:hRule="exact" w:val="229"/>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E52F5" w14:textId="77777777" w:rsidR="003B408D" w:rsidRPr="00520B26" w:rsidRDefault="003B408D" w:rsidP="003B408D">
            <w:pPr>
              <w:rPr>
                <w:rFonts w:ascii="Arial" w:hAnsi="Arial" w:cs="Arial"/>
                <w:color w:val="000000"/>
                <w:sz w:val="12"/>
                <w:szCs w:val="12"/>
              </w:rPr>
            </w:pPr>
            <w:r w:rsidRPr="00A12FAA">
              <w:rPr>
                <w:rFonts w:ascii="Arial" w:hAnsi="Arial" w:cs="Arial"/>
                <w:color w:val="000000"/>
                <w:sz w:val="12"/>
                <w:szCs w:val="12"/>
              </w:rPr>
              <w:t>WSNc (skarga nadzwyczajna)</w:t>
            </w:r>
          </w:p>
        </w:tc>
        <w:tc>
          <w:tcPr>
            <w:tcW w:w="462" w:type="dxa"/>
            <w:tcBorders>
              <w:top w:val="single" w:sz="4" w:space="0" w:color="auto"/>
              <w:left w:val="single" w:sz="4" w:space="0" w:color="auto"/>
              <w:bottom w:val="single" w:sz="18" w:space="0" w:color="auto"/>
              <w:right w:val="single" w:sz="4" w:space="0" w:color="auto"/>
            </w:tcBorders>
            <w:shd w:val="clear" w:color="auto" w:fill="auto"/>
            <w:vAlign w:val="center"/>
          </w:tcPr>
          <w:p w14:paraId="4BC13AA0"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30</w:t>
            </w:r>
          </w:p>
        </w:tc>
        <w:tc>
          <w:tcPr>
            <w:tcW w:w="110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EF2D9C0" w14:textId="77777777" w:rsidR="003B408D" w:rsidRDefault="003B408D" w:rsidP="003B408D">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5987B7B" w14:textId="77777777" w:rsidR="003B408D" w:rsidRDefault="003B408D" w:rsidP="003B408D">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5C60AA1"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992A060"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91F4D33"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0E1A4EC"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B80D444"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85C0913"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DD4E59C"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B7964FD"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B243D82"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14:paraId="3858B151"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3D974B77" w14:textId="77777777" w:rsidR="003B408D" w:rsidRDefault="003B408D" w:rsidP="003B408D">
            <w:pPr>
              <w:jc w:val="right"/>
              <w:rPr>
                <w:rFonts w:ascii="Arial" w:hAnsi="Arial" w:cs="Arial"/>
                <w:color w:val="000000"/>
                <w:sz w:val="14"/>
                <w:szCs w:val="14"/>
              </w:rPr>
            </w:pPr>
          </w:p>
        </w:tc>
      </w:tr>
    </w:tbl>
    <w:p w14:paraId="0494AE85" w14:textId="77777777" w:rsidR="00C328E8" w:rsidRDefault="00AE02CB" w:rsidP="00630AFD">
      <w:pPr>
        <w:rPr>
          <w:rFonts w:ascii="Arial" w:hAnsi="Arial" w:cs="Arial"/>
          <w:b/>
          <w:bCs/>
        </w:rPr>
      </w:pPr>
      <w:r w:rsidRPr="00B93385">
        <w:rPr>
          <w:rFonts w:ascii="Arial" w:hAnsi="Arial" w:cs="Arial"/>
          <w:sz w:val="12"/>
          <w:szCs w:val="12"/>
        </w:rPr>
        <w:t xml:space="preserve">1) Liczba w wierszu ogółem (w.01)  powinna </w:t>
      </w:r>
      <w:r w:rsidRPr="003B408D">
        <w:rPr>
          <w:rFonts w:ascii="Arial" w:hAnsi="Arial" w:cs="Arial"/>
          <w:sz w:val="12"/>
          <w:szCs w:val="12"/>
        </w:rPr>
        <w:t>być zgodna z liczbą wykazaną w dz.1.</w:t>
      </w:r>
      <w:r w:rsidRPr="00F156A0">
        <w:rPr>
          <w:rFonts w:ascii="Arial" w:hAnsi="Arial" w:cs="Arial"/>
          <w:color w:val="FF0000"/>
          <w:sz w:val="12"/>
          <w:szCs w:val="12"/>
        </w:rPr>
        <w:t xml:space="preserve"> </w:t>
      </w:r>
      <w:r w:rsidRPr="00B93385">
        <w:rPr>
          <w:rFonts w:ascii="Arial" w:hAnsi="Arial" w:cs="Arial"/>
          <w:sz w:val="12"/>
          <w:szCs w:val="12"/>
        </w:rPr>
        <w:t>w.01. kol.3.</w:t>
      </w:r>
    </w:p>
    <w:p w14:paraId="56F7D23F" w14:textId="77777777" w:rsidR="00F7176C" w:rsidRDefault="00F7176C" w:rsidP="00630AFD">
      <w:pPr>
        <w:rPr>
          <w:rFonts w:ascii="Arial" w:hAnsi="Arial" w:cs="Arial"/>
          <w:b/>
          <w:bCs/>
        </w:rPr>
      </w:pPr>
    </w:p>
    <w:p w14:paraId="7C49A1FC" w14:textId="77777777" w:rsidR="000531C5" w:rsidRPr="00E95008" w:rsidRDefault="008E0018" w:rsidP="000531C5">
      <w:r>
        <w:rPr>
          <w:rFonts w:ascii="Arial" w:hAnsi="Arial" w:cs="Arial"/>
          <w:b/>
          <w:bCs/>
        </w:rPr>
        <w:br w:type="page"/>
      </w:r>
      <w:bookmarkStart w:id="5" w:name="_Hlk58474628"/>
      <w:bookmarkStart w:id="6" w:name="_Hlk65055494"/>
      <w:r w:rsidR="000531C5" w:rsidRPr="00E95008">
        <w:rPr>
          <w:rFonts w:ascii="Arial" w:hAnsi="Arial" w:cs="Arial"/>
          <w:b/>
          <w:bCs/>
        </w:rPr>
        <w:t xml:space="preserve">Dział 1.3.a. Merytoryczne i inne załatwienia spraw – sędziowie </w:t>
      </w:r>
    </w:p>
    <w:tbl>
      <w:tblPr>
        <w:tblW w:w="1452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211"/>
        <w:gridCol w:w="1134"/>
        <w:gridCol w:w="1134"/>
        <w:gridCol w:w="960"/>
        <w:gridCol w:w="1166"/>
        <w:gridCol w:w="1134"/>
        <w:gridCol w:w="1134"/>
      </w:tblGrid>
      <w:tr w:rsidR="000531C5" w:rsidRPr="00E95008" w14:paraId="1AF8E2C1" w14:textId="77777777" w:rsidTr="002D071B">
        <w:trPr>
          <w:trHeight w:val="315"/>
        </w:trPr>
        <w:tc>
          <w:tcPr>
            <w:tcW w:w="1660" w:type="dxa"/>
            <w:gridSpan w:val="3"/>
            <w:vMerge w:val="restart"/>
            <w:shd w:val="clear" w:color="auto" w:fill="auto"/>
            <w:vAlign w:val="center"/>
          </w:tcPr>
          <w:p w14:paraId="2FD83E5A"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SPRAWY</w:t>
            </w:r>
          </w:p>
          <w:p w14:paraId="15DCDBA3"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 xml:space="preserve"> wg repertoriów lub wykazów</w:t>
            </w:r>
          </w:p>
        </w:tc>
        <w:tc>
          <w:tcPr>
            <w:tcW w:w="12868" w:type="dxa"/>
            <w:gridSpan w:val="11"/>
            <w:shd w:val="clear" w:color="auto" w:fill="auto"/>
            <w:vAlign w:val="center"/>
          </w:tcPr>
          <w:p w14:paraId="54E2C6FE"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ZAŁATWIONO</w:t>
            </w:r>
          </w:p>
        </w:tc>
      </w:tr>
      <w:tr w:rsidR="000531C5" w:rsidRPr="00E95008" w14:paraId="7DE07090" w14:textId="77777777" w:rsidTr="002D071B">
        <w:trPr>
          <w:trHeight w:val="315"/>
        </w:trPr>
        <w:tc>
          <w:tcPr>
            <w:tcW w:w="1660" w:type="dxa"/>
            <w:gridSpan w:val="3"/>
            <w:vMerge/>
            <w:vAlign w:val="center"/>
          </w:tcPr>
          <w:p w14:paraId="591FCFD7" w14:textId="77777777" w:rsidR="000531C5" w:rsidRPr="000531C5" w:rsidRDefault="000531C5" w:rsidP="002D071B">
            <w:pPr>
              <w:rPr>
                <w:rFonts w:ascii="Arial" w:hAnsi="Arial" w:cs="Arial"/>
                <w:sz w:val="16"/>
                <w:szCs w:val="16"/>
              </w:rPr>
            </w:pPr>
          </w:p>
        </w:tc>
        <w:tc>
          <w:tcPr>
            <w:tcW w:w="1387" w:type="dxa"/>
            <w:vMerge w:val="restart"/>
            <w:shd w:val="clear" w:color="auto" w:fill="auto"/>
            <w:vAlign w:val="center"/>
          </w:tcPr>
          <w:p w14:paraId="3475611E"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razem</w:t>
            </w:r>
          </w:p>
          <w:p w14:paraId="161B98F6"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(kol. 2+4+6+7+8+11)</w:t>
            </w:r>
          </w:p>
        </w:tc>
        <w:tc>
          <w:tcPr>
            <w:tcW w:w="11481" w:type="dxa"/>
            <w:gridSpan w:val="10"/>
            <w:shd w:val="clear" w:color="auto" w:fill="auto"/>
            <w:vAlign w:val="center"/>
          </w:tcPr>
          <w:p w14:paraId="3BC7DFC6"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z tego</w:t>
            </w:r>
          </w:p>
        </w:tc>
      </w:tr>
      <w:tr w:rsidR="000531C5" w:rsidRPr="00E95008" w14:paraId="44FE04F9" w14:textId="77777777" w:rsidTr="002D071B">
        <w:trPr>
          <w:trHeight w:val="338"/>
        </w:trPr>
        <w:tc>
          <w:tcPr>
            <w:tcW w:w="1660" w:type="dxa"/>
            <w:gridSpan w:val="3"/>
            <w:vMerge/>
            <w:vAlign w:val="center"/>
          </w:tcPr>
          <w:p w14:paraId="264B4903" w14:textId="77777777" w:rsidR="000531C5" w:rsidRPr="000531C5" w:rsidRDefault="000531C5" w:rsidP="002D071B">
            <w:pPr>
              <w:rPr>
                <w:rFonts w:ascii="Arial" w:hAnsi="Arial" w:cs="Arial"/>
                <w:sz w:val="16"/>
                <w:szCs w:val="16"/>
              </w:rPr>
            </w:pPr>
          </w:p>
        </w:tc>
        <w:tc>
          <w:tcPr>
            <w:tcW w:w="1387" w:type="dxa"/>
            <w:vMerge/>
            <w:vAlign w:val="center"/>
          </w:tcPr>
          <w:p w14:paraId="313CC5F1" w14:textId="77777777" w:rsidR="000531C5" w:rsidRPr="000531C5" w:rsidRDefault="000531C5" w:rsidP="002D071B">
            <w:pPr>
              <w:rPr>
                <w:rFonts w:ascii="Arial" w:hAnsi="Arial" w:cs="Arial"/>
                <w:sz w:val="16"/>
                <w:szCs w:val="16"/>
              </w:rPr>
            </w:pPr>
          </w:p>
        </w:tc>
        <w:tc>
          <w:tcPr>
            <w:tcW w:w="1230" w:type="dxa"/>
            <w:vMerge w:val="restart"/>
            <w:shd w:val="clear" w:color="auto" w:fill="auto"/>
            <w:vAlign w:val="center"/>
          </w:tcPr>
          <w:p w14:paraId="03827DD4"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uwzględniono w całości lub części</w:t>
            </w:r>
          </w:p>
        </w:tc>
        <w:tc>
          <w:tcPr>
            <w:tcW w:w="1209" w:type="dxa"/>
            <w:vMerge w:val="restart"/>
            <w:shd w:val="clear" w:color="auto" w:fill="auto"/>
            <w:vAlign w:val="center"/>
          </w:tcPr>
          <w:p w14:paraId="4021E83C"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w tym wyrokiem zaocznym</w:t>
            </w:r>
          </w:p>
        </w:tc>
        <w:tc>
          <w:tcPr>
            <w:tcW w:w="1169" w:type="dxa"/>
            <w:vMerge w:val="restart"/>
            <w:shd w:val="clear" w:color="auto" w:fill="auto"/>
            <w:vAlign w:val="center"/>
          </w:tcPr>
          <w:p w14:paraId="6FD724CE"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oddalono</w:t>
            </w:r>
          </w:p>
        </w:tc>
        <w:tc>
          <w:tcPr>
            <w:tcW w:w="1211" w:type="dxa"/>
            <w:vMerge w:val="restart"/>
            <w:shd w:val="clear" w:color="auto" w:fill="auto"/>
            <w:vAlign w:val="center"/>
          </w:tcPr>
          <w:p w14:paraId="2BABD8F7"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w tym wyrokiem zaocznym</w:t>
            </w:r>
          </w:p>
        </w:tc>
        <w:tc>
          <w:tcPr>
            <w:tcW w:w="1134" w:type="dxa"/>
            <w:vMerge w:val="restart"/>
            <w:shd w:val="clear" w:color="auto" w:fill="auto"/>
            <w:vAlign w:val="center"/>
          </w:tcPr>
          <w:p w14:paraId="7AAF4562"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zmieniono w całości lub części</w:t>
            </w:r>
          </w:p>
        </w:tc>
        <w:tc>
          <w:tcPr>
            <w:tcW w:w="1134" w:type="dxa"/>
            <w:vMerge w:val="restart"/>
            <w:shd w:val="clear" w:color="auto" w:fill="auto"/>
            <w:vAlign w:val="center"/>
          </w:tcPr>
          <w:p w14:paraId="3105AFA6"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 xml:space="preserve">uchylono </w:t>
            </w:r>
          </w:p>
        </w:tc>
        <w:tc>
          <w:tcPr>
            <w:tcW w:w="3260" w:type="dxa"/>
            <w:gridSpan w:val="3"/>
            <w:shd w:val="clear" w:color="auto" w:fill="auto"/>
            <w:vAlign w:val="center"/>
          </w:tcPr>
          <w:p w14:paraId="42302E46"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umorzono</w:t>
            </w:r>
          </w:p>
        </w:tc>
        <w:tc>
          <w:tcPr>
            <w:tcW w:w="1134" w:type="dxa"/>
            <w:vMerge w:val="restart"/>
            <w:shd w:val="clear" w:color="auto" w:fill="auto"/>
            <w:vAlign w:val="center"/>
          </w:tcPr>
          <w:p w14:paraId="4D6C0B65"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inne załatwienia</w:t>
            </w:r>
          </w:p>
        </w:tc>
      </w:tr>
      <w:tr w:rsidR="000531C5" w:rsidRPr="00E95008" w14:paraId="263F7947" w14:textId="77777777" w:rsidTr="002D071B">
        <w:trPr>
          <w:trHeight w:val="315"/>
        </w:trPr>
        <w:tc>
          <w:tcPr>
            <w:tcW w:w="1660" w:type="dxa"/>
            <w:gridSpan w:val="3"/>
            <w:vMerge/>
            <w:vAlign w:val="center"/>
          </w:tcPr>
          <w:p w14:paraId="601191C8" w14:textId="77777777" w:rsidR="000531C5" w:rsidRPr="000531C5" w:rsidRDefault="000531C5" w:rsidP="002D071B">
            <w:pPr>
              <w:rPr>
                <w:rFonts w:ascii="Arial" w:hAnsi="Arial" w:cs="Arial"/>
                <w:sz w:val="16"/>
                <w:szCs w:val="16"/>
              </w:rPr>
            </w:pPr>
          </w:p>
        </w:tc>
        <w:tc>
          <w:tcPr>
            <w:tcW w:w="1387" w:type="dxa"/>
            <w:vMerge/>
            <w:vAlign w:val="center"/>
          </w:tcPr>
          <w:p w14:paraId="1D1290E2" w14:textId="77777777" w:rsidR="000531C5" w:rsidRPr="000531C5" w:rsidRDefault="000531C5" w:rsidP="002D071B">
            <w:pPr>
              <w:rPr>
                <w:rFonts w:ascii="Arial" w:hAnsi="Arial" w:cs="Arial"/>
                <w:sz w:val="16"/>
                <w:szCs w:val="16"/>
              </w:rPr>
            </w:pPr>
          </w:p>
        </w:tc>
        <w:tc>
          <w:tcPr>
            <w:tcW w:w="1230" w:type="dxa"/>
            <w:vMerge/>
            <w:vAlign w:val="center"/>
          </w:tcPr>
          <w:p w14:paraId="6C4CDECD" w14:textId="77777777" w:rsidR="000531C5" w:rsidRPr="000531C5" w:rsidRDefault="000531C5" w:rsidP="002D071B">
            <w:pPr>
              <w:rPr>
                <w:rFonts w:ascii="Arial" w:hAnsi="Arial" w:cs="Arial"/>
                <w:sz w:val="16"/>
                <w:szCs w:val="16"/>
              </w:rPr>
            </w:pPr>
          </w:p>
        </w:tc>
        <w:tc>
          <w:tcPr>
            <w:tcW w:w="1209" w:type="dxa"/>
            <w:vMerge/>
            <w:vAlign w:val="center"/>
          </w:tcPr>
          <w:p w14:paraId="5C0C6139" w14:textId="77777777" w:rsidR="000531C5" w:rsidRPr="000531C5" w:rsidRDefault="000531C5" w:rsidP="002D071B">
            <w:pPr>
              <w:rPr>
                <w:rFonts w:ascii="Arial" w:hAnsi="Arial" w:cs="Arial"/>
                <w:sz w:val="16"/>
                <w:szCs w:val="16"/>
              </w:rPr>
            </w:pPr>
          </w:p>
        </w:tc>
        <w:tc>
          <w:tcPr>
            <w:tcW w:w="1169" w:type="dxa"/>
            <w:vMerge/>
            <w:vAlign w:val="center"/>
          </w:tcPr>
          <w:p w14:paraId="61FAA032" w14:textId="77777777" w:rsidR="000531C5" w:rsidRPr="000531C5" w:rsidRDefault="000531C5" w:rsidP="002D071B">
            <w:pPr>
              <w:rPr>
                <w:rFonts w:ascii="Arial" w:hAnsi="Arial" w:cs="Arial"/>
                <w:sz w:val="16"/>
                <w:szCs w:val="16"/>
              </w:rPr>
            </w:pPr>
          </w:p>
        </w:tc>
        <w:tc>
          <w:tcPr>
            <w:tcW w:w="1211" w:type="dxa"/>
            <w:vMerge/>
            <w:vAlign w:val="center"/>
          </w:tcPr>
          <w:p w14:paraId="66E08BDB" w14:textId="77777777" w:rsidR="000531C5" w:rsidRPr="000531C5" w:rsidRDefault="000531C5" w:rsidP="002D071B">
            <w:pPr>
              <w:rPr>
                <w:rFonts w:ascii="Arial" w:hAnsi="Arial" w:cs="Arial"/>
                <w:sz w:val="16"/>
                <w:szCs w:val="16"/>
              </w:rPr>
            </w:pPr>
          </w:p>
        </w:tc>
        <w:tc>
          <w:tcPr>
            <w:tcW w:w="1134" w:type="dxa"/>
            <w:vMerge/>
            <w:vAlign w:val="center"/>
          </w:tcPr>
          <w:p w14:paraId="4F624DC3" w14:textId="77777777" w:rsidR="000531C5" w:rsidRPr="000531C5" w:rsidRDefault="000531C5" w:rsidP="002D071B">
            <w:pPr>
              <w:rPr>
                <w:rFonts w:ascii="Arial" w:hAnsi="Arial" w:cs="Arial"/>
                <w:sz w:val="16"/>
                <w:szCs w:val="16"/>
              </w:rPr>
            </w:pPr>
          </w:p>
        </w:tc>
        <w:tc>
          <w:tcPr>
            <w:tcW w:w="1134" w:type="dxa"/>
            <w:vMerge/>
            <w:vAlign w:val="center"/>
          </w:tcPr>
          <w:p w14:paraId="094E1FB0" w14:textId="77777777" w:rsidR="000531C5" w:rsidRPr="000531C5" w:rsidRDefault="000531C5" w:rsidP="002D071B">
            <w:pPr>
              <w:rPr>
                <w:rFonts w:ascii="Arial" w:hAnsi="Arial" w:cs="Arial"/>
                <w:sz w:val="16"/>
                <w:szCs w:val="16"/>
              </w:rPr>
            </w:pPr>
          </w:p>
        </w:tc>
        <w:tc>
          <w:tcPr>
            <w:tcW w:w="960" w:type="dxa"/>
            <w:vMerge w:val="restart"/>
            <w:shd w:val="clear" w:color="auto" w:fill="auto"/>
            <w:vAlign w:val="center"/>
          </w:tcPr>
          <w:p w14:paraId="1522615B"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ogółem</w:t>
            </w:r>
          </w:p>
        </w:tc>
        <w:tc>
          <w:tcPr>
            <w:tcW w:w="2300" w:type="dxa"/>
            <w:gridSpan w:val="2"/>
            <w:shd w:val="clear" w:color="auto" w:fill="auto"/>
            <w:vAlign w:val="center"/>
          </w:tcPr>
          <w:p w14:paraId="62FD9F4C"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 xml:space="preserve">w tym w wyniku </w:t>
            </w:r>
          </w:p>
        </w:tc>
        <w:tc>
          <w:tcPr>
            <w:tcW w:w="1134" w:type="dxa"/>
            <w:vMerge/>
            <w:vAlign w:val="center"/>
          </w:tcPr>
          <w:p w14:paraId="36D50C23" w14:textId="77777777" w:rsidR="000531C5" w:rsidRPr="000531C5" w:rsidRDefault="000531C5" w:rsidP="002D071B">
            <w:pPr>
              <w:rPr>
                <w:rFonts w:ascii="Arial" w:hAnsi="Arial" w:cs="Arial"/>
                <w:sz w:val="16"/>
                <w:szCs w:val="16"/>
              </w:rPr>
            </w:pPr>
          </w:p>
        </w:tc>
      </w:tr>
      <w:tr w:rsidR="000531C5" w:rsidRPr="00E95008" w14:paraId="5EAA858A" w14:textId="77777777" w:rsidTr="002D071B">
        <w:trPr>
          <w:trHeight w:val="600"/>
        </w:trPr>
        <w:tc>
          <w:tcPr>
            <w:tcW w:w="1660" w:type="dxa"/>
            <w:gridSpan w:val="3"/>
            <w:vMerge/>
            <w:vAlign w:val="center"/>
          </w:tcPr>
          <w:p w14:paraId="6C1C551C" w14:textId="77777777" w:rsidR="000531C5" w:rsidRPr="000531C5" w:rsidRDefault="000531C5" w:rsidP="002D071B">
            <w:pPr>
              <w:rPr>
                <w:rFonts w:ascii="Arial" w:hAnsi="Arial" w:cs="Arial"/>
                <w:sz w:val="16"/>
                <w:szCs w:val="16"/>
              </w:rPr>
            </w:pPr>
          </w:p>
        </w:tc>
        <w:tc>
          <w:tcPr>
            <w:tcW w:w="1387" w:type="dxa"/>
            <w:vMerge/>
            <w:vAlign w:val="center"/>
          </w:tcPr>
          <w:p w14:paraId="15F9F57B" w14:textId="77777777" w:rsidR="000531C5" w:rsidRPr="000531C5" w:rsidRDefault="000531C5" w:rsidP="002D071B">
            <w:pPr>
              <w:rPr>
                <w:rFonts w:ascii="Arial" w:hAnsi="Arial" w:cs="Arial"/>
                <w:sz w:val="16"/>
                <w:szCs w:val="16"/>
              </w:rPr>
            </w:pPr>
          </w:p>
        </w:tc>
        <w:tc>
          <w:tcPr>
            <w:tcW w:w="1230" w:type="dxa"/>
            <w:vMerge/>
            <w:vAlign w:val="center"/>
          </w:tcPr>
          <w:p w14:paraId="314B2F26" w14:textId="77777777" w:rsidR="000531C5" w:rsidRPr="000531C5" w:rsidRDefault="000531C5" w:rsidP="002D071B">
            <w:pPr>
              <w:rPr>
                <w:rFonts w:ascii="Arial" w:hAnsi="Arial" w:cs="Arial"/>
                <w:sz w:val="16"/>
                <w:szCs w:val="16"/>
              </w:rPr>
            </w:pPr>
          </w:p>
        </w:tc>
        <w:tc>
          <w:tcPr>
            <w:tcW w:w="1209" w:type="dxa"/>
            <w:vMerge/>
            <w:vAlign w:val="center"/>
          </w:tcPr>
          <w:p w14:paraId="2C5C98E0" w14:textId="77777777" w:rsidR="000531C5" w:rsidRPr="000531C5" w:rsidRDefault="000531C5" w:rsidP="002D071B">
            <w:pPr>
              <w:rPr>
                <w:rFonts w:ascii="Arial" w:hAnsi="Arial" w:cs="Arial"/>
                <w:sz w:val="16"/>
                <w:szCs w:val="16"/>
              </w:rPr>
            </w:pPr>
          </w:p>
        </w:tc>
        <w:tc>
          <w:tcPr>
            <w:tcW w:w="1169" w:type="dxa"/>
            <w:vMerge/>
            <w:vAlign w:val="center"/>
          </w:tcPr>
          <w:p w14:paraId="77619B91" w14:textId="77777777" w:rsidR="000531C5" w:rsidRPr="000531C5" w:rsidRDefault="000531C5" w:rsidP="002D071B">
            <w:pPr>
              <w:rPr>
                <w:rFonts w:ascii="Arial" w:hAnsi="Arial" w:cs="Arial"/>
                <w:sz w:val="16"/>
                <w:szCs w:val="16"/>
              </w:rPr>
            </w:pPr>
          </w:p>
        </w:tc>
        <w:tc>
          <w:tcPr>
            <w:tcW w:w="1211" w:type="dxa"/>
            <w:vMerge/>
            <w:vAlign w:val="center"/>
          </w:tcPr>
          <w:p w14:paraId="769A13D7" w14:textId="77777777" w:rsidR="000531C5" w:rsidRPr="000531C5" w:rsidRDefault="000531C5" w:rsidP="002D071B">
            <w:pPr>
              <w:rPr>
                <w:rFonts w:ascii="Arial" w:hAnsi="Arial" w:cs="Arial"/>
                <w:sz w:val="16"/>
                <w:szCs w:val="16"/>
              </w:rPr>
            </w:pPr>
          </w:p>
        </w:tc>
        <w:tc>
          <w:tcPr>
            <w:tcW w:w="1134" w:type="dxa"/>
            <w:vMerge/>
            <w:vAlign w:val="center"/>
          </w:tcPr>
          <w:p w14:paraId="0FF81D37" w14:textId="77777777" w:rsidR="000531C5" w:rsidRPr="000531C5" w:rsidRDefault="000531C5" w:rsidP="002D071B">
            <w:pPr>
              <w:rPr>
                <w:rFonts w:ascii="Arial" w:hAnsi="Arial" w:cs="Arial"/>
                <w:sz w:val="16"/>
                <w:szCs w:val="16"/>
              </w:rPr>
            </w:pPr>
          </w:p>
        </w:tc>
        <w:tc>
          <w:tcPr>
            <w:tcW w:w="1134" w:type="dxa"/>
            <w:vMerge/>
            <w:vAlign w:val="center"/>
          </w:tcPr>
          <w:p w14:paraId="3C856F11" w14:textId="77777777" w:rsidR="000531C5" w:rsidRPr="000531C5" w:rsidRDefault="000531C5" w:rsidP="002D071B">
            <w:pPr>
              <w:rPr>
                <w:rFonts w:ascii="Arial" w:hAnsi="Arial" w:cs="Arial"/>
                <w:sz w:val="16"/>
                <w:szCs w:val="16"/>
              </w:rPr>
            </w:pPr>
          </w:p>
        </w:tc>
        <w:tc>
          <w:tcPr>
            <w:tcW w:w="960" w:type="dxa"/>
            <w:vMerge/>
            <w:vAlign w:val="center"/>
          </w:tcPr>
          <w:p w14:paraId="6602BFD5" w14:textId="77777777" w:rsidR="000531C5" w:rsidRPr="000531C5" w:rsidRDefault="000531C5" w:rsidP="002D071B">
            <w:pPr>
              <w:rPr>
                <w:rFonts w:ascii="Arial" w:hAnsi="Arial" w:cs="Arial"/>
                <w:sz w:val="16"/>
                <w:szCs w:val="16"/>
              </w:rPr>
            </w:pPr>
          </w:p>
        </w:tc>
        <w:tc>
          <w:tcPr>
            <w:tcW w:w="1166" w:type="dxa"/>
            <w:shd w:val="clear" w:color="auto" w:fill="auto"/>
            <w:vAlign w:val="center"/>
          </w:tcPr>
          <w:p w14:paraId="1286345C"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 xml:space="preserve">zawarcia ugody przed sądem </w:t>
            </w:r>
          </w:p>
        </w:tc>
        <w:tc>
          <w:tcPr>
            <w:tcW w:w="1134" w:type="dxa"/>
            <w:shd w:val="clear" w:color="auto" w:fill="auto"/>
            <w:vAlign w:val="center"/>
          </w:tcPr>
          <w:p w14:paraId="41936911"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mediacji</w:t>
            </w:r>
          </w:p>
        </w:tc>
        <w:tc>
          <w:tcPr>
            <w:tcW w:w="1134" w:type="dxa"/>
            <w:vMerge/>
            <w:vAlign w:val="center"/>
          </w:tcPr>
          <w:p w14:paraId="4F327B21" w14:textId="77777777" w:rsidR="000531C5" w:rsidRPr="000531C5" w:rsidRDefault="000531C5" w:rsidP="002D071B">
            <w:pPr>
              <w:rPr>
                <w:rFonts w:ascii="Arial" w:hAnsi="Arial" w:cs="Arial"/>
                <w:sz w:val="16"/>
                <w:szCs w:val="16"/>
              </w:rPr>
            </w:pPr>
          </w:p>
        </w:tc>
      </w:tr>
      <w:tr w:rsidR="000531C5" w:rsidRPr="00E95008" w14:paraId="1095FBE2" w14:textId="77777777" w:rsidTr="002D071B">
        <w:trPr>
          <w:trHeight w:val="199"/>
        </w:trPr>
        <w:tc>
          <w:tcPr>
            <w:tcW w:w="1660" w:type="dxa"/>
            <w:gridSpan w:val="3"/>
            <w:shd w:val="clear" w:color="auto" w:fill="auto"/>
            <w:vAlign w:val="center"/>
          </w:tcPr>
          <w:p w14:paraId="4ED1F631"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0</w:t>
            </w:r>
          </w:p>
        </w:tc>
        <w:tc>
          <w:tcPr>
            <w:tcW w:w="1387" w:type="dxa"/>
            <w:shd w:val="clear" w:color="auto" w:fill="auto"/>
            <w:vAlign w:val="center"/>
          </w:tcPr>
          <w:p w14:paraId="67DEA7B1"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1</w:t>
            </w:r>
          </w:p>
        </w:tc>
        <w:tc>
          <w:tcPr>
            <w:tcW w:w="1230" w:type="dxa"/>
            <w:shd w:val="clear" w:color="auto" w:fill="auto"/>
            <w:vAlign w:val="center"/>
          </w:tcPr>
          <w:p w14:paraId="63D40EBC"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2</w:t>
            </w:r>
          </w:p>
        </w:tc>
        <w:tc>
          <w:tcPr>
            <w:tcW w:w="1209" w:type="dxa"/>
            <w:shd w:val="clear" w:color="auto" w:fill="auto"/>
            <w:vAlign w:val="center"/>
          </w:tcPr>
          <w:p w14:paraId="59462F8B"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3</w:t>
            </w:r>
          </w:p>
        </w:tc>
        <w:tc>
          <w:tcPr>
            <w:tcW w:w="1169" w:type="dxa"/>
            <w:shd w:val="clear" w:color="auto" w:fill="auto"/>
            <w:vAlign w:val="center"/>
          </w:tcPr>
          <w:p w14:paraId="749ABAE3"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4</w:t>
            </w:r>
          </w:p>
        </w:tc>
        <w:tc>
          <w:tcPr>
            <w:tcW w:w="1211" w:type="dxa"/>
            <w:shd w:val="clear" w:color="auto" w:fill="auto"/>
            <w:vAlign w:val="center"/>
          </w:tcPr>
          <w:p w14:paraId="6F009D09"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5</w:t>
            </w:r>
          </w:p>
        </w:tc>
        <w:tc>
          <w:tcPr>
            <w:tcW w:w="1134" w:type="dxa"/>
            <w:shd w:val="clear" w:color="auto" w:fill="auto"/>
            <w:vAlign w:val="center"/>
          </w:tcPr>
          <w:p w14:paraId="059544CE"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6</w:t>
            </w:r>
          </w:p>
        </w:tc>
        <w:tc>
          <w:tcPr>
            <w:tcW w:w="1134" w:type="dxa"/>
            <w:shd w:val="clear" w:color="auto" w:fill="auto"/>
            <w:vAlign w:val="center"/>
          </w:tcPr>
          <w:p w14:paraId="4A7D40EB"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7</w:t>
            </w:r>
          </w:p>
        </w:tc>
        <w:tc>
          <w:tcPr>
            <w:tcW w:w="960" w:type="dxa"/>
            <w:shd w:val="clear" w:color="auto" w:fill="auto"/>
            <w:vAlign w:val="center"/>
          </w:tcPr>
          <w:p w14:paraId="4230460C"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8</w:t>
            </w:r>
          </w:p>
        </w:tc>
        <w:tc>
          <w:tcPr>
            <w:tcW w:w="1166" w:type="dxa"/>
            <w:shd w:val="clear" w:color="auto" w:fill="auto"/>
            <w:vAlign w:val="center"/>
          </w:tcPr>
          <w:p w14:paraId="50FC098F"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9</w:t>
            </w:r>
          </w:p>
        </w:tc>
        <w:tc>
          <w:tcPr>
            <w:tcW w:w="1134" w:type="dxa"/>
            <w:shd w:val="clear" w:color="auto" w:fill="auto"/>
            <w:vAlign w:val="center"/>
          </w:tcPr>
          <w:p w14:paraId="70078C90"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10</w:t>
            </w:r>
          </w:p>
        </w:tc>
        <w:tc>
          <w:tcPr>
            <w:tcW w:w="1134" w:type="dxa"/>
            <w:shd w:val="clear" w:color="auto" w:fill="auto"/>
            <w:vAlign w:val="center"/>
          </w:tcPr>
          <w:p w14:paraId="6CA85371"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11</w:t>
            </w:r>
          </w:p>
        </w:tc>
      </w:tr>
      <w:tr w:rsidR="000531C5" w:rsidRPr="00E95008" w14:paraId="3EF05FFC" w14:textId="77777777" w:rsidTr="002D071B">
        <w:trPr>
          <w:trHeight w:val="315"/>
        </w:trPr>
        <w:tc>
          <w:tcPr>
            <w:tcW w:w="1342" w:type="dxa"/>
            <w:gridSpan w:val="2"/>
            <w:tcBorders>
              <w:right w:val="single" w:sz="18" w:space="0" w:color="auto"/>
            </w:tcBorders>
            <w:shd w:val="clear" w:color="auto" w:fill="auto"/>
            <w:vAlign w:val="center"/>
          </w:tcPr>
          <w:p w14:paraId="64ECBAE1" w14:textId="77777777" w:rsidR="000531C5" w:rsidRPr="000531C5" w:rsidRDefault="000531C5" w:rsidP="000531C5">
            <w:pPr>
              <w:rPr>
                <w:rFonts w:ascii="Arial" w:hAnsi="Arial" w:cs="Arial"/>
                <w:b/>
                <w:bCs/>
                <w:sz w:val="16"/>
                <w:szCs w:val="16"/>
              </w:rPr>
            </w:pPr>
            <w:r w:rsidRPr="000531C5">
              <w:rPr>
                <w:rFonts w:ascii="Arial" w:hAnsi="Arial" w:cs="Arial"/>
                <w:b/>
                <w:bCs/>
                <w:sz w:val="16"/>
                <w:szCs w:val="16"/>
              </w:rPr>
              <w:t>OGÓŁEM</w:t>
            </w:r>
            <w:r w:rsidRPr="000531C5">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68CA4944"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01</w:t>
            </w:r>
          </w:p>
        </w:tc>
        <w:tc>
          <w:tcPr>
            <w:tcW w:w="1387" w:type="dxa"/>
            <w:tcBorders>
              <w:top w:val="single" w:sz="18" w:space="0" w:color="auto"/>
            </w:tcBorders>
            <w:shd w:val="clear" w:color="auto" w:fill="auto"/>
            <w:vAlign w:val="center"/>
          </w:tcPr>
          <w:p w14:paraId="33699563"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1 300</w:t>
            </w:r>
          </w:p>
        </w:tc>
        <w:tc>
          <w:tcPr>
            <w:tcW w:w="1230" w:type="dxa"/>
            <w:tcBorders>
              <w:top w:val="single" w:sz="18" w:space="0" w:color="auto"/>
            </w:tcBorders>
            <w:shd w:val="clear" w:color="auto" w:fill="auto"/>
            <w:vAlign w:val="center"/>
          </w:tcPr>
          <w:p w14:paraId="7494CF14"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623</w:t>
            </w:r>
          </w:p>
        </w:tc>
        <w:tc>
          <w:tcPr>
            <w:tcW w:w="1209" w:type="dxa"/>
            <w:tcBorders>
              <w:top w:val="single" w:sz="18" w:space="0" w:color="auto"/>
            </w:tcBorders>
            <w:shd w:val="clear" w:color="auto" w:fill="auto"/>
            <w:vAlign w:val="center"/>
          </w:tcPr>
          <w:p w14:paraId="0BD9237C"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28</w:t>
            </w:r>
          </w:p>
        </w:tc>
        <w:tc>
          <w:tcPr>
            <w:tcW w:w="1169" w:type="dxa"/>
            <w:tcBorders>
              <w:top w:val="single" w:sz="18" w:space="0" w:color="auto"/>
            </w:tcBorders>
            <w:shd w:val="clear" w:color="auto" w:fill="auto"/>
            <w:vAlign w:val="center"/>
          </w:tcPr>
          <w:p w14:paraId="24331135"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121</w:t>
            </w:r>
          </w:p>
        </w:tc>
        <w:tc>
          <w:tcPr>
            <w:tcW w:w="1211" w:type="dxa"/>
            <w:tcBorders>
              <w:top w:val="single" w:sz="18" w:space="0" w:color="auto"/>
            </w:tcBorders>
            <w:shd w:val="clear" w:color="auto" w:fill="auto"/>
            <w:vAlign w:val="center"/>
          </w:tcPr>
          <w:p w14:paraId="5627EAD4"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w:t>
            </w:r>
          </w:p>
        </w:tc>
        <w:tc>
          <w:tcPr>
            <w:tcW w:w="1134" w:type="dxa"/>
            <w:tcBorders>
              <w:top w:val="single" w:sz="18" w:space="0" w:color="auto"/>
              <w:bottom w:val="single" w:sz="4" w:space="0" w:color="auto"/>
            </w:tcBorders>
            <w:shd w:val="clear" w:color="auto" w:fill="auto"/>
            <w:vAlign w:val="center"/>
          </w:tcPr>
          <w:p w14:paraId="5468B948" w14:textId="77777777" w:rsidR="000531C5" w:rsidRPr="000531C5" w:rsidRDefault="000531C5" w:rsidP="000531C5">
            <w:pPr>
              <w:jc w:val="right"/>
              <w:rPr>
                <w:rFonts w:ascii="Arial" w:hAnsi="Arial" w:cs="Arial"/>
                <w:sz w:val="16"/>
                <w:szCs w:val="16"/>
              </w:rPr>
            </w:pPr>
          </w:p>
        </w:tc>
        <w:tc>
          <w:tcPr>
            <w:tcW w:w="1134" w:type="dxa"/>
            <w:tcBorders>
              <w:top w:val="single" w:sz="18" w:space="0" w:color="auto"/>
              <w:bottom w:val="single" w:sz="4" w:space="0" w:color="auto"/>
            </w:tcBorders>
            <w:shd w:val="clear" w:color="auto" w:fill="auto"/>
            <w:vAlign w:val="center"/>
          </w:tcPr>
          <w:p w14:paraId="5098D912" w14:textId="77777777" w:rsidR="000531C5" w:rsidRPr="000531C5" w:rsidRDefault="000531C5" w:rsidP="000531C5">
            <w:pPr>
              <w:jc w:val="right"/>
              <w:rPr>
                <w:rFonts w:ascii="Arial" w:hAnsi="Arial" w:cs="Arial"/>
                <w:sz w:val="16"/>
                <w:szCs w:val="16"/>
              </w:rPr>
            </w:pPr>
          </w:p>
        </w:tc>
        <w:tc>
          <w:tcPr>
            <w:tcW w:w="960" w:type="dxa"/>
            <w:tcBorders>
              <w:top w:val="single" w:sz="18" w:space="0" w:color="auto"/>
            </w:tcBorders>
            <w:shd w:val="clear" w:color="auto" w:fill="auto"/>
            <w:vAlign w:val="center"/>
          </w:tcPr>
          <w:p w14:paraId="12CC602F"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88</w:t>
            </w:r>
          </w:p>
        </w:tc>
        <w:tc>
          <w:tcPr>
            <w:tcW w:w="1166" w:type="dxa"/>
            <w:tcBorders>
              <w:top w:val="single" w:sz="18" w:space="0" w:color="auto"/>
            </w:tcBorders>
            <w:shd w:val="clear" w:color="auto" w:fill="auto"/>
            <w:vAlign w:val="center"/>
          </w:tcPr>
          <w:p w14:paraId="459299FB"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6</w:t>
            </w:r>
          </w:p>
        </w:tc>
        <w:tc>
          <w:tcPr>
            <w:tcW w:w="1134" w:type="dxa"/>
            <w:tcBorders>
              <w:top w:val="single" w:sz="18" w:space="0" w:color="auto"/>
            </w:tcBorders>
            <w:shd w:val="clear" w:color="auto" w:fill="auto"/>
            <w:vAlign w:val="center"/>
          </w:tcPr>
          <w:p w14:paraId="242A00C9"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w:t>
            </w:r>
          </w:p>
        </w:tc>
        <w:tc>
          <w:tcPr>
            <w:tcW w:w="1134" w:type="dxa"/>
            <w:tcBorders>
              <w:top w:val="single" w:sz="18" w:space="0" w:color="auto"/>
              <w:right w:val="single" w:sz="18" w:space="0" w:color="auto"/>
            </w:tcBorders>
            <w:shd w:val="clear" w:color="auto" w:fill="auto"/>
            <w:vAlign w:val="center"/>
          </w:tcPr>
          <w:p w14:paraId="7A6CE73F"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468</w:t>
            </w:r>
          </w:p>
        </w:tc>
      </w:tr>
      <w:tr w:rsidR="000531C5" w:rsidRPr="00E95008" w14:paraId="5431CEC6" w14:textId="77777777" w:rsidTr="00BB128A">
        <w:trPr>
          <w:trHeight w:val="315"/>
        </w:trPr>
        <w:tc>
          <w:tcPr>
            <w:tcW w:w="734" w:type="dxa"/>
            <w:vMerge w:val="restart"/>
            <w:shd w:val="clear" w:color="auto" w:fill="auto"/>
            <w:noWrap/>
            <w:vAlign w:val="center"/>
          </w:tcPr>
          <w:p w14:paraId="269F2961"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w tym</w:t>
            </w:r>
          </w:p>
        </w:tc>
        <w:tc>
          <w:tcPr>
            <w:tcW w:w="608" w:type="dxa"/>
            <w:tcBorders>
              <w:right w:val="single" w:sz="18" w:space="0" w:color="auto"/>
            </w:tcBorders>
            <w:shd w:val="clear" w:color="auto" w:fill="auto"/>
            <w:noWrap/>
            <w:vAlign w:val="center"/>
          </w:tcPr>
          <w:p w14:paraId="4303381E" w14:textId="77777777" w:rsidR="000531C5" w:rsidRPr="000531C5" w:rsidRDefault="000531C5" w:rsidP="000531C5">
            <w:pPr>
              <w:rPr>
                <w:rFonts w:ascii="Arial" w:hAnsi="Arial" w:cs="Arial"/>
                <w:sz w:val="16"/>
                <w:szCs w:val="16"/>
              </w:rPr>
            </w:pPr>
            <w:r w:rsidRPr="000531C5">
              <w:rPr>
                <w:rFonts w:ascii="Arial" w:hAnsi="Arial" w:cs="Arial"/>
                <w:sz w:val="16"/>
                <w:szCs w:val="16"/>
              </w:rPr>
              <w:t>C</w:t>
            </w:r>
          </w:p>
        </w:tc>
        <w:tc>
          <w:tcPr>
            <w:tcW w:w="318" w:type="dxa"/>
            <w:tcBorders>
              <w:left w:val="single" w:sz="18" w:space="0" w:color="auto"/>
            </w:tcBorders>
            <w:shd w:val="clear" w:color="auto" w:fill="auto"/>
            <w:vAlign w:val="center"/>
          </w:tcPr>
          <w:p w14:paraId="6D8CB47B"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02</w:t>
            </w:r>
          </w:p>
        </w:tc>
        <w:tc>
          <w:tcPr>
            <w:tcW w:w="1387" w:type="dxa"/>
            <w:shd w:val="clear" w:color="auto" w:fill="auto"/>
            <w:noWrap/>
            <w:vAlign w:val="center"/>
          </w:tcPr>
          <w:p w14:paraId="49F4CDDE"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224</w:t>
            </w:r>
          </w:p>
        </w:tc>
        <w:tc>
          <w:tcPr>
            <w:tcW w:w="1230" w:type="dxa"/>
            <w:shd w:val="clear" w:color="auto" w:fill="auto"/>
            <w:noWrap/>
            <w:vAlign w:val="center"/>
          </w:tcPr>
          <w:p w14:paraId="4F8A88CD"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89</w:t>
            </w:r>
          </w:p>
        </w:tc>
        <w:tc>
          <w:tcPr>
            <w:tcW w:w="1209" w:type="dxa"/>
            <w:tcBorders>
              <w:bottom w:val="single" w:sz="4" w:space="0" w:color="auto"/>
            </w:tcBorders>
            <w:shd w:val="clear" w:color="auto" w:fill="auto"/>
            <w:noWrap/>
            <w:vAlign w:val="center"/>
          </w:tcPr>
          <w:p w14:paraId="10AF016F"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28</w:t>
            </w:r>
          </w:p>
        </w:tc>
        <w:tc>
          <w:tcPr>
            <w:tcW w:w="1169" w:type="dxa"/>
            <w:shd w:val="clear" w:color="auto" w:fill="auto"/>
            <w:noWrap/>
            <w:vAlign w:val="center"/>
          </w:tcPr>
          <w:p w14:paraId="24D6B473"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40</w:t>
            </w:r>
          </w:p>
        </w:tc>
        <w:tc>
          <w:tcPr>
            <w:tcW w:w="1211" w:type="dxa"/>
            <w:tcBorders>
              <w:bottom w:val="single" w:sz="4" w:space="0" w:color="auto"/>
            </w:tcBorders>
            <w:shd w:val="clear" w:color="auto" w:fill="auto"/>
            <w:noWrap/>
            <w:vAlign w:val="center"/>
          </w:tcPr>
          <w:p w14:paraId="5BD5714C"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w:t>
            </w:r>
          </w:p>
        </w:tc>
        <w:tc>
          <w:tcPr>
            <w:tcW w:w="1134" w:type="dxa"/>
            <w:tcBorders>
              <w:tl2br w:val="single" w:sz="4" w:space="0" w:color="auto"/>
              <w:tr2bl w:val="single" w:sz="4" w:space="0" w:color="auto"/>
            </w:tcBorders>
            <w:shd w:val="clear" w:color="auto" w:fill="auto"/>
            <w:vAlign w:val="center"/>
          </w:tcPr>
          <w:p w14:paraId="2668626D"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0D94C611" w14:textId="77777777" w:rsidR="000531C5" w:rsidRPr="000531C5" w:rsidRDefault="000531C5" w:rsidP="000531C5">
            <w:pPr>
              <w:jc w:val="right"/>
              <w:rPr>
                <w:rFonts w:ascii="Arial" w:hAnsi="Arial" w:cs="Arial"/>
                <w:color w:val="FF0000"/>
                <w:sz w:val="16"/>
                <w:szCs w:val="16"/>
              </w:rPr>
            </w:pPr>
          </w:p>
        </w:tc>
        <w:tc>
          <w:tcPr>
            <w:tcW w:w="960" w:type="dxa"/>
            <w:shd w:val="clear" w:color="auto" w:fill="auto"/>
            <w:noWrap/>
            <w:vAlign w:val="center"/>
          </w:tcPr>
          <w:p w14:paraId="1F7F452E"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63</w:t>
            </w:r>
          </w:p>
        </w:tc>
        <w:tc>
          <w:tcPr>
            <w:tcW w:w="1166" w:type="dxa"/>
            <w:shd w:val="clear" w:color="auto" w:fill="auto"/>
            <w:noWrap/>
            <w:vAlign w:val="center"/>
          </w:tcPr>
          <w:p w14:paraId="708DC8BB"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w:t>
            </w:r>
          </w:p>
        </w:tc>
        <w:tc>
          <w:tcPr>
            <w:tcW w:w="1134" w:type="dxa"/>
            <w:shd w:val="clear" w:color="auto" w:fill="auto"/>
            <w:noWrap/>
            <w:vAlign w:val="center"/>
          </w:tcPr>
          <w:p w14:paraId="0A5A91AB"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w:t>
            </w:r>
          </w:p>
        </w:tc>
        <w:tc>
          <w:tcPr>
            <w:tcW w:w="1134" w:type="dxa"/>
            <w:tcBorders>
              <w:right w:val="single" w:sz="18" w:space="0" w:color="auto"/>
            </w:tcBorders>
            <w:shd w:val="clear" w:color="auto" w:fill="auto"/>
            <w:noWrap/>
            <w:vAlign w:val="center"/>
          </w:tcPr>
          <w:p w14:paraId="4F92F79B"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32</w:t>
            </w:r>
          </w:p>
        </w:tc>
      </w:tr>
      <w:tr w:rsidR="000531C5" w:rsidRPr="00E95008" w14:paraId="44F8B549" w14:textId="77777777" w:rsidTr="00BB128A">
        <w:trPr>
          <w:trHeight w:val="315"/>
        </w:trPr>
        <w:tc>
          <w:tcPr>
            <w:tcW w:w="734" w:type="dxa"/>
            <w:vMerge/>
            <w:shd w:val="clear" w:color="auto" w:fill="auto"/>
            <w:noWrap/>
            <w:vAlign w:val="center"/>
          </w:tcPr>
          <w:p w14:paraId="15D65720" w14:textId="77777777" w:rsidR="000531C5" w:rsidRPr="000531C5" w:rsidRDefault="000531C5" w:rsidP="000531C5">
            <w:pPr>
              <w:jc w:val="center"/>
              <w:rPr>
                <w:rFonts w:ascii="Arial" w:hAnsi="Arial" w:cs="Arial"/>
                <w:sz w:val="16"/>
                <w:szCs w:val="16"/>
              </w:rPr>
            </w:pPr>
          </w:p>
        </w:tc>
        <w:tc>
          <w:tcPr>
            <w:tcW w:w="608" w:type="dxa"/>
            <w:tcBorders>
              <w:right w:val="single" w:sz="18" w:space="0" w:color="auto"/>
            </w:tcBorders>
            <w:shd w:val="clear" w:color="auto" w:fill="auto"/>
            <w:noWrap/>
            <w:vAlign w:val="center"/>
          </w:tcPr>
          <w:p w14:paraId="5AD92E41" w14:textId="77777777" w:rsidR="000531C5" w:rsidRPr="000531C5" w:rsidRDefault="000531C5" w:rsidP="000531C5">
            <w:pPr>
              <w:rPr>
                <w:rFonts w:ascii="Arial" w:hAnsi="Arial" w:cs="Arial"/>
                <w:sz w:val="16"/>
                <w:szCs w:val="16"/>
              </w:rPr>
            </w:pPr>
            <w:r w:rsidRPr="000531C5">
              <w:rPr>
                <w:rFonts w:ascii="Arial" w:hAnsi="Arial" w:cs="Arial"/>
                <w:sz w:val="16"/>
                <w:szCs w:val="16"/>
              </w:rPr>
              <w:t>Ns</w:t>
            </w:r>
          </w:p>
        </w:tc>
        <w:tc>
          <w:tcPr>
            <w:tcW w:w="318" w:type="dxa"/>
            <w:tcBorders>
              <w:left w:val="single" w:sz="18" w:space="0" w:color="auto"/>
            </w:tcBorders>
            <w:shd w:val="clear" w:color="auto" w:fill="auto"/>
            <w:vAlign w:val="center"/>
          </w:tcPr>
          <w:p w14:paraId="58D06654"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03</w:t>
            </w:r>
          </w:p>
        </w:tc>
        <w:tc>
          <w:tcPr>
            <w:tcW w:w="1387" w:type="dxa"/>
            <w:shd w:val="clear" w:color="auto" w:fill="auto"/>
            <w:noWrap/>
            <w:vAlign w:val="center"/>
          </w:tcPr>
          <w:p w14:paraId="4DF281E0"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318</w:t>
            </w:r>
          </w:p>
        </w:tc>
        <w:tc>
          <w:tcPr>
            <w:tcW w:w="1230" w:type="dxa"/>
            <w:shd w:val="clear" w:color="auto" w:fill="auto"/>
            <w:noWrap/>
            <w:vAlign w:val="center"/>
          </w:tcPr>
          <w:p w14:paraId="6B6D54A6"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221</w:t>
            </w:r>
          </w:p>
        </w:tc>
        <w:tc>
          <w:tcPr>
            <w:tcW w:w="1209" w:type="dxa"/>
            <w:tcBorders>
              <w:tl2br w:val="single" w:sz="4" w:space="0" w:color="auto"/>
              <w:tr2bl w:val="single" w:sz="4" w:space="0" w:color="auto"/>
            </w:tcBorders>
            <w:shd w:val="clear" w:color="auto" w:fill="auto"/>
            <w:noWrap/>
            <w:vAlign w:val="center"/>
          </w:tcPr>
          <w:p w14:paraId="5C55622F" w14:textId="77777777" w:rsidR="000531C5" w:rsidRPr="000531C5" w:rsidRDefault="000531C5" w:rsidP="000531C5">
            <w:pPr>
              <w:jc w:val="right"/>
              <w:rPr>
                <w:rFonts w:ascii="Arial" w:hAnsi="Arial" w:cs="Arial"/>
                <w:color w:val="FF0000"/>
                <w:sz w:val="16"/>
                <w:szCs w:val="16"/>
              </w:rPr>
            </w:pPr>
          </w:p>
        </w:tc>
        <w:tc>
          <w:tcPr>
            <w:tcW w:w="1169" w:type="dxa"/>
            <w:shd w:val="clear" w:color="auto" w:fill="auto"/>
            <w:noWrap/>
            <w:vAlign w:val="center"/>
          </w:tcPr>
          <w:p w14:paraId="52A484E8"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7</w:t>
            </w:r>
          </w:p>
        </w:tc>
        <w:tc>
          <w:tcPr>
            <w:tcW w:w="1211" w:type="dxa"/>
            <w:tcBorders>
              <w:tl2br w:val="single" w:sz="4" w:space="0" w:color="auto"/>
              <w:tr2bl w:val="single" w:sz="4" w:space="0" w:color="auto"/>
            </w:tcBorders>
            <w:shd w:val="clear" w:color="auto" w:fill="auto"/>
            <w:noWrap/>
            <w:vAlign w:val="center"/>
          </w:tcPr>
          <w:p w14:paraId="0C8B9E56"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63460BDA"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11419665" w14:textId="77777777" w:rsidR="000531C5" w:rsidRPr="000531C5" w:rsidRDefault="000531C5" w:rsidP="000531C5">
            <w:pPr>
              <w:jc w:val="right"/>
              <w:rPr>
                <w:rFonts w:ascii="Arial" w:hAnsi="Arial" w:cs="Arial"/>
                <w:color w:val="FF0000"/>
                <w:sz w:val="16"/>
                <w:szCs w:val="16"/>
              </w:rPr>
            </w:pPr>
          </w:p>
        </w:tc>
        <w:tc>
          <w:tcPr>
            <w:tcW w:w="960" w:type="dxa"/>
            <w:shd w:val="clear" w:color="auto" w:fill="auto"/>
            <w:noWrap/>
            <w:vAlign w:val="center"/>
          </w:tcPr>
          <w:p w14:paraId="1C335F42"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19</w:t>
            </w:r>
          </w:p>
        </w:tc>
        <w:tc>
          <w:tcPr>
            <w:tcW w:w="1166" w:type="dxa"/>
            <w:tcBorders>
              <w:bottom w:val="single" w:sz="4" w:space="0" w:color="auto"/>
            </w:tcBorders>
            <w:shd w:val="clear" w:color="auto" w:fill="auto"/>
            <w:noWrap/>
            <w:vAlign w:val="center"/>
          </w:tcPr>
          <w:p w14:paraId="79DA3426"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4</w:t>
            </w:r>
          </w:p>
        </w:tc>
        <w:tc>
          <w:tcPr>
            <w:tcW w:w="1134" w:type="dxa"/>
            <w:tcBorders>
              <w:bottom w:val="single" w:sz="4" w:space="0" w:color="auto"/>
            </w:tcBorders>
            <w:shd w:val="clear" w:color="auto" w:fill="auto"/>
            <w:noWrap/>
            <w:vAlign w:val="center"/>
          </w:tcPr>
          <w:p w14:paraId="430F9974" w14:textId="77777777" w:rsidR="000531C5" w:rsidRPr="000531C5" w:rsidRDefault="000531C5" w:rsidP="000531C5">
            <w:pPr>
              <w:jc w:val="right"/>
              <w:rPr>
                <w:rFonts w:ascii="Arial" w:hAnsi="Arial" w:cs="Arial"/>
                <w:sz w:val="16"/>
                <w:szCs w:val="16"/>
              </w:rPr>
            </w:pPr>
          </w:p>
        </w:tc>
        <w:tc>
          <w:tcPr>
            <w:tcW w:w="1134" w:type="dxa"/>
            <w:tcBorders>
              <w:right w:val="single" w:sz="18" w:space="0" w:color="auto"/>
            </w:tcBorders>
            <w:shd w:val="clear" w:color="auto" w:fill="auto"/>
            <w:noWrap/>
            <w:vAlign w:val="center"/>
          </w:tcPr>
          <w:p w14:paraId="487ED686"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71</w:t>
            </w:r>
          </w:p>
        </w:tc>
      </w:tr>
      <w:tr w:rsidR="000531C5" w:rsidRPr="00E95008" w14:paraId="55C340BE" w14:textId="77777777" w:rsidTr="00BB128A">
        <w:trPr>
          <w:trHeight w:val="315"/>
        </w:trPr>
        <w:tc>
          <w:tcPr>
            <w:tcW w:w="734" w:type="dxa"/>
            <w:vMerge/>
            <w:vAlign w:val="center"/>
          </w:tcPr>
          <w:p w14:paraId="144F8CDC" w14:textId="77777777" w:rsidR="000531C5" w:rsidRPr="000531C5" w:rsidRDefault="000531C5" w:rsidP="000531C5">
            <w:pPr>
              <w:rPr>
                <w:rFonts w:ascii="Arial" w:hAnsi="Arial" w:cs="Arial"/>
                <w:sz w:val="16"/>
                <w:szCs w:val="16"/>
              </w:rPr>
            </w:pPr>
          </w:p>
        </w:tc>
        <w:tc>
          <w:tcPr>
            <w:tcW w:w="608" w:type="dxa"/>
            <w:tcBorders>
              <w:right w:val="single" w:sz="18" w:space="0" w:color="auto"/>
            </w:tcBorders>
            <w:shd w:val="clear" w:color="auto" w:fill="auto"/>
            <w:noWrap/>
            <w:vAlign w:val="center"/>
          </w:tcPr>
          <w:p w14:paraId="4ADB9782" w14:textId="77777777" w:rsidR="000531C5" w:rsidRPr="000531C5" w:rsidRDefault="000531C5" w:rsidP="000531C5">
            <w:pPr>
              <w:rPr>
                <w:rFonts w:ascii="Arial" w:hAnsi="Arial" w:cs="Arial"/>
                <w:sz w:val="16"/>
                <w:szCs w:val="16"/>
              </w:rPr>
            </w:pPr>
            <w:r w:rsidRPr="000531C5">
              <w:rPr>
                <w:rFonts w:ascii="Arial" w:hAnsi="Arial" w:cs="Arial"/>
                <w:sz w:val="16"/>
                <w:szCs w:val="16"/>
              </w:rPr>
              <w:t>Nc</w:t>
            </w:r>
          </w:p>
        </w:tc>
        <w:tc>
          <w:tcPr>
            <w:tcW w:w="318" w:type="dxa"/>
            <w:tcBorders>
              <w:left w:val="single" w:sz="18" w:space="0" w:color="auto"/>
            </w:tcBorders>
            <w:shd w:val="clear" w:color="auto" w:fill="auto"/>
            <w:vAlign w:val="center"/>
          </w:tcPr>
          <w:p w14:paraId="655029EB"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04</w:t>
            </w:r>
          </w:p>
        </w:tc>
        <w:tc>
          <w:tcPr>
            <w:tcW w:w="1387" w:type="dxa"/>
            <w:shd w:val="clear" w:color="auto" w:fill="auto"/>
            <w:noWrap/>
            <w:vAlign w:val="center"/>
          </w:tcPr>
          <w:p w14:paraId="4F651874"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217</w:t>
            </w:r>
          </w:p>
        </w:tc>
        <w:tc>
          <w:tcPr>
            <w:tcW w:w="1230" w:type="dxa"/>
            <w:shd w:val="clear" w:color="auto" w:fill="auto"/>
            <w:noWrap/>
            <w:vAlign w:val="center"/>
          </w:tcPr>
          <w:p w14:paraId="7467EC2F"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150</w:t>
            </w:r>
          </w:p>
        </w:tc>
        <w:tc>
          <w:tcPr>
            <w:tcW w:w="1209" w:type="dxa"/>
            <w:tcBorders>
              <w:tl2br w:val="single" w:sz="4" w:space="0" w:color="auto"/>
              <w:tr2bl w:val="single" w:sz="4" w:space="0" w:color="auto"/>
            </w:tcBorders>
            <w:shd w:val="clear" w:color="auto" w:fill="auto"/>
            <w:noWrap/>
            <w:vAlign w:val="center"/>
          </w:tcPr>
          <w:p w14:paraId="51DCC34E" w14:textId="77777777" w:rsidR="000531C5" w:rsidRPr="000531C5" w:rsidRDefault="000531C5" w:rsidP="000531C5">
            <w:pPr>
              <w:jc w:val="right"/>
              <w:rPr>
                <w:rFonts w:ascii="Arial" w:hAnsi="Arial" w:cs="Arial"/>
                <w:color w:val="FF0000"/>
                <w:sz w:val="16"/>
                <w:szCs w:val="16"/>
              </w:rPr>
            </w:pPr>
          </w:p>
        </w:tc>
        <w:tc>
          <w:tcPr>
            <w:tcW w:w="1169" w:type="dxa"/>
            <w:shd w:val="clear" w:color="auto" w:fill="auto"/>
            <w:noWrap/>
            <w:vAlign w:val="center"/>
          </w:tcPr>
          <w:p w14:paraId="1D3D6779" w14:textId="77777777" w:rsidR="000531C5" w:rsidRPr="000531C5" w:rsidRDefault="000531C5" w:rsidP="000531C5">
            <w:pPr>
              <w:jc w:val="right"/>
              <w:rPr>
                <w:rFonts w:ascii="Arial" w:hAnsi="Arial" w:cs="Arial"/>
                <w:sz w:val="16"/>
                <w:szCs w:val="16"/>
              </w:rPr>
            </w:pPr>
          </w:p>
        </w:tc>
        <w:tc>
          <w:tcPr>
            <w:tcW w:w="1211" w:type="dxa"/>
            <w:tcBorders>
              <w:tl2br w:val="single" w:sz="4" w:space="0" w:color="auto"/>
              <w:tr2bl w:val="single" w:sz="4" w:space="0" w:color="auto"/>
            </w:tcBorders>
            <w:shd w:val="clear" w:color="auto" w:fill="auto"/>
            <w:noWrap/>
            <w:vAlign w:val="center"/>
          </w:tcPr>
          <w:p w14:paraId="57B74228"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2C71D106"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256C9A83" w14:textId="77777777" w:rsidR="000531C5" w:rsidRPr="000531C5" w:rsidRDefault="000531C5" w:rsidP="000531C5">
            <w:pPr>
              <w:jc w:val="right"/>
              <w:rPr>
                <w:rFonts w:ascii="Arial" w:hAnsi="Arial" w:cs="Arial"/>
                <w:color w:val="FF0000"/>
                <w:sz w:val="16"/>
                <w:szCs w:val="16"/>
              </w:rPr>
            </w:pPr>
          </w:p>
        </w:tc>
        <w:tc>
          <w:tcPr>
            <w:tcW w:w="960" w:type="dxa"/>
            <w:shd w:val="clear" w:color="auto" w:fill="auto"/>
            <w:noWrap/>
            <w:vAlign w:val="center"/>
          </w:tcPr>
          <w:p w14:paraId="52706A6E"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w:t>
            </w:r>
          </w:p>
        </w:tc>
        <w:tc>
          <w:tcPr>
            <w:tcW w:w="1166" w:type="dxa"/>
            <w:tcBorders>
              <w:tl2br w:val="single" w:sz="4" w:space="0" w:color="auto"/>
              <w:tr2bl w:val="single" w:sz="4" w:space="0" w:color="auto"/>
            </w:tcBorders>
            <w:shd w:val="clear" w:color="auto" w:fill="auto"/>
            <w:noWrap/>
            <w:vAlign w:val="center"/>
          </w:tcPr>
          <w:p w14:paraId="3DAFEBCE"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noWrap/>
            <w:vAlign w:val="center"/>
          </w:tcPr>
          <w:p w14:paraId="20F6229E" w14:textId="77777777" w:rsidR="000531C5" w:rsidRPr="000531C5" w:rsidRDefault="000531C5" w:rsidP="000531C5">
            <w:pPr>
              <w:jc w:val="right"/>
              <w:rPr>
                <w:rFonts w:ascii="Arial" w:hAnsi="Arial" w:cs="Arial"/>
                <w:color w:val="FF0000"/>
                <w:sz w:val="16"/>
                <w:szCs w:val="16"/>
              </w:rPr>
            </w:pPr>
          </w:p>
        </w:tc>
        <w:tc>
          <w:tcPr>
            <w:tcW w:w="1134" w:type="dxa"/>
            <w:tcBorders>
              <w:right w:val="single" w:sz="18" w:space="0" w:color="auto"/>
            </w:tcBorders>
            <w:shd w:val="clear" w:color="auto" w:fill="auto"/>
            <w:noWrap/>
            <w:vAlign w:val="center"/>
          </w:tcPr>
          <w:p w14:paraId="1D9AC6A4"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66</w:t>
            </w:r>
          </w:p>
        </w:tc>
      </w:tr>
      <w:tr w:rsidR="000531C5" w:rsidRPr="00E95008" w14:paraId="27ED2DA6" w14:textId="77777777" w:rsidTr="00BB128A">
        <w:trPr>
          <w:trHeight w:val="315"/>
        </w:trPr>
        <w:tc>
          <w:tcPr>
            <w:tcW w:w="734" w:type="dxa"/>
            <w:vMerge/>
            <w:vAlign w:val="center"/>
          </w:tcPr>
          <w:p w14:paraId="3E979795" w14:textId="77777777" w:rsidR="000531C5" w:rsidRPr="000531C5" w:rsidRDefault="000531C5" w:rsidP="000531C5">
            <w:pPr>
              <w:rPr>
                <w:rFonts w:ascii="Arial" w:hAnsi="Arial" w:cs="Arial"/>
                <w:sz w:val="16"/>
                <w:szCs w:val="16"/>
              </w:rPr>
            </w:pPr>
          </w:p>
        </w:tc>
        <w:tc>
          <w:tcPr>
            <w:tcW w:w="608" w:type="dxa"/>
            <w:tcBorders>
              <w:right w:val="single" w:sz="18" w:space="0" w:color="auto"/>
            </w:tcBorders>
            <w:shd w:val="clear" w:color="auto" w:fill="auto"/>
            <w:noWrap/>
            <w:vAlign w:val="center"/>
          </w:tcPr>
          <w:p w14:paraId="589F11CF" w14:textId="77777777" w:rsidR="000531C5" w:rsidRPr="000531C5" w:rsidRDefault="000531C5" w:rsidP="000531C5">
            <w:pPr>
              <w:rPr>
                <w:rFonts w:ascii="Arial" w:hAnsi="Arial" w:cs="Arial"/>
                <w:sz w:val="16"/>
                <w:szCs w:val="16"/>
              </w:rPr>
            </w:pPr>
            <w:r w:rsidRPr="000531C5">
              <w:rPr>
                <w:rFonts w:ascii="Arial" w:hAnsi="Arial" w:cs="Arial"/>
                <w:sz w:val="16"/>
                <w:szCs w:val="16"/>
              </w:rPr>
              <w:t>Co</w:t>
            </w:r>
          </w:p>
        </w:tc>
        <w:tc>
          <w:tcPr>
            <w:tcW w:w="318" w:type="dxa"/>
            <w:tcBorders>
              <w:left w:val="single" w:sz="18" w:space="0" w:color="auto"/>
            </w:tcBorders>
            <w:shd w:val="clear" w:color="auto" w:fill="auto"/>
            <w:vAlign w:val="center"/>
          </w:tcPr>
          <w:p w14:paraId="697B1481"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05</w:t>
            </w:r>
          </w:p>
        </w:tc>
        <w:tc>
          <w:tcPr>
            <w:tcW w:w="1387" w:type="dxa"/>
            <w:shd w:val="clear" w:color="auto" w:fill="auto"/>
            <w:noWrap/>
            <w:vAlign w:val="center"/>
          </w:tcPr>
          <w:p w14:paraId="31CE7EB1"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397</w:t>
            </w:r>
          </w:p>
        </w:tc>
        <w:tc>
          <w:tcPr>
            <w:tcW w:w="1230" w:type="dxa"/>
            <w:tcBorders>
              <w:bottom w:val="single" w:sz="4" w:space="0" w:color="auto"/>
            </w:tcBorders>
            <w:shd w:val="clear" w:color="auto" w:fill="auto"/>
            <w:noWrap/>
            <w:vAlign w:val="center"/>
          </w:tcPr>
          <w:p w14:paraId="59DF205E"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161</w:t>
            </w:r>
          </w:p>
        </w:tc>
        <w:tc>
          <w:tcPr>
            <w:tcW w:w="1209" w:type="dxa"/>
            <w:tcBorders>
              <w:bottom w:val="single" w:sz="4" w:space="0" w:color="auto"/>
              <w:tl2br w:val="single" w:sz="4" w:space="0" w:color="auto"/>
              <w:tr2bl w:val="single" w:sz="4" w:space="0" w:color="auto"/>
            </w:tcBorders>
            <w:shd w:val="clear" w:color="auto" w:fill="auto"/>
            <w:noWrap/>
            <w:vAlign w:val="center"/>
          </w:tcPr>
          <w:p w14:paraId="5FE9AEB5" w14:textId="77777777" w:rsidR="000531C5" w:rsidRPr="000531C5" w:rsidRDefault="000531C5" w:rsidP="000531C5">
            <w:pPr>
              <w:jc w:val="right"/>
              <w:rPr>
                <w:rFonts w:ascii="Arial" w:hAnsi="Arial" w:cs="Arial"/>
                <w:color w:val="FF0000"/>
                <w:sz w:val="16"/>
                <w:szCs w:val="16"/>
              </w:rPr>
            </w:pPr>
          </w:p>
        </w:tc>
        <w:tc>
          <w:tcPr>
            <w:tcW w:w="1169" w:type="dxa"/>
            <w:shd w:val="clear" w:color="auto" w:fill="auto"/>
            <w:noWrap/>
            <w:vAlign w:val="center"/>
          </w:tcPr>
          <w:p w14:paraId="22E0398F"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60</w:t>
            </w:r>
          </w:p>
        </w:tc>
        <w:tc>
          <w:tcPr>
            <w:tcW w:w="1211" w:type="dxa"/>
            <w:tcBorders>
              <w:tl2br w:val="single" w:sz="4" w:space="0" w:color="auto"/>
              <w:tr2bl w:val="single" w:sz="4" w:space="0" w:color="auto"/>
            </w:tcBorders>
            <w:shd w:val="clear" w:color="auto" w:fill="auto"/>
            <w:noWrap/>
            <w:vAlign w:val="center"/>
          </w:tcPr>
          <w:p w14:paraId="0F0CFAB2"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7FFA26AC"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3AAA948A" w14:textId="77777777" w:rsidR="000531C5" w:rsidRPr="000531C5" w:rsidRDefault="000531C5" w:rsidP="000531C5">
            <w:pPr>
              <w:jc w:val="right"/>
              <w:rPr>
                <w:rFonts w:ascii="Arial" w:hAnsi="Arial" w:cs="Arial"/>
                <w:color w:val="FF0000"/>
                <w:sz w:val="16"/>
                <w:szCs w:val="16"/>
              </w:rPr>
            </w:pPr>
          </w:p>
        </w:tc>
        <w:tc>
          <w:tcPr>
            <w:tcW w:w="960" w:type="dxa"/>
            <w:shd w:val="clear" w:color="auto" w:fill="auto"/>
            <w:noWrap/>
            <w:vAlign w:val="center"/>
          </w:tcPr>
          <w:p w14:paraId="3D1135F2"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4</w:t>
            </w:r>
          </w:p>
        </w:tc>
        <w:tc>
          <w:tcPr>
            <w:tcW w:w="1166" w:type="dxa"/>
            <w:tcBorders>
              <w:bottom w:val="single" w:sz="4" w:space="0" w:color="auto"/>
            </w:tcBorders>
            <w:shd w:val="clear" w:color="auto" w:fill="auto"/>
            <w:noWrap/>
            <w:vAlign w:val="center"/>
          </w:tcPr>
          <w:p w14:paraId="584F4726" w14:textId="77777777" w:rsidR="000531C5" w:rsidRPr="000531C5" w:rsidRDefault="000531C5" w:rsidP="000531C5">
            <w:pPr>
              <w:jc w:val="right"/>
              <w:rPr>
                <w:rFonts w:ascii="Arial" w:hAnsi="Arial" w:cs="Arial"/>
                <w:sz w:val="16"/>
                <w:szCs w:val="16"/>
              </w:rPr>
            </w:pPr>
          </w:p>
        </w:tc>
        <w:tc>
          <w:tcPr>
            <w:tcW w:w="1134" w:type="dxa"/>
            <w:tcBorders>
              <w:bottom w:val="single" w:sz="4" w:space="0" w:color="auto"/>
            </w:tcBorders>
            <w:shd w:val="clear" w:color="auto" w:fill="auto"/>
            <w:noWrap/>
            <w:vAlign w:val="center"/>
          </w:tcPr>
          <w:p w14:paraId="74696C85" w14:textId="77777777" w:rsidR="000531C5" w:rsidRPr="000531C5" w:rsidRDefault="000531C5" w:rsidP="000531C5">
            <w:pPr>
              <w:jc w:val="right"/>
              <w:rPr>
                <w:rFonts w:ascii="Arial" w:hAnsi="Arial" w:cs="Arial"/>
                <w:sz w:val="16"/>
                <w:szCs w:val="16"/>
              </w:rPr>
            </w:pPr>
          </w:p>
        </w:tc>
        <w:tc>
          <w:tcPr>
            <w:tcW w:w="1134" w:type="dxa"/>
            <w:tcBorders>
              <w:right w:val="single" w:sz="18" w:space="0" w:color="auto"/>
            </w:tcBorders>
            <w:shd w:val="clear" w:color="auto" w:fill="auto"/>
            <w:noWrap/>
            <w:vAlign w:val="center"/>
          </w:tcPr>
          <w:p w14:paraId="0B7523DB"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172</w:t>
            </w:r>
          </w:p>
        </w:tc>
      </w:tr>
      <w:tr w:rsidR="000531C5" w:rsidRPr="00E95008" w14:paraId="41B359CE" w14:textId="77777777" w:rsidTr="00BB128A">
        <w:trPr>
          <w:trHeight w:val="315"/>
        </w:trPr>
        <w:tc>
          <w:tcPr>
            <w:tcW w:w="734" w:type="dxa"/>
            <w:vMerge/>
            <w:vAlign w:val="center"/>
          </w:tcPr>
          <w:p w14:paraId="50FD0FC5" w14:textId="77777777" w:rsidR="000531C5" w:rsidRPr="000531C5" w:rsidRDefault="000531C5" w:rsidP="000531C5">
            <w:pPr>
              <w:rPr>
                <w:rFonts w:ascii="Arial" w:hAnsi="Arial" w:cs="Arial"/>
                <w:sz w:val="16"/>
                <w:szCs w:val="16"/>
              </w:rPr>
            </w:pPr>
          </w:p>
        </w:tc>
        <w:tc>
          <w:tcPr>
            <w:tcW w:w="608" w:type="dxa"/>
            <w:tcBorders>
              <w:right w:val="single" w:sz="18" w:space="0" w:color="auto"/>
            </w:tcBorders>
            <w:shd w:val="clear" w:color="auto" w:fill="auto"/>
            <w:noWrap/>
            <w:vAlign w:val="center"/>
          </w:tcPr>
          <w:p w14:paraId="1752E9F0" w14:textId="77777777" w:rsidR="000531C5" w:rsidRPr="000531C5" w:rsidRDefault="000531C5" w:rsidP="000531C5">
            <w:pPr>
              <w:rPr>
                <w:rFonts w:ascii="Arial" w:hAnsi="Arial" w:cs="Arial"/>
                <w:sz w:val="16"/>
                <w:szCs w:val="16"/>
              </w:rPr>
            </w:pPr>
            <w:r w:rsidRPr="000531C5">
              <w:rPr>
                <w:rFonts w:ascii="Arial" w:hAnsi="Arial" w:cs="Arial"/>
                <w:sz w:val="16"/>
                <w:szCs w:val="16"/>
              </w:rPr>
              <w:t>Cz</w:t>
            </w:r>
          </w:p>
        </w:tc>
        <w:tc>
          <w:tcPr>
            <w:tcW w:w="318" w:type="dxa"/>
            <w:tcBorders>
              <w:left w:val="single" w:sz="18" w:space="0" w:color="auto"/>
              <w:bottom w:val="single" w:sz="18" w:space="0" w:color="auto"/>
            </w:tcBorders>
            <w:shd w:val="clear" w:color="auto" w:fill="auto"/>
            <w:vAlign w:val="center"/>
          </w:tcPr>
          <w:p w14:paraId="62E548D8"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06</w:t>
            </w:r>
          </w:p>
        </w:tc>
        <w:tc>
          <w:tcPr>
            <w:tcW w:w="1387" w:type="dxa"/>
            <w:tcBorders>
              <w:bottom w:val="single" w:sz="18" w:space="0" w:color="auto"/>
            </w:tcBorders>
            <w:shd w:val="clear" w:color="auto" w:fill="auto"/>
            <w:noWrap/>
            <w:vAlign w:val="center"/>
          </w:tcPr>
          <w:p w14:paraId="11286A34"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15</w:t>
            </w:r>
          </w:p>
        </w:tc>
        <w:tc>
          <w:tcPr>
            <w:tcW w:w="1230" w:type="dxa"/>
            <w:tcBorders>
              <w:bottom w:val="single" w:sz="18" w:space="0" w:color="auto"/>
              <w:tl2br w:val="single" w:sz="4" w:space="0" w:color="auto"/>
              <w:tr2bl w:val="single" w:sz="4" w:space="0" w:color="auto"/>
            </w:tcBorders>
            <w:shd w:val="clear" w:color="auto" w:fill="auto"/>
            <w:noWrap/>
            <w:vAlign w:val="center"/>
          </w:tcPr>
          <w:p w14:paraId="567EF74D" w14:textId="77777777" w:rsidR="000531C5" w:rsidRPr="000531C5" w:rsidRDefault="000531C5" w:rsidP="000531C5">
            <w:pPr>
              <w:jc w:val="right"/>
              <w:rPr>
                <w:rFonts w:ascii="Arial" w:hAnsi="Arial" w:cs="Arial"/>
                <w:color w:val="FF0000"/>
                <w:sz w:val="16"/>
                <w:szCs w:val="16"/>
              </w:rPr>
            </w:pPr>
          </w:p>
        </w:tc>
        <w:tc>
          <w:tcPr>
            <w:tcW w:w="1209" w:type="dxa"/>
            <w:tcBorders>
              <w:bottom w:val="single" w:sz="18" w:space="0" w:color="auto"/>
              <w:tl2br w:val="single" w:sz="4" w:space="0" w:color="auto"/>
              <w:tr2bl w:val="single" w:sz="4" w:space="0" w:color="auto"/>
            </w:tcBorders>
            <w:shd w:val="clear" w:color="auto" w:fill="auto"/>
            <w:noWrap/>
            <w:vAlign w:val="center"/>
          </w:tcPr>
          <w:p w14:paraId="5FE21778" w14:textId="77777777" w:rsidR="000531C5" w:rsidRPr="000531C5" w:rsidRDefault="000531C5" w:rsidP="000531C5">
            <w:pPr>
              <w:jc w:val="right"/>
              <w:rPr>
                <w:rFonts w:ascii="Arial" w:hAnsi="Arial" w:cs="Arial"/>
                <w:color w:val="FF0000"/>
                <w:sz w:val="16"/>
                <w:szCs w:val="16"/>
              </w:rPr>
            </w:pPr>
          </w:p>
        </w:tc>
        <w:tc>
          <w:tcPr>
            <w:tcW w:w="1169" w:type="dxa"/>
            <w:tcBorders>
              <w:bottom w:val="single" w:sz="18" w:space="0" w:color="auto"/>
            </w:tcBorders>
            <w:shd w:val="clear" w:color="auto" w:fill="auto"/>
            <w:noWrap/>
            <w:vAlign w:val="center"/>
          </w:tcPr>
          <w:p w14:paraId="7FAB2FE8"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14</w:t>
            </w:r>
          </w:p>
        </w:tc>
        <w:tc>
          <w:tcPr>
            <w:tcW w:w="1211" w:type="dxa"/>
            <w:tcBorders>
              <w:bottom w:val="single" w:sz="18" w:space="0" w:color="auto"/>
              <w:tl2br w:val="single" w:sz="4" w:space="0" w:color="auto"/>
              <w:tr2bl w:val="single" w:sz="4" w:space="0" w:color="auto"/>
            </w:tcBorders>
            <w:shd w:val="clear" w:color="auto" w:fill="auto"/>
            <w:noWrap/>
            <w:vAlign w:val="center"/>
          </w:tcPr>
          <w:p w14:paraId="6559C4E6" w14:textId="77777777" w:rsidR="000531C5" w:rsidRPr="000531C5" w:rsidRDefault="000531C5" w:rsidP="000531C5">
            <w:pPr>
              <w:jc w:val="right"/>
              <w:rPr>
                <w:rFonts w:ascii="Arial" w:hAnsi="Arial" w:cs="Arial"/>
                <w:color w:val="FF0000"/>
                <w:sz w:val="16"/>
                <w:szCs w:val="16"/>
              </w:rPr>
            </w:pPr>
          </w:p>
        </w:tc>
        <w:tc>
          <w:tcPr>
            <w:tcW w:w="1134" w:type="dxa"/>
            <w:tcBorders>
              <w:bottom w:val="single" w:sz="18" w:space="0" w:color="auto"/>
            </w:tcBorders>
            <w:shd w:val="clear" w:color="auto" w:fill="auto"/>
            <w:vAlign w:val="center"/>
          </w:tcPr>
          <w:p w14:paraId="3FE3A1DE" w14:textId="77777777" w:rsidR="000531C5" w:rsidRPr="000531C5" w:rsidRDefault="000531C5" w:rsidP="000531C5">
            <w:pPr>
              <w:jc w:val="right"/>
              <w:rPr>
                <w:rFonts w:ascii="Arial" w:hAnsi="Arial" w:cs="Arial"/>
                <w:sz w:val="16"/>
                <w:szCs w:val="16"/>
              </w:rPr>
            </w:pPr>
          </w:p>
        </w:tc>
        <w:tc>
          <w:tcPr>
            <w:tcW w:w="1134" w:type="dxa"/>
            <w:tcBorders>
              <w:bottom w:val="single" w:sz="18" w:space="0" w:color="auto"/>
            </w:tcBorders>
            <w:shd w:val="clear" w:color="auto" w:fill="auto"/>
            <w:vAlign w:val="center"/>
          </w:tcPr>
          <w:p w14:paraId="1AC59439" w14:textId="77777777" w:rsidR="000531C5" w:rsidRPr="000531C5" w:rsidRDefault="000531C5" w:rsidP="000531C5">
            <w:pPr>
              <w:jc w:val="right"/>
              <w:rPr>
                <w:rFonts w:ascii="Arial" w:hAnsi="Arial" w:cs="Arial"/>
                <w:sz w:val="16"/>
                <w:szCs w:val="16"/>
              </w:rPr>
            </w:pPr>
          </w:p>
        </w:tc>
        <w:tc>
          <w:tcPr>
            <w:tcW w:w="960" w:type="dxa"/>
            <w:tcBorders>
              <w:bottom w:val="single" w:sz="18" w:space="0" w:color="auto"/>
            </w:tcBorders>
            <w:shd w:val="clear" w:color="auto" w:fill="auto"/>
            <w:noWrap/>
            <w:vAlign w:val="center"/>
          </w:tcPr>
          <w:p w14:paraId="28D408A1"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w:t>
            </w:r>
          </w:p>
        </w:tc>
        <w:tc>
          <w:tcPr>
            <w:tcW w:w="1166" w:type="dxa"/>
            <w:tcBorders>
              <w:bottom w:val="single" w:sz="18" w:space="0" w:color="auto"/>
              <w:tl2br w:val="single" w:sz="4" w:space="0" w:color="auto"/>
              <w:tr2bl w:val="single" w:sz="4" w:space="0" w:color="auto"/>
            </w:tcBorders>
            <w:shd w:val="clear" w:color="auto" w:fill="auto"/>
            <w:noWrap/>
            <w:vAlign w:val="center"/>
          </w:tcPr>
          <w:p w14:paraId="695BCB9F" w14:textId="77777777" w:rsidR="000531C5" w:rsidRPr="000531C5" w:rsidRDefault="000531C5" w:rsidP="000531C5">
            <w:pPr>
              <w:jc w:val="right"/>
              <w:rPr>
                <w:rFonts w:ascii="Arial" w:hAnsi="Arial" w:cs="Arial"/>
                <w:color w:val="FF0000"/>
                <w:sz w:val="16"/>
                <w:szCs w:val="16"/>
              </w:rPr>
            </w:pPr>
          </w:p>
        </w:tc>
        <w:tc>
          <w:tcPr>
            <w:tcW w:w="1134" w:type="dxa"/>
            <w:tcBorders>
              <w:bottom w:val="single" w:sz="18" w:space="0" w:color="auto"/>
              <w:tl2br w:val="single" w:sz="4" w:space="0" w:color="auto"/>
              <w:tr2bl w:val="single" w:sz="4" w:space="0" w:color="auto"/>
            </w:tcBorders>
            <w:shd w:val="clear" w:color="auto" w:fill="auto"/>
            <w:noWrap/>
            <w:vAlign w:val="center"/>
          </w:tcPr>
          <w:p w14:paraId="019F8961" w14:textId="77777777" w:rsidR="000531C5" w:rsidRPr="000531C5" w:rsidRDefault="000531C5" w:rsidP="000531C5">
            <w:pPr>
              <w:jc w:val="right"/>
              <w:rPr>
                <w:rFonts w:ascii="Arial" w:hAnsi="Arial" w:cs="Arial"/>
                <w:color w:val="FF0000"/>
                <w:sz w:val="16"/>
                <w:szCs w:val="16"/>
              </w:rPr>
            </w:pPr>
          </w:p>
        </w:tc>
        <w:tc>
          <w:tcPr>
            <w:tcW w:w="1134" w:type="dxa"/>
            <w:tcBorders>
              <w:bottom w:val="single" w:sz="18" w:space="0" w:color="auto"/>
              <w:right w:val="single" w:sz="18" w:space="0" w:color="auto"/>
            </w:tcBorders>
            <w:shd w:val="clear" w:color="auto" w:fill="auto"/>
            <w:noWrap/>
            <w:vAlign w:val="center"/>
          </w:tcPr>
          <w:p w14:paraId="6065EFF4" w14:textId="77777777" w:rsidR="000531C5" w:rsidRPr="000531C5" w:rsidRDefault="000531C5" w:rsidP="000531C5">
            <w:pPr>
              <w:jc w:val="right"/>
              <w:rPr>
                <w:rFonts w:ascii="Arial" w:hAnsi="Arial" w:cs="Arial"/>
                <w:sz w:val="16"/>
                <w:szCs w:val="16"/>
              </w:rPr>
            </w:pPr>
          </w:p>
        </w:tc>
      </w:tr>
    </w:tbl>
    <w:bookmarkEnd w:id="5"/>
    <w:p w14:paraId="188903F0" w14:textId="77777777" w:rsidR="000531C5" w:rsidRPr="00E95008" w:rsidRDefault="000531C5" w:rsidP="000531C5">
      <w:pPr>
        <w:rPr>
          <w:rFonts w:ascii="Arial" w:hAnsi="Arial" w:cs="Arial"/>
          <w:sz w:val="16"/>
          <w:szCs w:val="16"/>
        </w:rPr>
      </w:pPr>
      <w:r w:rsidRPr="00E95008">
        <w:rPr>
          <w:rFonts w:ascii="Arial" w:hAnsi="Arial" w:cs="Arial"/>
          <w:sz w:val="16"/>
          <w:szCs w:val="16"/>
        </w:rPr>
        <w:t>Uwaga: Dz. 1.3.a, w.1, k.1 + Dz. 1.3.b, w.1, k.1 = Dz. 1, w.1, k.3</w:t>
      </w:r>
    </w:p>
    <w:p w14:paraId="5B68C855" w14:textId="77777777" w:rsidR="00187A1A" w:rsidRPr="00187A1A" w:rsidRDefault="00187A1A" w:rsidP="000531C5">
      <w:pPr>
        <w:rPr>
          <w:rFonts w:ascii="Arial" w:hAnsi="Arial" w:cs="Arial"/>
          <w:sz w:val="16"/>
          <w:szCs w:val="16"/>
        </w:rPr>
      </w:pPr>
    </w:p>
    <w:bookmarkEnd w:id="6"/>
    <w:p w14:paraId="5DDA3CEB" w14:textId="77777777" w:rsidR="00187A1A" w:rsidRPr="00187A1A" w:rsidRDefault="00187A1A" w:rsidP="00187A1A">
      <w:pPr>
        <w:rPr>
          <w:szCs w:val="24"/>
        </w:rPr>
      </w:pPr>
    </w:p>
    <w:p w14:paraId="185FED9F" w14:textId="77777777" w:rsidR="00187A1A" w:rsidRPr="00187A1A" w:rsidRDefault="00187A1A" w:rsidP="00187A1A">
      <w:pPr>
        <w:rPr>
          <w:szCs w:val="24"/>
        </w:rPr>
      </w:pPr>
    </w:p>
    <w:p w14:paraId="332BB5F8" w14:textId="77777777" w:rsidR="00187A1A" w:rsidRPr="00187A1A" w:rsidRDefault="00187A1A" w:rsidP="00187A1A">
      <w:pPr>
        <w:rPr>
          <w:b/>
          <w:bCs/>
          <w:szCs w:val="24"/>
        </w:rPr>
      </w:pPr>
      <w:bookmarkStart w:id="7" w:name="_Hlk58477114"/>
      <w:r w:rsidRPr="00187A1A">
        <w:rPr>
          <w:rFonts w:ascii="Arial" w:hAnsi="Arial" w:cs="Arial"/>
          <w:b/>
          <w:bCs/>
          <w:szCs w:val="24"/>
        </w:rPr>
        <w:t>Dział 1.3.b. Merytoryczne i inne załatwienia spraw – referendarze sądowi</w:t>
      </w:r>
    </w:p>
    <w:tbl>
      <w:tblPr>
        <w:tblW w:w="850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704"/>
        <w:gridCol w:w="318"/>
        <w:gridCol w:w="1246"/>
        <w:gridCol w:w="1432"/>
        <w:gridCol w:w="1403"/>
        <w:gridCol w:w="1189"/>
        <w:gridCol w:w="1289"/>
      </w:tblGrid>
      <w:tr w:rsidR="00187A1A" w:rsidRPr="00187A1A" w14:paraId="54BEA482" w14:textId="77777777" w:rsidTr="00855357">
        <w:trPr>
          <w:trHeight w:val="315"/>
        </w:trPr>
        <w:tc>
          <w:tcPr>
            <w:tcW w:w="1943" w:type="dxa"/>
            <w:gridSpan w:val="3"/>
            <w:vMerge w:val="restart"/>
            <w:shd w:val="clear" w:color="auto" w:fill="auto"/>
            <w:vAlign w:val="center"/>
          </w:tcPr>
          <w:p w14:paraId="2EF0B05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14:paraId="62A95A0F"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6559" w:type="dxa"/>
            <w:gridSpan w:val="5"/>
            <w:shd w:val="clear" w:color="auto" w:fill="auto"/>
            <w:vAlign w:val="center"/>
          </w:tcPr>
          <w:p w14:paraId="15F0DF9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14:paraId="6A079E81" w14:textId="77777777" w:rsidTr="00855357">
        <w:trPr>
          <w:trHeight w:val="315"/>
        </w:trPr>
        <w:tc>
          <w:tcPr>
            <w:tcW w:w="1943" w:type="dxa"/>
            <w:gridSpan w:val="3"/>
            <w:vMerge/>
            <w:vAlign w:val="center"/>
          </w:tcPr>
          <w:p w14:paraId="30B9E459" w14:textId="77777777" w:rsidR="00187A1A" w:rsidRPr="00187A1A" w:rsidRDefault="00187A1A" w:rsidP="00187A1A">
            <w:pPr>
              <w:rPr>
                <w:rFonts w:ascii="Arial" w:hAnsi="Arial" w:cs="Arial"/>
                <w:sz w:val="16"/>
                <w:szCs w:val="16"/>
              </w:rPr>
            </w:pPr>
          </w:p>
        </w:tc>
        <w:tc>
          <w:tcPr>
            <w:tcW w:w="1246" w:type="dxa"/>
            <w:vMerge w:val="restart"/>
            <w:shd w:val="clear" w:color="auto" w:fill="auto"/>
            <w:vAlign w:val="center"/>
          </w:tcPr>
          <w:p w14:paraId="6679EAFE"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14:paraId="6E39091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(kol. 2</w:t>
            </w:r>
          </w:p>
          <w:p w14:paraId="1D1F542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do 5)</w:t>
            </w:r>
          </w:p>
        </w:tc>
        <w:tc>
          <w:tcPr>
            <w:tcW w:w="5313" w:type="dxa"/>
            <w:gridSpan w:val="4"/>
            <w:shd w:val="clear" w:color="auto" w:fill="auto"/>
            <w:vAlign w:val="center"/>
          </w:tcPr>
          <w:p w14:paraId="55EC6C67"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14:paraId="61501CE7" w14:textId="77777777" w:rsidTr="00855357">
        <w:trPr>
          <w:trHeight w:val="600"/>
        </w:trPr>
        <w:tc>
          <w:tcPr>
            <w:tcW w:w="1943" w:type="dxa"/>
            <w:gridSpan w:val="3"/>
            <w:vMerge/>
            <w:vAlign w:val="center"/>
          </w:tcPr>
          <w:p w14:paraId="4158BB11" w14:textId="77777777" w:rsidR="00187A1A" w:rsidRPr="00187A1A" w:rsidRDefault="00187A1A" w:rsidP="00187A1A">
            <w:pPr>
              <w:rPr>
                <w:rFonts w:ascii="Arial" w:hAnsi="Arial" w:cs="Arial"/>
                <w:sz w:val="16"/>
                <w:szCs w:val="16"/>
              </w:rPr>
            </w:pPr>
          </w:p>
        </w:tc>
        <w:tc>
          <w:tcPr>
            <w:tcW w:w="1246" w:type="dxa"/>
            <w:vMerge/>
            <w:vAlign w:val="center"/>
          </w:tcPr>
          <w:p w14:paraId="040D4CDA" w14:textId="77777777" w:rsidR="00187A1A" w:rsidRPr="00187A1A" w:rsidRDefault="00187A1A" w:rsidP="00187A1A">
            <w:pPr>
              <w:rPr>
                <w:rFonts w:ascii="Arial" w:hAnsi="Arial" w:cs="Arial"/>
                <w:sz w:val="16"/>
                <w:szCs w:val="16"/>
              </w:rPr>
            </w:pPr>
          </w:p>
        </w:tc>
        <w:tc>
          <w:tcPr>
            <w:tcW w:w="1432" w:type="dxa"/>
            <w:shd w:val="clear" w:color="auto" w:fill="auto"/>
            <w:vAlign w:val="center"/>
          </w:tcPr>
          <w:p w14:paraId="0D49FA3A"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403" w:type="dxa"/>
            <w:shd w:val="clear" w:color="auto" w:fill="auto"/>
            <w:vAlign w:val="center"/>
          </w:tcPr>
          <w:p w14:paraId="6A112AEE"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89" w:type="dxa"/>
            <w:shd w:val="clear" w:color="auto" w:fill="auto"/>
            <w:vAlign w:val="center"/>
          </w:tcPr>
          <w:p w14:paraId="2FA8DE9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289" w:type="dxa"/>
            <w:shd w:val="clear" w:color="auto" w:fill="auto"/>
            <w:vAlign w:val="center"/>
          </w:tcPr>
          <w:p w14:paraId="7C6F9FB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14:paraId="6DE3BAA9" w14:textId="77777777" w:rsidTr="00855357">
        <w:trPr>
          <w:trHeight w:val="225"/>
        </w:trPr>
        <w:tc>
          <w:tcPr>
            <w:tcW w:w="1943" w:type="dxa"/>
            <w:gridSpan w:val="3"/>
            <w:shd w:val="clear" w:color="auto" w:fill="auto"/>
            <w:vAlign w:val="center"/>
          </w:tcPr>
          <w:p w14:paraId="5971C4E0"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246" w:type="dxa"/>
            <w:shd w:val="clear" w:color="auto" w:fill="auto"/>
            <w:vAlign w:val="center"/>
          </w:tcPr>
          <w:p w14:paraId="7C9AA1F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432" w:type="dxa"/>
            <w:shd w:val="clear" w:color="auto" w:fill="auto"/>
            <w:vAlign w:val="center"/>
          </w:tcPr>
          <w:p w14:paraId="53452DDE"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403" w:type="dxa"/>
            <w:shd w:val="clear" w:color="auto" w:fill="auto"/>
            <w:vAlign w:val="center"/>
          </w:tcPr>
          <w:p w14:paraId="1FFD7817"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89" w:type="dxa"/>
            <w:shd w:val="clear" w:color="auto" w:fill="auto"/>
            <w:vAlign w:val="center"/>
          </w:tcPr>
          <w:p w14:paraId="59F4C70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289" w:type="dxa"/>
            <w:shd w:val="clear" w:color="auto" w:fill="auto"/>
            <w:vAlign w:val="center"/>
          </w:tcPr>
          <w:p w14:paraId="1E84F62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r>
      <w:tr w:rsidR="00A2335C" w:rsidRPr="00187A1A" w14:paraId="5C6EDA1C" w14:textId="77777777" w:rsidTr="00855357">
        <w:trPr>
          <w:trHeight w:val="315"/>
        </w:trPr>
        <w:tc>
          <w:tcPr>
            <w:tcW w:w="1625" w:type="dxa"/>
            <w:gridSpan w:val="2"/>
            <w:tcBorders>
              <w:right w:val="single" w:sz="18" w:space="0" w:color="auto"/>
            </w:tcBorders>
            <w:shd w:val="clear" w:color="auto" w:fill="auto"/>
            <w:vAlign w:val="center"/>
          </w:tcPr>
          <w:p w14:paraId="547CE1B3" w14:textId="77777777"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55EB770D"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246" w:type="dxa"/>
            <w:tcBorders>
              <w:top w:val="single" w:sz="18" w:space="0" w:color="auto"/>
            </w:tcBorders>
            <w:shd w:val="clear" w:color="auto" w:fill="auto"/>
            <w:vAlign w:val="center"/>
          </w:tcPr>
          <w:p w14:paraId="4543248F" w14:textId="77777777" w:rsidR="00A2335C" w:rsidRPr="00187A1A" w:rsidRDefault="00A2335C" w:rsidP="00A2335C">
            <w:pPr>
              <w:jc w:val="right"/>
              <w:rPr>
                <w:rFonts w:ascii="Arial" w:hAnsi="Arial" w:cs="Arial"/>
                <w:color w:val="000000"/>
                <w:sz w:val="14"/>
                <w:szCs w:val="14"/>
              </w:rPr>
            </w:pPr>
            <w:r>
              <w:rPr>
                <w:rFonts w:ascii="Arial" w:hAnsi="Arial" w:cs="Arial"/>
                <w:color w:val="000000"/>
                <w:sz w:val="14"/>
                <w:szCs w:val="14"/>
              </w:rPr>
              <w:t>150</w:t>
            </w:r>
            <w:r w:rsidRPr="00187A1A">
              <w:rPr>
                <w:rFonts w:ascii="Arial" w:hAnsi="Arial" w:cs="Arial"/>
                <w:sz w:val="16"/>
                <w:szCs w:val="16"/>
              </w:rPr>
              <w:t> </w:t>
            </w:r>
          </w:p>
        </w:tc>
        <w:tc>
          <w:tcPr>
            <w:tcW w:w="1432" w:type="dxa"/>
            <w:tcBorders>
              <w:top w:val="single" w:sz="18" w:space="0" w:color="auto"/>
            </w:tcBorders>
            <w:shd w:val="clear" w:color="auto" w:fill="auto"/>
            <w:vAlign w:val="center"/>
          </w:tcPr>
          <w:p w14:paraId="3BDE5EF0"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105</w:t>
            </w:r>
          </w:p>
        </w:tc>
        <w:tc>
          <w:tcPr>
            <w:tcW w:w="1403" w:type="dxa"/>
            <w:tcBorders>
              <w:top w:val="single" w:sz="18" w:space="0" w:color="auto"/>
            </w:tcBorders>
            <w:shd w:val="clear" w:color="auto" w:fill="auto"/>
            <w:vAlign w:val="center"/>
          </w:tcPr>
          <w:p w14:paraId="5CECE09F"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10</w:t>
            </w:r>
          </w:p>
        </w:tc>
        <w:tc>
          <w:tcPr>
            <w:tcW w:w="1189" w:type="dxa"/>
            <w:tcBorders>
              <w:top w:val="single" w:sz="18" w:space="0" w:color="auto"/>
            </w:tcBorders>
            <w:shd w:val="clear" w:color="auto" w:fill="auto"/>
            <w:vAlign w:val="center"/>
          </w:tcPr>
          <w:p w14:paraId="06721FE3" w14:textId="77777777" w:rsidR="00A2335C" w:rsidRDefault="00A2335C" w:rsidP="00A2335C">
            <w:pPr>
              <w:jc w:val="right"/>
              <w:rPr>
                <w:rFonts w:ascii="Arial" w:hAnsi="Arial" w:cs="Arial"/>
                <w:color w:val="000000"/>
                <w:sz w:val="14"/>
                <w:szCs w:val="14"/>
              </w:rPr>
            </w:pPr>
          </w:p>
        </w:tc>
        <w:tc>
          <w:tcPr>
            <w:tcW w:w="1289" w:type="dxa"/>
            <w:tcBorders>
              <w:top w:val="single" w:sz="18" w:space="0" w:color="auto"/>
              <w:right w:val="single" w:sz="18" w:space="0" w:color="auto"/>
            </w:tcBorders>
            <w:shd w:val="clear" w:color="auto" w:fill="auto"/>
            <w:vAlign w:val="center"/>
          </w:tcPr>
          <w:p w14:paraId="633DFF0F"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35</w:t>
            </w:r>
          </w:p>
        </w:tc>
      </w:tr>
      <w:tr w:rsidR="00A2335C" w:rsidRPr="00187A1A" w14:paraId="1F02F165" w14:textId="77777777" w:rsidTr="00855357">
        <w:trPr>
          <w:trHeight w:val="315"/>
        </w:trPr>
        <w:tc>
          <w:tcPr>
            <w:tcW w:w="921" w:type="dxa"/>
            <w:vMerge w:val="restart"/>
            <w:shd w:val="clear" w:color="auto" w:fill="auto"/>
            <w:noWrap/>
            <w:vAlign w:val="center"/>
          </w:tcPr>
          <w:p w14:paraId="23B24116" w14:textId="77777777" w:rsidR="00A2335C" w:rsidRPr="00187A1A" w:rsidRDefault="00A2335C" w:rsidP="00A2335C">
            <w:pPr>
              <w:rPr>
                <w:rFonts w:ascii="Arial" w:hAnsi="Arial" w:cs="Arial"/>
                <w:sz w:val="16"/>
                <w:szCs w:val="16"/>
              </w:rPr>
            </w:pPr>
            <w:r w:rsidRPr="00187A1A">
              <w:rPr>
                <w:rFonts w:ascii="Arial" w:hAnsi="Arial" w:cs="Arial"/>
                <w:sz w:val="16"/>
                <w:szCs w:val="16"/>
              </w:rPr>
              <w:t>w tym</w:t>
            </w:r>
          </w:p>
        </w:tc>
        <w:tc>
          <w:tcPr>
            <w:tcW w:w="704" w:type="dxa"/>
            <w:tcBorders>
              <w:right w:val="single" w:sz="18" w:space="0" w:color="auto"/>
            </w:tcBorders>
            <w:shd w:val="clear" w:color="auto" w:fill="auto"/>
            <w:noWrap/>
            <w:vAlign w:val="center"/>
          </w:tcPr>
          <w:p w14:paraId="0877A577" w14:textId="77777777"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14:paraId="711369BE"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246" w:type="dxa"/>
            <w:shd w:val="clear" w:color="auto" w:fill="auto"/>
            <w:noWrap/>
            <w:vAlign w:val="center"/>
          </w:tcPr>
          <w:p w14:paraId="10CCA1FA"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156EA25B"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505728D1"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3AC5B6C3"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4E0132B4" w14:textId="77777777" w:rsidR="00A2335C" w:rsidRDefault="00A2335C" w:rsidP="00A2335C">
            <w:pPr>
              <w:jc w:val="right"/>
              <w:rPr>
                <w:rFonts w:ascii="Arial" w:hAnsi="Arial" w:cs="Arial"/>
                <w:color w:val="000000"/>
                <w:sz w:val="14"/>
                <w:szCs w:val="14"/>
              </w:rPr>
            </w:pPr>
          </w:p>
        </w:tc>
      </w:tr>
      <w:tr w:rsidR="00A2335C" w:rsidRPr="00187A1A" w14:paraId="680FCF5E" w14:textId="77777777" w:rsidTr="00855357">
        <w:trPr>
          <w:trHeight w:val="315"/>
        </w:trPr>
        <w:tc>
          <w:tcPr>
            <w:tcW w:w="921" w:type="dxa"/>
            <w:vMerge/>
            <w:shd w:val="clear" w:color="auto" w:fill="auto"/>
            <w:noWrap/>
            <w:vAlign w:val="center"/>
          </w:tcPr>
          <w:p w14:paraId="4EF3668A"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6AB19479" w14:textId="77777777"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14:paraId="3999C5B7"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246" w:type="dxa"/>
            <w:shd w:val="clear" w:color="auto" w:fill="auto"/>
            <w:noWrap/>
            <w:vAlign w:val="center"/>
          </w:tcPr>
          <w:p w14:paraId="5B42DC90"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2F146D69"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3DB61A9B"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0E276E66"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19C2FA7A" w14:textId="77777777" w:rsidR="00A2335C" w:rsidRDefault="00A2335C" w:rsidP="00A2335C">
            <w:pPr>
              <w:jc w:val="right"/>
              <w:rPr>
                <w:rFonts w:ascii="Arial" w:hAnsi="Arial" w:cs="Arial"/>
                <w:color w:val="000000"/>
                <w:sz w:val="14"/>
                <w:szCs w:val="14"/>
              </w:rPr>
            </w:pPr>
          </w:p>
        </w:tc>
      </w:tr>
      <w:tr w:rsidR="00A2335C" w:rsidRPr="00187A1A" w14:paraId="4A5F8B33" w14:textId="77777777" w:rsidTr="00855357">
        <w:trPr>
          <w:trHeight w:val="315"/>
        </w:trPr>
        <w:tc>
          <w:tcPr>
            <w:tcW w:w="921" w:type="dxa"/>
            <w:vMerge/>
            <w:shd w:val="clear" w:color="auto" w:fill="auto"/>
            <w:noWrap/>
            <w:vAlign w:val="center"/>
          </w:tcPr>
          <w:p w14:paraId="41933A11"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48276DC0" w14:textId="77777777"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14:paraId="2BAA34D8"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246" w:type="dxa"/>
            <w:shd w:val="clear" w:color="auto" w:fill="auto"/>
            <w:noWrap/>
            <w:vAlign w:val="center"/>
          </w:tcPr>
          <w:p w14:paraId="3BBA10FF"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94</w:t>
            </w:r>
          </w:p>
        </w:tc>
        <w:tc>
          <w:tcPr>
            <w:tcW w:w="1432" w:type="dxa"/>
            <w:shd w:val="clear" w:color="auto" w:fill="auto"/>
            <w:noWrap/>
            <w:vAlign w:val="center"/>
          </w:tcPr>
          <w:p w14:paraId="6C2AC7E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89</w:t>
            </w:r>
          </w:p>
        </w:tc>
        <w:tc>
          <w:tcPr>
            <w:tcW w:w="1403" w:type="dxa"/>
            <w:shd w:val="clear" w:color="auto" w:fill="auto"/>
            <w:noWrap/>
            <w:vAlign w:val="center"/>
          </w:tcPr>
          <w:p w14:paraId="4043A469"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7E0732AC"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752FEB37"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5</w:t>
            </w:r>
          </w:p>
        </w:tc>
      </w:tr>
      <w:tr w:rsidR="00A2335C" w:rsidRPr="00187A1A" w14:paraId="59B43053" w14:textId="77777777" w:rsidTr="00855357">
        <w:trPr>
          <w:trHeight w:val="315"/>
        </w:trPr>
        <w:tc>
          <w:tcPr>
            <w:tcW w:w="921" w:type="dxa"/>
            <w:vMerge/>
            <w:vAlign w:val="center"/>
          </w:tcPr>
          <w:p w14:paraId="4E6C04DC" w14:textId="77777777" w:rsidR="00A2335C" w:rsidRPr="00187A1A" w:rsidRDefault="00A2335C" w:rsidP="00A2335C">
            <w:pPr>
              <w:rPr>
                <w:rFonts w:ascii="Arial" w:hAnsi="Arial" w:cs="Arial"/>
                <w:sz w:val="16"/>
                <w:szCs w:val="16"/>
              </w:rPr>
            </w:pPr>
          </w:p>
        </w:tc>
        <w:tc>
          <w:tcPr>
            <w:tcW w:w="704" w:type="dxa"/>
            <w:tcBorders>
              <w:right w:val="single" w:sz="18" w:space="0" w:color="auto"/>
            </w:tcBorders>
            <w:shd w:val="clear" w:color="auto" w:fill="auto"/>
            <w:noWrap/>
            <w:vAlign w:val="center"/>
          </w:tcPr>
          <w:p w14:paraId="210343E4" w14:textId="77777777"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14:paraId="15503EBF"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246" w:type="dxa"/>
            <w:tcBorders>
              <w:bottom w:val="single" w:sz="18" w:space="0" w:color="auto"/>
            </w:tcBorders>
            <w:shd w:val="clear" w:color="auto" w:fill="auto"/>
            <w:noWrap/>
            <w:vAlign w:val="center"/>
          </w:tcPr>
          <w:p w14:paraId="4283F2B6"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56</w:t>
            </w:r>
          </w:p>
        </w:tc>
        <w:tc>
          <w:tcPr>
            <w:tcW w:w="1432" w:type="dxa"/>
            <w:tcBorders>
              <w:bottom w:val="single" w:sz="18" w:space="0" w:color="auto"/>
            </w:tcBorders>
            <w:shd w:val="clear" w:color="auto" w:fill="auto"/>
            <w:noWrap/>
            <w:vAlign w:val="center"/>
          </w:tcPr>
          <w:p w14:paraId="5B031B57"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16</w:t>
            </w:r>
          </w:p>
        </w:tc>
        <w:tc>
          <w:tcPr>
            <w:tcW w:w="1403" w:type="dxa"/>
            <w:tcBorders>
              <w:bottom w:val="single" w:sz="18" w:space="0" w:color="auto"/>
            </w:tcBorders>
            <w:shd w:val="clear" w:color="auto" w:fill="auto"/>
            <w:noWrap/>
            <w:vAlign w:val="center"/>
          </w:tcPr>
          <w:p w14:paraId="213CAFAD"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10</w:t>
            </w:r>
          </w:p>
        </w:tc>
        <w:tc>
          <w:tcPr>
            <w:tcW w:w="1189" w:type="dxa"/>
            <w:tcBorders>
              <w:bottom w:val="single" w:sz="18" w:space="0" w:color="auto"/>
            </w:tcBorders>
            <w:shd w:val="clear" w:color="auto" w:fill="auto"/>
            <w:noWrap/>
            <w:vAlign w:val="center"/>
          </w:tcPr>
          <w:p w14:paraId="302C35DF" w14:textId="77777777" w:rsidR="00A2335C" w:rsidRDefault="00A2335C" w:rsidP="00A2335C">
            <w:pPr>
              <w:jc w:val="right"/>
              <w:rPr>
                <w:rFonts w:ascii="Arial" w:hAnsi="Arial" w:cs="Arial"/>
                <w:color w:val="000000"/>
                <w:sz w:val="14"/>
                <w:szCs w:val="14"/>
              </w:rPr>
            </w:pPr>
          </w:p>
        </w:tc>
        <w:tc>
          <w:tcPr>
            <w:tcW w:w="1289" w:type="dxa"/>
            <w:tcBorders>
              <w:bottom w:val="single" w:sz="18" w:space="0" w:color="auto"/>
              <w:right w:val="single" w:sz="18" w:space="0" w:color="auto"/>
            </w:tcBorders>
            <w:shd w:val="clear" w:color="auto" w:fill="auto"/>
            <w:noWrap/>
            <w:vAlign w:val="center"/>
          </w:tcPr>
          <w:p w14:paraId="2B1B846E" w14:textId="77777777" w:rsidR="00A2335C" w:rsidRDefault="00A2335C" w:rsidP="00A2335C">
            <w:pPr>
              <w:jc w:val="right"/>
              <w:rPr>
                <w:rFonts w:ascii="Arial" w:hAnsi="Arial" w:cs="Arial"/>
                <w:color w:val="000000"/>
                <w:sz w:val="14"/>
                <w:szCs w:val="14"/>
              </w:rPr>
            </w:pPr>
            <w:r>
              <w:rPr>
                <w:rFonts w:ascii="Arial" w:hAnsi="Arial" w:cs="Arial"/>
                <w:color w:val="000000"/>
                <w:sz w:val="14"/>
                <w:szCs w:val="14"/>
              </w:rPr>
              <w:t>30</w:t>
            </w:r>
          </w:p>
        </w:tc>
      </w:tr>
    </w:tbl>
    <w:bookmarkEnd w:id="7"/>
    <w:p w14:paraId="70AEBB1D" w14:textId="77777777" w:rsidR="00187A1A" w:rsidRPr="00187A1A" w:rsidRDefault="00187A1A" w:rsidP="00187A1A">
      <w:pPr>
        <w:rPr>
          <w:rFonts w:ascii="Arial" w:hAnsi="Arial" w:cs="Arial"/>
          <w:sz w:val="16"/>
          <w:szCs w:val="16"/>
        </w:rPr>
      </w:pPr>
      <w:r w:rsidRPr="00187A1A">
        <w:rPr>
          <w:rFonts w:ascii="Arial" w:hAnsi="Arial" w:cs="Arial"/>
          <w:sz w:val="16"/>
          <w:szCs w:val="16"/>
        </w:rPr>
        <w:t>Uwaga: Dz. 1.3.a, w.1, k.1 + Dz. 1.3.b, w.1, k.1 = Dz. 1, w.1, k.3</w:t>
      </w:r>
    </w:p>
    <w:p w14:paraId="7A4D3501" w14:textId="77777777" w:rsidR="00187A1A" w:rsidRPr="00187A1A" w:rsidRDefault="00187A1A" w:rsidP="00187A1A">
      <w:pPr>
        <w:rPr>
          <w:szCs w:val="24"/>
        </w:rPr>
      </w:pPr>
    </w:p>
    <w:p w14:paraId="7EF74FBC" w14:textId="77777777" w:rsidR="00630AFD" w:rsidRPr="00495142" w:rsidRDefault="00187A1A" w:rsidP="00630AFD">
      <w:pPr>
        <w:rPr>
          <w:rFonts w:ascii="Arial" w:hAnsi="Arial" w:cs="Arial"/>
          <w:b/>
          <w:bCs/>
        </w:rPr>
      </w:pPr>
      <w:r>
        <w:rPr>
          <w:rFonts w:ascii="Arial" w:hAnsi="Arial" w:cs="Arial"/>
          <w:b/>
          <w:bCs/>
        </w:rPr>
        <w:br w:type="page"/>
      </w:r>
      <w:r w:rsidR="00630AFD" w:rsidRPr="00495142">
        <w:rPr>
          <w:rFonts w:ascii="Arial" w:hAnsi="Arial" w:cs="Arial"/>
          <w:b/>
          <w:bCs/>
        </w:rPr>
        <w:t>Dział 1.3.</w:t>
      </w:r>
      <w:r w:rsidR="002C3420" w:rsidRPr="00495142">
        <w:rPr>
          <w:rFonts w:ascii="Arial" w:hAnsi="Arial" w:cs="Arial"/>
          <w:b/>
          <w:bCs/>
        </w:rPr>
        <w:t>1</w:t>
      </w:r>
      <w:r w:rsidR="00292F44" w:rsidRPr="00495142">
        <w:rPr>
          <w:rFonts w:ascii="Arial" w:hAnsi="Arial" w:cs="Arial"/>
          <w:b/>
          <w:bCs/>
        </w:rPr>
        <w:t>.</w:t>
      </w:r>
      <w:r w:rsidR="00630AFD"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14:paraId="17EC32CB" w14:textId="77777777"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70BAE08C" w14:textId="77777777"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14:paraId="4C454170"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14:paraId="4148B8C6" w14:textId="77777777" w:rsidTr="007D17D6">
        <w:trPr>
          <w:trHeight w:val="221"/>
        </w:trPr>
        <w:tc>
          <w:tcPr>
            <w:tcW w:w="4691" w:type="dxa"/>
            <w:gridSpan w:val="2"/>
            <w:vMerge/>
            <w:tcBorders>
              <w:left w:val="single" w:sz="4" w:space="0" w:color="auto"/>
              <w:right w:val="single" w:sz="4" w:space="0" w:color="auto"/>
            </w:tcBorders>
            <w:vAlign w:val="center"/>
          </w:tcPr>
          <w:p w14:paraId="5B6545B3" w14:textId="77777777"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14:paraId="572FC775"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14:paraId="5F03AEC4"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14:paraId="2B54782F"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14:paraId="62937AE3"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14:paraId="4EDE522C"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14:paraId="4203378D"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14:paraId="107706B3"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14:paraId="21994C08" w14:textId="77777777"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14:paraId="1DE5632A" w14:textId="77777777"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14:paraId="041A16EE"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14:paraId="77EE65AD"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0FBF870D"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41ACB219"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193941A6"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14:paraId="44984B9B"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14:paraId="35EB9D11"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110696C4" w14:textId="77777777"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14:paraId="44D29819"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5E21C814" w14:textId="77777777" w:rsidR="00473B40" w:rsidRPr="00495142" w:rsidRDefault="00473B40">
            <w:pPr>
              <w:jc w:val="right"/>
              <w:rPr>
                <w:rFonts w:ascii="Arial" w:hAnsi="Arial" w:cs="Arial"/>
                <w:sz w:val="14"/>
                <w:szCs w:val="14"/>
              </w:rPr>
            </w:pPr>
            <w:r w:rsidRPr="00495142">
              <w:rPr>
                <w:rFonts w:ascii="Arial" w:hAnsi="Arial" w:cs="Arial"/>
                <w:sz w:val="14"/>
                <w:szCs w:val="14"/>
              </w:rPr>
              <w:t>2</w:t>
            </w: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51058EAA"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5D3F0312"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5565B848"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3A5B8DD4" w14:textId="77777777" w:rsidR="00473B40" w:rsidRPr="00495142" w:rsidRDefault="00473B40">
            <w:pPr>
              <w:jc w:val="right"/>
              <w:rPr>
                <w:rFonts w:ascii="Arial" w:hAnsi="Arial" w:cs="Arial"/>
                <w:sz w:val="14"/>
                <w:szCs w:val="14"/>
              </w:rPr>
            </w:pPr>
            <w:r w:rsidRPr="00495142">
              <w:rPr>
                <w:rFonts w:ascii="Arial" w:hAnsi="Arial" w:cs="Arial"/>
                <w:sz w:val="14"/>
                <w:szCs w:val="14"/>
              </w:rPr>
              <w:t>2</w:t>
            </w: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14:paraId="655CD887" w14:textId="77777777" w:rsidR="00473B40" w:rsidRPr="00495142" w:rsidRDefault="00473B40">
            <w:pPr>
              <w:jc w:val="right"/>
              <w:rPr>
                <w:rFonts w:ascii="Arial" w:hAnsi="Arial" w:cs="Arial"/>
                <w:sz w:val="14"/>
                <w:szCs w:val="14"/>
              </w:rPr>
            </w:pPr>
          </w:p>
        </w:tc>
      </w:tr>
      <w:tr w:rsidR="00473B40" w:rsidRPr="00495142" w14:paraId="16BC1F8E"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2AF56FD7" w14:textId="77777777"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w:t>
            </w:r>
            <w:r w:rsidR="008E33DE" w:rsidRPr="008E33DE">
              <w:rPr>
                <w:rFonts w:ascii="Arial" w:hAnsi="Arial" w:cs="Arial"/>
                <w:sz w:val="14"/>
                <w:szCs w:val="14"/>
              </w:rPr>
              <w:t>i/lub</w:t>
            </w:r>
            <w:r w:rsidRPr="00495142">
              <w:rPr>
                <w:rFonts w:ascii="Arial" w:hAnsi="Arial" w:cs="Arial"/>
                <w:sz w:val="14"/>
                <w:szCs w:val="14"/>
              </w:rPr>
              <w:t xml:space="preserve">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24D05CB4"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137CF" w14:textId="77777777" w:rsidR="00473B40" w:rsidRPr="00495142" w:rsidRDefault="00473B40">
            <w:pPr>
              <w:jc w:val="right"/>
              <w:rPr>
                <w:rFonts w:ascii="Arial" w:hAnsi="Arial" w:cs="Arial"/>
                <w:sz w:val="14"/>
                <w:szCs w:val="14"/>
              </w:rPr>
            </w:pPr>
            <w:r w:rsidRPr="00495142">
              <w:rPr>
                <w:rFonts w:ascii="Arial" w:hAnsi="Arial" w:cs="Arial"/>
                <w:sz w:val="14"/>
                <w:szCs w:val="14"/>
              </w:rPr>
              <w:t>5</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046F8E9"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DC7CE05" w14:textId="77777777" w:rsidR="00473B40" w:rsidRPr="00495142" w:rsidRDefault="00473B40">
            <w:pPr>
              <w:jc w:val="right"/>
              <w:rPr>
                <w:rFonts w:ascii="Arial" w:hAnsi="Arial" w:cs="Arial"/>
                <w:sz w:val="14"/>
                <w:szCs w:val="14"/>
              </w:rPr>
            </w:pPr>
            <w:r w:rsidRPr="00495142">
              <w:rPr>
                <w:rFonts w:ascii="Arial" w:hAnsi="Arial" w:cs="Arial"/>
                <w:sz w:val="14"/>
                <w:szCs w:val="14"/>
              </w:rPr>
              <w:t>4</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5378BAD"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EF66168" w14:textId="77777777" w:rsidR="00473B40" w:rsidRPr="00495142" w:rsidRDefault="00473B40">
            <w:pPr>
              <w:jc w:val="right"/>
              <w:rPr>
                <w:rFonts w:ascii="Arial" w:hAnsi="Arial" w:cs="Arial"/>
                <w:sz w:val="14"/>
                <w:szCs w:val="14"/>
              </w:rPr>
            </w:pPr>
            <w:r w:rsidRPr="00495142">
              <w:rPr>
                <w:rFonts w:ascii="Arial" w:hAnsi="Arial" w:cs="Arial"/>
                <w:sz w:val="14"/>
                <w:szCs w:val="14"/>
              </w:rPr>
              <w:t>1</w:t>
            </w: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7D03D2D5" w14:textId="77777777" w:rsidR="00473B40" w:rsidRPr="00495142" w:rsidRDefault="00473B40">
            <w:pPr>
              <w:jc w:val="right"/>
              <w:rPr>
                <w:rFonts w:ascii="Arial" w:hAnsi="Arial" w:cs="Arial"/>
                <w:sz w:val="14"/>
                <w:szCs w:val="14"/>
              </w:rPr>
            </w:pPr>
          </w:p>
        </w:tc>
      </w:tr>
      <w:tr w:rsidR="00473B40" w:rsidRPr="00495142" w14:paraId="1BEC0876"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4A134CE6"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6179E3E0"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7FDCA" w14:textId="77777777" w:rsidR="00473B40" w:rsidRPr="00495142" w:rsidRDefault="00473B40">
            <w:pPr>
              <w:jc w:val="right"/>
              <w:rPr>
                <w:rFonts w:ascii="Arial" w:hAnsi="Arial" w:cs="Arial"/>
                <w:sz w:val="14"/>
                <w:szCs w:val="14"/>
              </w:rPr>
            </w:pPr>
            <w:r w:rsidRPr="00495142">
              <w:rPr>
                <w:rFonts w:ascii="Arial" w:hAnsi="Arial" w:cs="Arial"/>
                <w:sz w:val="14"/>
                <w:szCs w:val="14"/>
              </w:rPr>
              <w:t>88</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53FFA0F"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268FCD2" w14:textId="77777777" w:rsidR="00473B40" w:rsidRPr="00495142" w:rsidRDefault="00473B40">
            <w:pPr>
              <w:jc w:val="right"/>
              <w:rPr>
                <w:rFonts w:ascii="Arial" w:hAnsi="Arial" w:cs="Arial"/>
                <w:sz w:val="14"/>
                <w:szCs w:val="14"/>
              </w:rPr>
            </w:pPr>
            <w:r w:rsidRPr="00495142">
              <w:rPr>
                <w:rFonts w:ascii="Arial" w:hAnsi="Arial" w:cs="Arial"/>
                <w:sz w:val="14"/>
                <w:szCs w:val="14"/>
              </w:rPr>
              <w:t>88</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0B7E94B"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A7DB664"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03CAF37F" w14:textId="77777777" w:rsidR="00473B40" w:rsidRPr="00495142" w:rsidRDefault="00473B40">
            <w:pPr>
              <w:jc w:val="right"/>
              <w:rPr>
                <w:rFonts w:ascii="Arial" w:hAnsi="Arial" w:cs="Arial"/>
                <w:sz w:val="14"/>
                <w:szCs w:val="14"/>
              </w:rPr>
            </w:pPr>
          </w:p>
        </w:tc>
      </w:tr>
      <w:tr w:rsidR="00473B40" w:rsidRPr="00495142" w14:paraId="6660206A"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490D489F"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DA7C69E"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607B"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0313AA8"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BA40F0E"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FE265A1"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B618749"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778FE564" w14:textId="77777777" w:rsidR="00473B40" w:rsidRPr="00495142" w:rsidRDefault="00473B40">
            <w:pPr>
              <w:jc w:val="right"/>
              <w:rPr>
                <w:rFonts w:ascii="Arial" w:hAnsi="Arial" w:cs="Arial"/>
                <w:sz w:val="14"/>
                <w:szCs w:val="14"/>
              </w:rPr>
            </w:pPr>
          </w:p>
        </w:tc>
      </w:tr>
      <w:tr w:rsidR="008E0018" w:rsidRPr="00495142" w14:paraId="6E1ACBCA" w14:textId="77777777" w:rsidTr="001F09CA">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10C882B7" w14:textId="77777777" w:rsidR="008E0018" w:rsidRPr="008E0018" w:rsidRDefault="008E0018" w:rsidP="008E0018">
            <w:pPr>
              <w:rPr>
                <w:rFonts w:ascii="Arial" w:hAnsi="Arial" w:cs="Arial"/>
                <w:sz w:val="14"/>
                <w:szCs w:val="14"/>
                <w:highlight w:val="yellow"/>
              </w:rPr>
            </w:pPr>
            <w:r w:rsidRPr="008E0018">
              <w:rPr>
                <w:rFonts w:ascii="Arial" w:hAnsi="Arial" w:cs="Arial"/>
                <w:sz w:val="14"/>
                <w:szCs w:val="14"/>
              </w:rPr>
              <w:t>Wydawanie nakazów zapłaty w postępowaniu nakazowym</w:t>
            </w:r>
            <w:r w:rsidRPr="008E0018">
              <w:t xml:space="preserve">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74B51C9"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D8BC6" w14:textId="77777777" w:rsidR="008E0018" w:rsidRPr="00495142" w:rsidRDefault="008E0018" w:rsidP="008E0018">
            <w:pPr>
              <w:jc w:val="right"/>
              <w:rPr>
                <w:rFonts w:ascii="Arial" w:hAnsi="Arial" w:cs="Arial"/>
                <w:sz w:val="14"/>
                <w:szCs w:val="14"/>
              </w:rPr>
            </w:pPr>
            <w:r w:rsidRPr="00495142">
              <w:rPr>
                <w:rFonts w:ascii="Arial" w:hAnsi="Arial" w:cs="Arial"/>
                <w:sz w:val="14"/>
                <w:szCs w:val="14"/>
              </w:rPr>
              <w:t>1</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437F93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2611F28" w14:textId="77777777" w:rsidR="008E0018" w:rsidRPr="00495142" w:rsidRDefault="008E0018" w:rsidP="008E0018">
            <w:pPr>
              <w:jc w:val="right"/>
              <w:rPr>
                <w:rFonts w:ascii="Arial" w:hAnsi="Arial" w:cs="Arial"/>
                <w:sz w:val="14"/>
                <w:szCs w:val="14"/>
              </w:rPr>
            </w:pPr>
            <w:r w:rsidRPr="00495142">
              <w:rPr>
                <w:rFonts w:ascii="Arial" w:hAnsi="Arial" w:cs="Arial"/>
                <w:sz w:val="14"/>
                <w:szCs w:val="14"/>
              </w:rPr>
              <w:t>1</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2F50964"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D75FC39"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2259E7B5" w14:textId="77777777" w:rsidR="008E0018" w:rsidRPr="00495142" w:rsidRDefault="008E0018" w:rsidP="008E0018">
            <w:pPr>
              <w:jc w:val="right"/>
              <w:rPr>
                <w:rFonts w:ascii="Arial" w:hAnsi="Arial" w:cs="Arial"/>
                <w:sz w:val="14"/>
                <w:szCs w:val="14"/>
              </w:rPr>
            </w:pPr>
          </w:p>
        </w:tc>
      </w:tr>
      <w:tr w:rsidR="008E0018" w:rsidRPr="00495142" w14:paraId="73607E74"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1508F7B3" w14:textId="77777777" w:rsidR="008E0018" w:rsidRPr="00653FAA" w:rsidRDefault="008E0018" w:rsidP="008E0018">
            <w:pPr>
              <w:rPr>
                <w:rFonts w:ascii="Arial" w:hAnsi="Arial" w:cs="Arial"/>
                <w:sz w:val="14"/>
                <w:szCs w:val="14"/>
              </w:rPr>
            </w:pPr>
            <w:r w:rsidRPr="00653FAA">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413567C"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99F53" w14:textId="77777777" w:rsidR="008E0018" w:rsidRPr="00495142" w:rsidRDefault="008E0018" w:rsidP="008E0018">
            <w:pPr>
              <w:jc w:val="right"/>
              <w:rPr>
                <w:rFonts w:ascii="Arial" w:hAnsi="Arial" w:cs="Arial"/>
                <w:sz w:val="14"/>
                <w:szCs w:val="14"/>
              </w:rPr>
            </w:pPr>
            <w:r w:rsidRPr="00495142">
              <w:rPr>
                <w:rFonts w:ascii="Arial" w:hAnsi="Arial" w:cs="Arial"/>
                <w:sz w:val="14"/>
                <w:szCs w:val="14"/>
              </w:rPr>
              <w:t>5</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192098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A8503E4"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BF33F5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DD1833D" w14:textId="77777777" w:rsidR="008E0018" w:rsidRPr="00495142" w:rsidRDefault="008E0018" w:rsidP="008E0018">
            <w:pPr>
              <w:jc w:val="right"/>
              <w:rPr>
                <w:rFonts w:ascii="Arial" w:hAnsi="Arial" w:cs="Arial"/>
                <w:sz w:val="14"/>
                <w:szCs w:val="14"/>
              </w:rPr>
            </w:pPr>
            <w:r w:rsidRPr="00495142">
              <w:rPr>
                <w:rFonts w:ascii="Arial" w:hAnsi="Arial" w:cs="Arial"/>
                <w:sz w:val="14"/>
                <w:szCs w:val="14"/>
              </w:rPr>
              <w:t>5</w:t>
            </w: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9A46918" w14:textId="77777777" w:rsidR="008E0018" w:rsidRPr="00495142" w:rsidRDefault="008E0018" w:rsidP="008E0018">
            <w:pPr>
              <w:jc w:val="right"/>
              <w:rPr>
                <w:rFonts w:ascii="Arial" w:hAnsi="Arial" w:cs="Arial"/>
                <w:sz w:val="14"/>
                <w:szCs w:val="14"/>
              </w:rPr>
            </w:pPr>
          </w:p>
        </w:tc>
      </w:tr>
      <w:tr w:rsidR="008E0018" w:rsidRPr="00495142" w14:paraId="42195729"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57E025F2" w14:textId="77777777" w:rsidR="008E0018" w:rsidRPr="00653FAA" w:rsidRDefault="008E0018" w:rsidP="008E0018">
            <w:pPr>
              <w:rPr>
                <w:rFonts w:ascii="Arial" w:hAnsi="Arial" w:cs="Arial"/>
                <w:sz w:val="14"/>
                <w:szCs w:val="14"/>
              </w:rPr>
            </w:pPr>
            <w:r w:rsidRPr="00653FAA">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D1C8DDA"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AD55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25728B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4C20AF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32A68D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D04B6CD"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8E5C73E" w14:textId="77777777" w:rsidR="008E0018" w:rsidRPr="00495142" w:rsidRDefault="008E0018" w:rsidP="008E0018">
            <w:pPr>
              <w:jc w:val="right"/>
              <w:rPr>
                <w:rFonts w:ascii="Arial" w:hAnsi="Arial" w:cs="Arial"/>
                <w:sz w:val="14"/>
                <w:szCs w:val="14"/>
              </w:rPr>
            </w:pPr>
          </w:p>
        </w:tc>
      </w:tr>
      <w:tr w:rsidR="008E0018" w:rsidRPr="00495142" w14:paraId="5417CF79"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61319E3A" w14:textId="77777777" w:rsidR="008E0018" w:rsidRPr="00653FAA" w:rsidRDefault="008E0018" w:rsidP="008E0018">
            <w:pPr>
              <w:rPr>
                <w:rFonts w:ascii="Arial" w:hAnsi="Arial" w:cs="Arial"/>
                <w:sz w:val="14"/>
                <w:szCs w:val="14"/>
              </w:rPr>
            </w:pPr>
            <w:r w:rsidRPr="00653FAA">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7900B36"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ADEE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816E87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1DFEF5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6ED066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E1CD4DE"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31F554A" w14:textId="77777777" w:rsidR="008E0018" w:rsidRPr="00495142" w:rsidRDefault="008E0018" w:rsidP="008E0018">
            <w:pPr>
              <w:jc w:val="right"/>
              <w:rPr>
                <w:rFonts w:ascii="Arial" w:hAnsi="Arial" w:cs="Arial"/>
                <w:sz w:val="14"/>
                <w:szCs w:val="14"/>
              </w:rPr>
            </w:pPr>
          </w:p>
        </w:tc>
      </w:tr>
      <w:tr w:rsidR="008E0018" w:rsidRPr="00495142" w14:paraId="6BA79A2D"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307F3BC3"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1C246369"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6762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1EEB8A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E2F221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13B4EA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B464BE4"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62DA4C22" w14:textId="77777777" w:rsidR="008E0018" w:rsidRPr="00495142" w:rsidRDefault="008E0018" w:rsidP="008E0018">
            <w:pPr>
              <w:jc w:val="right"/>
              <w:rPr>
                <w:rFonts w:ascii="Arial" w:hAnsi="Arial" w:cs="Arial"/>
                <w:sz w:val="14"/>
                <w:szCs w:val="14"/>
              </w:rPr>
            </w:pPr>
          </w:p>
        </w:tc>
      </w:tr>
      <w:tr w:rsidR="008E0018" w:rsidRPr="00495142" w14:paraId="52FC6A67"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17D2AAC9" w14:textId="77777777" w:rsidR="008E0018" w:rsidRPr="00653FAA" w:rsidRDefault="008E0018" w:rsidP="008E0018">
            <w:pPr>
              <w:rPr>
                <w:rFonts w:ascii="Arial" w:hAnsi="Arial" w:cs="Arial"/>
                <w:sz w:val="14"/>
                <w:szCs w:val="14"/>
              </w:rPr>
            </w:pPr>
            <w:r w:rsidRPr="00653FAA">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07EE8D02"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42AB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6088A8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0B705C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866827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FA89002"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0A98913" w14:textId="77777777" w:rsidR="008E0018" w:rsidRPr="00495142" w:rsidRDefault="008E0018" w:rsidP="008E0018">
            <w:pPr>
              <w:jc w:val="right"/>
              <w:rPr>
                <w:rFonts w:ascii="Arial" w:hAnsi="Arial" w:cs="Arial"/>
                <w:sz w:val="14"/>
                <w:szCs w:val="14"/>
              </w:rPr>
            </w:pPr>
          </w:p>
        </w:tc>
      </w:tr>
      <w:tr w:rsidR="008E0018" w:rsidRPr="00495142" w14:paraId="693BAF0D"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388ADCB7"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2423684"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23E39" w14:textId="77777777" w:rsidR="008E0018" w:rsidRPr="00495142" w:rsidRDefault="008E0018" w:rsidP="008E0018">
            <w:pPr>
              <w:jc w:val="right"/>
              <w:rPr>
                <w:rFonts w:ascii="Arial" w:hAnsi="Arial" w:cs="Arial"/>
                <w:sz w:val="14"/>
                <w:szCs w:val="14"/>
              </w:rPr>
            </w:pPr>
            <w:r w:rsidRPr="00495142">
              <w:rPr>
                <w:rFonts w:ascii="Arial" w:hAnsi="Arial" w:cs="Arial"/>
                <w:sz w:val="14"/>
                <w:szCs w:val="14"/>
              </w:rPr>
              <w:t>6</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F89C32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30FD28E"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10D89D8"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F6E11C4" w14:textId="77777777" w:rsidR="008E0018" w:rsidRPr="00495142" w:rsidRDefault="008E0018" w:rsidP="008E0018">
            <w:pPr>
              <w:jc w:val="right"/>
              <w:rPr>
                <w:rFonts w:ascii="Arial" w:hAnsi="Arial" w:cs="Arial"/>
                <w:sz w:val="14"/>
                <w:szCs w:val="14"/>
              </w:rPr>
            </w:pPr>
            <w:r w:rsidRPr="00495142">
              <w:rPr>
                <w:rFonts w:ascii="Arial" w:hAnsi="Arial" w:cs="Arial"/>
                <w:sz w:val="14"/>
                <w:szCs w:val="14"/>
              </w:rPr>
              <w:t>6</w:t>
            </w: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2CAC4E11" w14:textId="77777777" w:rsidR="008E0018" w:rsidRPr="00495142" w:rsidRDefault="008E0018" w:rsidP="008E0018">
            <w:pPr>
              <w:jc w:val="right"/>
              <w:rPr>
                <w:rFonts w:ascii="Arial" w:hAnsi="Arial" w:cs="Arial"/>
                <w:sz w:val="14"/>
                <w:szCs w:val="14"/>
              </w:rPr>
            </w:pPr>
          </w:p>
        </w:tc>
      </w:tr>
      <w:tr w:rsidR="008E0018" w:rsidRPr="00495142" w14:paraId="581C5353"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31B76D80"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64F090EE"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4D49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A8CDF2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958BE0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C7F89B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3D3ADB1"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5ABB2236" w14:textId="77777777" w:rsidR="008E0018" w:rsidRPr="00495142" w:rsidRDefault="008E0018" w:rsidP="008E0018">
            <w:pPr>
              <w:jc w:val="right"/>
              <w:rPr>
                <w:rFonts w:ascii="Arial" w:hAnsi="Arial" w:cs="Arial"/>
                <w:sz w:val="14"/>
                <w:szCs w:val="14"/>
              </w:rPr>
            </w:pPr>
          </w:p>
        </w:tc>
      </w:tr>
      <w:tr w:rsidR="008E0018" w:rsidRPr="00495142" w14:paraId="18AA82BA"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51B56B99"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sprawach o zezwolenie na złożenie świadczenia do depozytu s</w:t>
            </w:r>
            <w:r w:rsidR="00A2335C">
              <w:rPr>
                <w:rFonts w:ascii="Arial" w:hAnsi="Arial" w:cs="Arial"/>
                <w:sz w:val="14"/>
                <w:szCs w:val="14"/>
              </w:rPr>
              <w:t>ą</w:t>
            </w:r>
            <w:r w:rsidRPr="00653FAA">
              <w:rPr>
                <w:rFonts w:ascii="Arial" w:hAnsi="Arial" w:cs="Arial"/>
                <w:sz w:val="14"/>
                <w:szCs w:val="14"/>
              </w:rPr>
              <w:t>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37ED9B42"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A022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AE251F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76F2D7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F3146E4"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07965EF"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C4831C8" w14:textId="77777777" w:rsidR="008E0018" w:rsidRPr="00495142" w:rsidRDefault="008E0018" w:rsidP="008E0018">
            <w:pPr>
              <w:jc w:val="right"/>
              <w:rPr>
                <w:rFonts w:ascii="Arial" w:hAnsi="Arial" w:cs="Arial"/>
                <w:sz w:val="14"/>
                <w:szCs w:val="14"/>
              </w:rPr>
            </w:pPr>
          </w:p>
        </w:tc>
      </w:tr>
      <w:tr w:rsidR="008E0018" w:rsidRPr="00495142" w14:paraId="7F23E720"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6065CE78" w14:textId="77777777" w:rsidR="008E0018" w:rsidRPr="00653FAA" w:rsidRDefault="008E0018" w:rsidP="008E0018">
            <w:pPr>
              <w:rPr>
                <w:rFonts w:ascii="Arial" w:hAnsi="Arial" w:cs="Arial"/>
                <w:sz w:val="14"/>
                <w:szCs w:val="14"/>
              </w:rPr>
            </w:pPr>
            <w:r w:rsidRPr="00653FAA">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3CAEB493" w14:textId="77777777" w:rsidR="008E0018" w:rsidRPr="00495142" w:rsidRDefault="008E0018" w:rsidP="008E0018">
            <w:pPr>
              <w:jc w:val="center"/>
              <w:rPr>
                <w:rFonts w:ascii="Arial" w:hAnsi="Arial" w:cs="Arial"/>
                <w:sz w:val="12"/>
                <w:szCs w:val="12"/>
              </w:rPr>
            </w:pPr>
            <w:r>
              <w:rPr>
                <w:rFonts w:ascii="Arial" w:hAnsi="Arial" w:cs="Arial"/>
                <w:sz w:val="12"/>
                <w:szCs w:val="12"/>
              </w:rPr>
              <w:t>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2433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FE990B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E60858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7EE9057"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624115B"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0BA88EE" w14:textId="77777777" w:rsidR="008E0018" w:rsidRPr="00495142" w:rsidRDefault="008E0018" w:rsidP="008E0018">
            <w:pPr>
              <w:jc w:val="right"/>
              <w:rPr>
                <w:rFonts w:ascii="Arial" w:hAnsi="Arial" w:cs="Arial"/>
                <w:sz w:val="14"/>
                <w:szCs w:val="14"/>
              </w:rPr>
            </w:pPr>
          </w:p>
        </w:tc>
      </w:tr>
      <w:tr w:rsidR="00614CCB" w:rsidRPr="00495142" w14:paraId="446F9ECD"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1F66C092" w14:textId="77777777" w:rsidR="00614CCB" w:rsidRPr="00495142" w:rsidRDefault="00614CCB" w:rsidP="00614CCB">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14:paraId="43F663F3" w14:textId="77777777" w:rsidR="00614CCB" w:rsidRPr="00495142" w:rsidRDefault="00614CCB" w:rsidP="00614CCB">
            <w:pPr>
              <w:rPr>
                <w:rFonts w:ascii="Arial" w:hAnsi="Arial" w:cs="Arial"/>
                <w:sz w:val="12"/>
                <w:szCs w:val="12"/>
              </w:rPr>
            </w:pPr>
            <w:r>
              <w:rPr>
                <w:rFonts w:ascii="Arial" w:hAnsi="Arial" w:cs="Arial"/>
                <w:sz w:val="12"/>
                <w:szCs w:val="12"/>
              </w:rPr>
              <w:t xml:space="preserve"> 15</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5E6542FB" w14:textId="77777777" w:rsidR="00614CCB" w:rsidRDefault="00614CCB" w:rsidP="00614CCB">
            <w:pPr>
              <w:jc w:val="right"/>
              <w:rPr>
                <w:rFonts w:ascii="Arial" w:hAnsi="Arial" w:cs="Arial"/>
                <w:color w:val="000000"/>
                <w:sz w:val="14"/>
                <w:szCs w:val="14"/>
              </w:rPr>
            </w:pPr>
            <w:r>
              <w:rPr>
                <w:rFonts w:ascii="Arial" w:hAnsi="Arial" w:cs="Arial"/>
                <w:color w:val="000000"/>
                <w:sz w:val="14"/>
                <w:szCs w:val="14"/>
              </w:rPr>
              <w:t>43</w:t>
            </w: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6DC791FD"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1C388BF3" w14:textId="77777777" w:rsidR="00614CCB" w:rsidRDefault="00614CCB" w:rsidP="00614CCB">
            <w:pPr>
              <w:jc w:val="right"/>
              <w:rPr>
                <w:rFonts w:ascii="Arial" w:hAnsi="Arial" w:cs="Arial"/>
                <w:color w:val="000000"/>
                <w:sz w:val="14"/>
                <w:szCs w:val="14"/>
              </w:rPr>
            </w:pPr>
            <w:r>
              <w:rPr>
                <w:rFonts w:ascii="Arial" w:hAnsi="Arial" w:cs="Arial"/>
                <w:color w:val="000000"/>
                <w:sz w:val="14"/>
                <w:szCs w:val="14"/>
              </w:rPr>
              <w:t>1</w:t>
            </w: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405DB8A0"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6680B9AD" w14:textId="77777777" w:rsidR="00614CCB" w:rsidRDefault="00614CCB" w:rsidP="00614CCB">
            <w:pPr>
              <w:jc w:val="right"/>
              <w:rPr>
                <w:rFonts w:ascii="Arial" w:hAnsi="Arial" w:cs="Arial"/>
                <w:color w:val="000000"/>
                <w:sz w:val="14"/>
                <w:szCs w:val="14"/>
              </w:rPr>
            </w:pPr>
            <w:r>
              <w:rPr>
                <w:rFonts w:ascii="Arial" w:hAnsi="Arial" w:cs="Arial"/>
                <w:color w:val="000000"/>
                <w:sz w:val="14"/>
                <w:szCs w:val="14"/>
              </w:rPr>
              <w:t>42</w:t>
            </w: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14:paraId="735FFCBC" w14:textId="77777777" w:rsidR="00614CCB" w:rsidRDefault="00614CCB" w:rsidP="00614CCB">
            <w:pPr>
              <w:jc w:val="right"/>
              <w:rPr>
                <w:rFonts w:ascii="Arial" w:hAnsi="Arial" w:cs="Arial"/>
                <w:color w:val="000000"/>
                <w:sz w:val="14"/>
                <w:szCs w:val="14"/>
              </w:rPr>
            </w:pPr>
          </w:p>
        </w:tc>
      </w:tr>
    </w:tbl>
    <w:p w14:paraId="092BE489" w14:textId="77777777" w:rsidR="008E6EE3" w:rsidRDefault="008E6EE3" w:rsidP="00C54546">
      <w:pPr>
        <w:widowControl w:val="0"/>
        <w:rPr>
          <w:rFonts w:ascii="Arial" w:hAnsi="Arial" w:cs="Arial"/>
          <w:b/>
          <w:sz w:val="20"/>
        </w:rPr>
      </w:pPr>
    </w:p>
    <w:p w14:paraId="73EB08E0" w14:textId="77777777" w:rsidR="008E33DE" w:rsidRDefault="008E33DE" w:rsidP="00C54546">
      <w:pPr>
        <w:widowControl w:val="0"/>
        <w:rPr>
          <w:rFonts w:ascii="Arial" w:hAnsi="Arial" w:cs="Arial"/>
          <w:b/>
        </w:rPr>
      </w:pPr>
    </w:p>
    <w:p w14:paraId="1AC0608E" w14:textId="77777777" w:rsidR="008E33DE" w:rsidRPr="008E33DE" w:rsidRDefault="008E33DE" w:rsidP="008E33DE">
      <w:pPr>
        <w:rPr>
          <w:rFonts w:ascii="Arial" w:hAnsi="Arial" w:cs="Arial"/>
          <w:b/>
          <w:bCs/>
        </w:rPr>
      </w:pPr>
      <w:bookmarkStart w:id="8" w:name="_Hlk95916548"/>
      <w:r w:rsidRPr="008E33DE">
        <w:rPr>
          <w:rFonts w:ascii="Arial" w:hAnsi="Arial" w:cs="Arial"/>
          <w:b/>
          <w:bCs/>
        </w:rPr>
        <w:t>Dział 1.3.2. Orzeczenia wydane przez referendarzy (niekończące postępowania w sprawie)</w:t>
      </w:r>
    </w:p>
    <w:p w14:paraId="6144DFB5" w14:textId="77777777" w:rsidR="008E33DE" w:rsidRPr="008E33DE" w:rsidRDefault="008E33DE" w:rsidP="008E33DE">
      <w:pPr>
        <w:rPr>
          <w:rFonts w:ascii="Arial" w:hAnsi="Arial" w:cs="Arial"/>
          <w:b/>
          <w:bCs/>
        </w:rPr>
      </w:pPr>
    </w:p>
    <w:tbl>
      <w:tblPr>
        <w:tblW w:w="1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7"/>
        <w:gridCol w:w="297"/>
        <w:gridCol w:w="1375"/>
        <w:gridCol w:w="974"/>
        <w:gridCol w:w="973"/>
        <w:gridCol w:w="974"/>
        <w:gridCol w:w="973"/>
        <w:gridCol w:w="974"/>
      </w:tblGrid>
      <w:tr w:rsidR="008E33DE" w:rsidRPr="008E33DE" w14:paraId="22556F7C" w14:textId="77777777" w:rsidTr="006855FB">
        <w:trPr>
          <w:trHeight w:val="182"/>
        </w:trPr>
        <w:tc>
          <w:tcPr>
            <w:tcW w:w="5424" w:type="dxa"/>
            <w:gridSpan w:val="2"/>
            <w:vMerge w:val="restart"/>
            <w:shd w:val="clear" w:color="auto" w:fill="auto"/>
            <w:vAlign w:val="center"/>
          </w:tcPr>
          <w:p w14:paraId="2A46FE78"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Wyszczególnienie</w:t>
            </w:r>
          </w:p>
        </w:tc>
        <w:tc>
          <w:tcPr>
            <w:tcW w:w="6236" w:type="dxa"/>
            <w:gridSpan w:val="6"/>
            <w:shd w:val="clear" w:color="auto" w:fill="auto"/>
            <w:vAlign w:val="center"/>
          </w:tcPr>
          <w:p w14:paraId="009D01A9"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Liczba wydanych orzeczeń  przez referendarzy</w:t>
            </w:r>
          </w:p>
        </w:tc>
      </w:tr>
      <w:tr w:rsidR="008E33DE" w:rsidRPr="008E33DE" w14:paraId="531BCB54" w14:textId="77777777" w:rsidTr="006855FB">
        <w:trPr>
          <w:trHeight w:val="382"/>
        </w:trPr>
        <w:tc>
          <w:tcPr>
            <w:tcW w:w="5424" w:type="dxa"/>
            <w:gridSpan w:val="2"/>
            <w:vMerge/>
            <w:vAlign w:val="center"/>
          </w:tcPr>
          <w:p w14:paraId="42A2BFA4" w14:textId="77777777" w:rsidR="008E33DE" w:rsidRPr="008E33DE" w:rsidRDefault="008E33DE" w:rsidP="006855FB">
            <w:pPr>
              <w:rPr>
                <w:rFonts w:ascii="Arial" w:hAnsi="Arial" w:cs="Arial"/>
                <w:sz w:val="16"/>
                <w:szCs w:val="16"/>
              </w:rPr>
            </w:pPr>
          </w:p>
        </w:tc>
        <w:tc>
          <w:tcPr>
            <w:tcW w:w="1375" w:type="dxa"/>
            <w:shd w:val="clear" w:color="auto" w:fill="auto"/>
            <w:vAlign w:val="center"/>
          </w:tcPr>
          <w:p w14:paraId="789EC284"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ogółem</w:t>
            </w:r>
          </w:p>
          <w:p w14:paraId="7D99327E"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(kol.1=od 2 do 6)</w:t>
            </w:r>
          </w:p>
        </w:tc>
        <w:tc>
          <w:tcPr>
            <w:tcW w:w="974" w:type="dxa"/>
            <w:shd w:val="clear" w:color="auto" w:fill="auto"/>
            <w:vAlign w:val="center"/>
          </w:tcPr>
          <w:p w14:paraId="79330561"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C</w:t>
            </w:r>
          </w:p>
        </w:tc>
        <w:tc>
          <w:tcPr>
            <w:tcW w:w="973" w:type="dxa"/>
            <w:shd w:val="clear" w:color="auto" w:fill="auto"/>
            <w:noWrap/>
            <w:vAlign w:val="center"/>
          </w:tcPr>
          <w:p w14:paraId="356252F3"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 xml:space="preserve"> Nc</w:t>
            </w:r>
          </w:p>
        </w:tc>
        <w:tc>
          <w:tcPr>
            <w:tcW w:w="974" w:type="dxa"/>
            <w:shd w:val="clear" w:color="auto" w:fill="auto"/>
            <w:noWrap/>
            <w:vAlign w:val="center"/>
          </w:tcPr>
          <w:p w14:paraId="1814FFBC"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Ns</w:t>
            </w:r>
          </w:p>
        </w:tc>
        <w:tc>
          <w:tcPr>
            <w:tcW w:w="973" w:type="dxa"/>
            <w:shd w:val="clear" w:color="auto" w:fill="auto"/>
            <w:vAlign w:val="center"/>
          </w:tcPr>
          <w:p w14:paraId="78A37F66"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Co</w:t>
            </w:r>
          </w:p>
        </w:tc>
        <w:tc>
          <w:tcPr>
            <w:tcW w:w="974" w:type="dxa"/>
            <w:shd w:val="clear" w:color="auto" w:fill="auto"/>
            <w:noWrap/>
            <w:vAlign w:val="center"/>
          </w:tcPr>
          <w:p w14:paraId="335B5D6C"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Inne</w:t>
            </w:r>
          </w:p>
        </w:tc>
      </w:tr>
      <w:tr w:rsidR="008E33DE" w:rsidRPr="008E33DE" w14:paraId="1C500EA1" w14:textId="77777777" w:rsidTr="006855FB">
        <w:trPr>
          <w:trHeight w:val="46"/>
        </w:trPr>
        <w:tc>
          <w:tcPr>
            <w:tcW w:w="5424" w:type="dxa"/>
            <w:gridSpan w:val="2"/>
            <w:vAlign w:val="center"/>
          </w:tcPr>
          <w:p w14:paraId="6C544036"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0</w:t>
            </w:r>
          </w:p>
        </w:tc>
        <w:tc>
          <w:tcPr>
            <w:tcW w:w="1375" w:type="dxa"/>
            <w:shd w:val="clear" w:color="auto" w:fill="auto"/>
            <w:vAlign w:val="center"/>
          </w:tcPr>
          <w:p w14:paraId="77304AA1"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1</w:t>
            </w:r>
          </w:p>
        </w:tc>
        <w:tc>
          <w:tcPr>
            <w:tcW w:w="974" w:type="dxa"/>
            <w:shd w:val="clear" w:color="auto" w:fill="auto"/>
            <w:vAlign w:val="center"/>
          </w:tcPr>
          <w:p w14:paraId="12ABFBCD"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2</w:t>
            </w:r>
          </w:p>
        </w:tc>
        <w:tc>
          <w:tcPr>
            <w:tcW w:w="973" w:type="dxa"/>
            <w:shd w:val="clear" w:color="auto" w:fill="auto"/>
            <w:noWrap/>
            <w:vAlign w:val="center"/>
          </w:tcPr>
          <w:p w14:paraId="6AE79DF1"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3</w:t>
            </w:r>
          </w:p>
        </w:tc>
        <w:tc>
          <w:tcPr>
            <w:tcW w:w="974" w:type="dxa"/>
            <w:shd w:val="clear" w:color="auto" w:fill="auto"/>
            <w:noWrap/>
            <w:vAlign w:val="center"/>
          </w:tcPr>
          <w:p w14:paraId="52A328C6"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4</w:t>
            </w:r>
          </w:p>
        </w:tc>
        <w:tc>
          <w:tcPr>
            <w:tcW w:w="973" w:type="dxa"/>
            <w:shd w:val="clear" w:color="auto" w:fill="auto"/>
            <w:vAlign w:val="center"/>
          </w:tcPr>
          <w:p w14:paraId="58602871"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5</w:t>
            </w:r>
          </w:p>
        </w:tc>
        <w:tc>
          <w:tcPr>
            <w:tcW w:w="974" w:type="dxa"/>
            <w:shd w:val="clear" w:color="auto" w:fill="auto"/>
            <w:noWrap/>
            <w:vAlign w:val="center"/>
          </w:tcPr>
          <w:p w14:paraId="7BFC6232"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6</w:t>
            </w:r>
          </w:p>
        </w:tc>
      </w:tr>
      <w:tr w:rsidR="008E33DE" w:rsidRPr="008E33DE" w14:paraId="32FB1AB8" w14:textId="77777777" w:rsidTr="00D82B19">
        <w:trPr>
          <w:trHeight w:val="20"/>
        </w:trPr>
        <w:tc>
          <w:tcPr>
            <w:tcW w:w="5127" w:type="dxa"/>
            <w:tcBorders>
              <w:right w:val="single" w:sz="18" w:space="0" w:color="auto"/>
            </w:tcBorders>
            <w:shd w:val="clear" w:color="auto" w:fill="auto"/>
            <w:vAlign w:val="center"/>
          </w:tcPr>
          <w:p w14:paraId="464DF0B5" w14:textId="77777777" w:rsidR="008E33DE" w:rsidRPr="008E33DE" w:rsidRDefault="008E33DE" w:rsidP="008E33DE">
            <w:pPr>
              <w:rPr>
                <w:rFonts w:ascii="Arial" w:hAnsi="Arial" w:cs="Arial"/>
                <w:sz w:val="16"/>
                <w:szCs w:val="16"/>
              </w:rPr>
            </w:pPr>
            <w:r w:rsidRPr="008E33DE">
              <w:rPr>
                <w:rFonts w:ascii="Arial" w:hAnsi="Arial" w:cs="Arial"/>
                <w:sz w:val="16"/>
                <w:szCs w:val="16"/>
              </w:rPr>
              <w:t>W przedmiocie zwolnienia od kosztów sądowych i/lub ustanowienia adwokata lub radcy prawnego</w:t>
            </w:r>
          </w:p>
        </w:tc>
        <w:tc>
          <w:tcPr>
            <w:tcW w:w="297" w:type="dxa"/>
            <w:tcBorders>
              <w:top w:val="single" w:sz="18" w:space="0" w:color="auto"/>
              <w:left w:val="single" w:sz="18" w:space="0" w:color="auto"/>
            </w:tcBorders>
            <w:shd w:val="clear" w:color="auto" w:fill="auto"/>
            <w:vAlign w:val="center"/>
          </w:tcPr>
          <w:p w14:paraId="37182EC4"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01</w:t>
            </w:r>
          </w:p>
        </w:tc>
        <w:tc>
          <w:tcPr>
            <w:tcW w:w="1375" w:type="dxa"/>
            <w:tcBorders>
              <w:top w:val="single" w:sz="18" w:space="0" w:color="auto"/>
            </w:tcBorders>
            <w:shd w:val="clear" w:color="auto" w:fill="auto"/>
            <w:noWrap/>
            <w:vAlign w:val="center"/>
          </w:tcPr>
          <w:p w14:paraId="35C6D4F8" w14:textId="77777777" w:rsidR="008E33DE" w:rsidRPr="008E33DE" w:rsidRDefault="008E33DE" w:rsidP="008E33DE">
            <w:pPr>
              <w:jc w:val="right"/>
              <w:rPr>
                <w:rFonts w:ascii="Arial" w:hAnsi="Arial" w:cs="Arial"/>
                <w:sz w:val="12"/>
                <w:szCs w:val="12"/>
              </w:rPr>
            </w:pPr>
          </w:p>
        </w:tc>
        <w:tc>
          <w:tcPr>
            <w:tcW w:w="974" w:type="dxa"/>
            <w:tcBorders>
              <w:top w:val="single" w:sz="18" w:space="0" w:color="auto"/>
            </w:tcBorders>
            <w:shd w:val="clear" w:color="auto" w:fill="auto"/>
            <w:noWrap/>
            <w:vAlign w:val="center"/>
          </w:tcPr>
          <w:p w14:paraId="27E4F7AD" w14:textId="77777777" w:rsidR="008E33DE" w:rsidRPr="008E33DE" w:rsidRDefault="008E33DE" w:rsidP="008E33DE">
            <w:pPr>
              <w:jc w:val="right"/>
              <w:rPr>
                <w:rFonts w:ascii="Arial" w:hAnsi="Arial" w:cs="Arial"/>
                <w:sz w:val="12"/>
                <w:szCs w:val="12"/>
              </w:rPr>
            </w:pPr>
          </w:p>
        </w:tc>
        <w:tc>
          <w:tcPr>
            <w:tcW w:w="973" w:type="dxa"/>
            <w:tcBorders>
              <w:top w:val="single" w:sz="18" w:space="0" w:color="auto"/>
            </w:tcBorders>
            <w:shd w:val="clear" w:color="auto" w:fill="auto"/>
            <w:noWrap/>
            <w:vAlign w:val="center"/>
          </w:tcPr>
          <w:p w14:paraId="15FE6990" w14:textId="77777777" w:rsidR="008E33DE" w:rsidRPr="008E33DE" w:rsidRDefault="008E33DE" w:rsidP="008E33DE">
            <w:pPr>
              <w:jc w:val="right"/>
              <w:rPr>
                <w:rFonts w:ascii="Arial" w:hAnsi="Arial" w:cs="Arial"/>
                <w:sz w:val="12"/>
                <w:szCs w:val="12"/>
              </w:rPr>
            </w:pPr>
          </w:p>
        </w:tc>
        <w:tc>
          <w:tcPr>
            <w:tcW w:w="974" w:type="dxa"/>
            <w:tcBorders>
              <w:top w:val="single" w:sz="18" w:space="0" w:color="auto"/>
            </w:tcBorders>
            <w:shd w:val="clear" w:color="auto" w:fill="auto"/>
            <w:noWrap/>
            <w:vAlign w:val="center"/>
          </w:tcPr>
          <w:p w14:paraId="5C247840" w14:textId="77777777" w:rsidR="008E33DE" w:rsidRPr="008E33DE" w:rsidRDefault="008E33DE" w:rsidP="008E33DE">
            <w:pPr>
              <w:jc w:val="right"/>
              <w:rPr>
                <w:rFonts w:ascii="Arial" w:hAnsi="Arial" w:cs="Arial"/>
                <w:sz w:val="12"/>
                <w:szCs w:val="12"/>
              </w:rPr>
            </w:pPr>
          </w:p>
        </w:tc>
        <w:tc>
          <w:tcPr>
            <w:tcW w:w="973" w:type="dxa"/>
            <w:tcBorders>
              <w:top w:val="single" w:sz="18" w:space="0" w:color="auto"/>
            </w:tcBorders>
            <w:shd w:val="clear" w:color="auto" w:fill="auto"/>
            <w:vAlign w:val="center"/>
          </w:tcPr>
          <w:p w14:paraId="7E261F44" w14:textId="77777777" w:rsidR="008E33DE" w:rsidRPr="008E33DE" w:rsidRDefault="008E33DE" w:rsidP="008E33DE">
            <w:pPr>
              <w:jc w:val="right"/>
              <w:rPr>
                <w:rFonts w:ascii="Arial" w:hAnsi="Arial" w:cs="Arial"/>
                <w:sz w:val="12"/>
                <w:szCs w:val="12"/>
              </w:rPr>
            </w:pPr>
          </w:p>
        </w:tc>
        <w:tc>
          <w:tcPr>
            <w:tcW w:w="974" w:type="dxa"/>
            <w:tcBorders>
              <w:top w:val="single" w:sz="18" w:space="0" w:color="auto"/>
              <w:right w:val="single" w:sz="18" w:space="0" w:color="auto"/>
            </w:tcBorders>
            <w:shd w:val="clear" w:color="auto" w:fill="auto"/>
            <w:noWrap/>
            <w:vAlign w:val="center"/>
          </w:tcPr>
          <w:p w14:paraId="178A62C0" w14:textId="77777777" w:rsidR="008E33DE" w:rsidRPr="008E33DE" w:rsidRDefault="008E33DE" w:rsidP="008E33DE">
            <w:pPr>
              <w:jc w:val="right"/>
              <w:rPr>
                <w:rFonts w:ascii="Arial" w:hAnsi="Arial" w:cs="Arial"/>
                <w:sz w:val="12"/>
                <w:szCs w:val="12"/>
              </w:rPr>
            </w:pPr>
          </w:p>
        </w:tc>
      </w:tr>
      <w:tr w:rsidR="008E33DE" w:rsidRPr="008E33DE" w14:paraId="50FB0789" w14:textId="77777777" w:rsidTr="00D82B19">
        <w:trPr>
          <w:trHeight w:val="20"/>
        </w:trPr>
        <w:tc>
          <w:tcPr>
            <w:tcW w:w="5127" w:type="dxa"/>
            <w:tcBorders>
              <w:right w:val="single" w:sz="18" w:space="0" w:color="auto"/>
            </w:tcBorders>
            <w:shd w:val="clear" w:color="auto" w:fill="auto"/>
            <w:vAlign w:val="center"/>
          </w:tcPr>
          <w:p w14:paraId="663CDCCF" w14:textId="77777777" w:rsidR="008E33DE" w:rsidRPr="008E33DE" w:rsidRDefault="008E33DE" w:rsidP="008E33DE">
            <w:pPr>
              <w:rPr>
                <w:rFonts w:ascii="Arial" w:hAnsi="Arial" w:cs="Arial"/>
                <w:sz w:val="16"/>
                <w:szCs w:val="16"/>
              </w:rPr>
            </w:pPr>
            <w:r w:rsidRPr="008E33DE">
              <w:rPr>
                <w:rFonts w:ascii="Arial" w:hAnsi="Arial" w:cs="Arial"/>
                <w:sz w:val="16"/>
                <w:szCs w:val="16"/>
              </w:rPr>
              <w:t>Zwrot pism po bezskutecznym upływie terminu do ich uzupełnienia i/lub opłacenia</w:t>
            </w:r>
          </w:p>
        </w:tc>
        <w:tc>
          <w:tcPr>
            <w:tcW w:w="297" w:type="dxa"/>
            <w:tcBorders>
              <w:left w:val="single" w:sz="18" w:space="0" w:color="auto"/>
            </w:tcBorders>
            <w:shd w:val="clear" w:color="auto" w:fill="auto"/>
            <w:vAlign w:val="center"/>
          </w:tcPr>
          <w:p w14:paraId="47EFD47B"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02</w:t>
            </w:r>
          </w:p>
        </w:tc>
        <w:tc>
          <w:tcPr>
            <w:tcW w:w="1375" w:type="dxa"/>
            <w:shd w:val="clear" w:color="auto" w:fill="auto"/>
            <w:noWrap/>
            <w:vAlign w:val="center"/>
          </w:tcPr>
          <w:p w14:paraId="56B74002"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4F1F77F3"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05497C59"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6F34185A"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3C973379" w14:textId="77777777" w:rsidR="008E33DE" w:rsidRPr="008E33DE" w:rsidRDefault="008E33DE" w:rsidP="008E33DE">
            <w:pPr>
              <w:jc w:val="right"/>
              <w:rPr>
                <w:rFonts w:ascii="Arial" w:hAnsi="Arial" w:cs="Arial"/>
                <w:sz w:val="12"/>
                <w:szCs w:val="12"/>
              </w:rPr>
            </w:pPr>
          </w:p>
        </w:tc>
        <w:tc>
          <w:tcPr>
            <w:tcW w:w="974" w:type="dxa"/>
            <w:tcBorders>
              <w:right w:val="single" w:sz="18" w:space="0" w:color="auto"/>
            </w:tcBorders>
            <w:shd w:val="clear" w:color="auto" w:fill="auto"/>
            <w:noWrap/>
            <w:vAlign w:val="center"/>
          </w:tcPr>
          <w:p w14:paraId="0F9E8FB0" w14:textId="77777777" w:rsidR="008E33DE" w:rsidRPr="008E33DE" w:rsidRDefault="008E33DE" w:rsidP="008E33DE">
            <w:pPr>
              <w:jc w:val="right"/>
              <w:rPr>
                <w:rFonts w:ascii="Arial" w:hAnsi="Arial" w:cs="Arial"/>
                <w:sz w:val="12"/>
                <w:szCs w:val="12"/>
              </w:rPr>
            </w:pPr>
          </w:p>
        </w:tc>
      </w:tr>
      <w:tr w:rsidR="008E33DE" w:rsidRPr="008E33DE" w14:paraId="1BB0104E" w14:textId="77777777" w:rsidTr="00D82B19">
        <w:trPr>
          <w:trHeight w:val="20"/>
        </w:trPr>
        <w:tc>
          <w:tcPr>
            <w:tcW w:w="5127" w:type="dxa"/>
            <w:tcBorders>
              <w:right w:val="single" w:sz="18" w:space="0" w:color="auto"/>
            </w:tcBorders>
            <w:shd w:val="clear" w:color="auto" w:fill="auto"/>
            <w:vAlign w:val="center"/>
          </w:tcPr>
          <w:p w14:paraId="495D003D" w14:textId="77777777" w:rsidR="008E33DE" w:rsidRPr="008E33DE" w:rsidRDefault="008E33DE" w:rsidP="008E33DE">
            <w:pPr>
              <w:rPr>
                <w:rFonts w:ascii="Arial" w:hAnsi="Arial" w:cs="Arial"/>
                <w:sz w:val="16"/>
                <w:szCs w:val="16"/>
              </w:rPr>
            </w:pPr>
            <w:r w:rsidRPr="008E33DE">
              <w:rPr>
                <w:rFonts w:ascii="Arial" w:hAnsi="Arial" w:cs="Arial"/>
                <w:sz w:val="16"/>
                <w:szCs w:val="16"/>
              </w:rPr>
              <w:t xml:space="preserve">Częściowe umorzenie postępowania </w:t>
            </w:r>
          </w:p>
        </w:tc>
        <w:tc>
          <w:tcPr>
            <w:tcW w:w="297" w:type="dxa"/>
            <w:tcBorders>
              <w:left w:val="single" w:sz="18" w:space="0" w:color="auto"/>
            </w:tcBorders>
            <w:shd w:val="clear" w:color="auto" w:fill="auto"/>
            <w:vAlign w:val="center"/>
          </w:tcPr>
          <w:p w14:paraId="0FDF0C77"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03</w:t>
            </w:r>
          </w:p>
        </w:tc>
        <w:tc>
          <w:tcPr>
            <w:tcW w:w="1375" w:type="dxa"/>
            <w:shd w:val="clear" w:color="auto" w:fill="auto"/>
            <w:noWrap/>
            <w:vAlign w:val="center"/>
          </w:tcPr>
          <w:p w14:paraId="7AEDDEB5"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1285CFC6"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3280A8E3"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0CDBCAA9"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66FA5FBA" w14:textId="77777777" w:rsidR="008E33DE" w:rsidRPr="008E33DE" w:rsidRDefault="008E33DE" w:rsidP="008E33DE">
            <w:pPr>
              <w:jc w:val="right"/>
              <w:rPr>
                <w:rFonts w:ascii="Arial" w:hAnsi="Arial" w:cs="Arial"/>
                <w:sz w:val="12"/>
                <w:szCs w:val="12"/>
              </w:rPr>
            </w:pPr>
          </w:p>
        </w:tc>
        <w:tc>
          <w:tcPr>
            <w:tcW w:w="974" w:type="dxa"/>
            <w:tcBorders>
              <w:right w:val="single" w:sz="18" w:space="0" w:color="auto"/>
            </w:tcBorders>
            <w:shd w:val="clear" w:color="auto" w:fill="auto"/>
            <w:noWrap/>
            <w:vAlign w:val="center"/>
          </w:tcPr>
          <w:p w14:paraId="2E375476" w14:textId="77777777" w:rsidR="008E33DE" w:rsidRPr="008E33DE" w:rsidRDefault="008E33DE" w:rsidP="008E33DE">
            <w:pPr>
              <w:jc w:val="right"/>
              <w:rPr>
                <w:rFonts w:ascii="Arial" w:hAnsi="Arial" w:cs="Arial"/>
                <w:sz w:val="12"/>
                <w:szCs w:val="12"/>
              </w:rPr>
            </w:pPr>
          </w:p>
        </w:tc>
      </w:tr>
      <w:tr w:rsidR="008E33DE" w:rsidRPr="008E33DE" w14:paraId="378B0307" w14:textId="77777777" w:rsidTr="00D82B19">
        <w:trPr>
          <w:trHeight w:val="20"/>
        </w:trPr>
        <w:tc>
          <w:tcPr>
            <w:tcW w:w="5127" w:type="dxa"/>
            <w:tcBorders>
              <w:right w:val="single" w:sz="18" w:space="0" w:color="auto"/>
            </w:tcBorders>
            <w:shd w:val="clear" w:color="auto" w:fill="auto"/>
            <w:vAlign w:val="center"/>
          </w:tcPr>
          <w:p w14:paraId="4C6E4738" w14:textId="77777777" w:rsidR="008E33DE" w:rsidRPr="008E33DE" w:rsidRDefault="008E33DE" w:rsidP="008E33DE">
            <w:pPr>
              <w:rPr>
                <w:rFonts w:ascii="Arial" w:hAnsi="Arial" w:cs="Arial"/>
                <w:sz w:val="16"/>
                <w:szCs w:val="16"/>
              </w:rPr>
            </w:pPr>
            <w:r w:rsidRPr="008E33DE">
              <w:rPr>
                <w:rFonts w:ascii="Arial" w:hAnsi="Arial" w:cs="Arial"/>
                <w:sz w:val="16"/>
                <w:szCs w:val="16"/>
              </w:rPr>
              <w:t xml:space="preserve">Zawieszenie postępowania </w:t>
            </w:r>
          </w:p>
        </w:tc>
        <w:tc>
          <w:tcPr>
            <w:tcW w:w="297" w:type="dxa"/>
            <w:tcBorders>
              <w:left w:val="single" w:sz="18" w:space="0" w:color="auto"/>
            </w:tcBorders>
            <w:shd w:val="clear" w:color="auto" w:fill="auto"/>
            <w:vAlign w:val="center"/>
          </w:tcPr>
          <w:p w14:paraId="3DAF02BD"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04</w:t>
            </w:r>
          </w:p>
        </w:tc>
        <w:tc>
          <w:tcPr>
            <w:tcW w:w="1375" w:type="dxa"/>
            <w:shd w:val="clear" w:color="auto" w:fill="auto"/>
            <w:noWrap/>
            <w:vAlign w:val="center"/>
          </w:tcPr>
          <w:p w14:paraId="7E08ECDD"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3773E32E"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73DF3027"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54473D34"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4C03E99A" w14:textId="77777777" w:rsidR="008E33DE" w:rsidRPr="008E33DE" w:rsidRDefault="008E33DE" w:rsidP="008E33DE">
            <w:pPr>
              <w:jc w:val="right"/>
              <w:rPr>
                <w:rFonts w:ascii="Arial" w:hAnsi="Arial" w:cs="Arial"/>
                <w:sz w:val="12"/>
                <w:szCs w:val="12"/>
              </w:rPr>
            </w:pPr>
          </w:p>
        </w:tc>
        <w:tc>
          <w:tcPr>
            <w:tcW w:w="974" w:type="dxa"/>
            <w:tcBorders>
              <w:right w:val="single" w:sz="18" w:space="0" w:color="auto"/>
            </w:tcBorders>
            <w:shd w:val="clear" w:color="auto" w:fill="auto"/>
            <w:noWrap/>
            <w:vAlign w:val="center"/>
          </w:tcPr>
          <w:p w14:paraId="4D25A07F" w14:textId="77777777" w:rsidR="008E33DE" w:rsidRPr="008E33DE" w:rsidRDefault="008E33DE" w:rsidP="008E33DE">
            <w:pPr>
              <w:jc w:val="right"/>
              <w:rPr>
                <w:rFonts w:ascii="Arial" w:hAnsi="Arial" w:cs="Arial"/>
                <w:sz w:val="12"/>
                <w:szCs w:val="12"/>
              </w:rPr>
            </w:pPr>
          </w:p>
        </w:tc>
      </w:tr>
      <w:tr w:rsidR="008E33DE" w:rsidRPr="008E33DE" w14:paraId="51874DAF" w14:textId="77777777" w:rsidTr="00D82B19">
        <w:trPr>
          <w:trHeight w:val="20"/>
        </w:trPr>
        <w:tc>
          <w:tcPr>
            <w:tcW w:w="5127" w:type="dxa"/>
            <w:tcBorders>
              <w:right w:val="single" w:sz="18" w:space="0" w:color="auto"/>
            </w:tcBorders>
            <w:shd w:val="clear" w:color="auto" w:fill="auto"/>
            <w:vAlign w:val="center"/>
          </w:tcPr>
          <w:p w14:paraId="6AFFE3AE" w14:textId="77777777" w:rsidR="008E33DE" w:rsidRPr="008E33DE" w:rsidRDefault="008E33DE" w:rsidP="008E33DE">
            <w:pPr>
              <w:rPr>
                <w:rFonts w:ascii="Arial" w:hAnsi="Arial" w:cs="Arial"/>
                <w:sz w:val="16"/>
                <w:szCs w:val="16"/>
              </w:rPr>
            </w:pPr>
            <w:r w:rsidRPr="008E33DE">
              <w:rPr>
                <w:rFonts w:ascii="Arial" w:hAnsi="Arial" w:cs="Arial"/>
                <w:sz w:val="16"/>
                <w:szCs w:val="16"/>
              </w:rPr>
              <w:t>Rozliczenie kosztów (art.108 kpc)</w:t>
            </w:r>
          </w:p>
        </w:tc>
        <w:tc>
          <w:tcPr>
            <w:tcW w:w="297" w:type="dxa"/>
            <w:tcBorders>
              <w:left w:val="single" w:sz="18" w:space="0" w:color="auto"/>
            </w:tcBorders>
            <w:shd w:val="clear" w:color="auto" w:fill="auto"/>
            <w:vAlign w:val="center"/>
          </w:tcPr>
          <w:p w14:paraId="75CE76A1"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05</w:t>
            </w:r>
          </w:p>
        </w:tc>
        <w:tc>
          <w:tcPr>
            <w:tcW w:w="1375" w:type="dxa"/>
            <w:shd w:val="clear" w:color="auto" w:fill="auto"/>
            <w:noWrap/>
            <w:vAlign w:val="center"/>
          </w:tcPr>
          <w:p w14:paraId="0CA9F866"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6FAB28E9"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144D53E8"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75989610"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79C1D926" w14:textId="77777777" w:rsidR="008E33DE" w:rsidRPr="008E33DE" w:rsidRDefault="008E33DE" w:rsidP="008E33DE">
            <w:pPr>
              <w:jc w:val="right"/>
              <w:rPr>
                <w:rFonts w:ascii="Arial" w:hAnsi="Arial" w:cs="Arial"/>
                <w:sz w:val="12"/>
                <w:szCs w:val="12"/>
              </w:rPr>
            </w:pPr>
          </w:p>
        </w:tc>
        <w:tc>
          <w:tcPr>
            <w:tcW w:w="974" w:type="dxa"/>
            <w:tcBorders>
              <w:right w:val="single" w:sz="18" w:space="0" w:color="auto"/>
            </w:tcBorders>
            <w:shd w:val="clear" w:color="auto" w:fill="auto"/>
            <w:noWrap/>
            <w:vAlign w:val="center"/>
          </w:tcPr>
          <w:p w14:paraId="1CB47208" w14:textId="77777777" w:rsidR="008E33DE" w:rsidRPr="008E33DE" w:rsidRDefault="008E33DE" w:rsidP="008E33DE">
            <w:pPr>
              <w:jc w:val="right"/>
              <w:rPr>
                <w:rFonts w:ascii="Arial" w:hAnsi="Arial" w:cs="Arial"/>
                <w:sz w:val="12"/>
                <w:szCs w:val="12"/>
              </w:rPr>
            </w:pPr>
          </w:p>
        </w:tc>
      </w:tr>
      <w:tr w:rsidR="008E33DE" w:rsidRPr="0047269D" w14:paraId="59B80369" w14:textId="77777777" w:rsidTr="00D82B19">
        <w:trPr>
          <w:trHeight w:val="20"/>
        </w:trPr>
        <w:tc>
          <w:tcPr>
            <w:tcW w:w="5127" w:type="dxa"/>
            <w:tcBorders>
              <w:right w:val="single" w:sz="18" w:space="0" w:color="auto"/>
            </w:tcBorders>
            <w:shd w:val="clear" w:color="auto" w:fill="auto"/>
            <w:vAlign w:val="center"/>
          </w:tcPr>
          <w:p w14:paraId="4EBC15EE" w14:textId="77777777" w:rsidR="008E33DE" w:rsidRPr="008E33DE" w:rsidRDefault="008E33DE" w:rsidP="008E33DE">
            <w:pPr>
              <w:rPr>
                <w:rFonts w:ascii="Arial" w:hAnsi="Arial" w:cs="Arial"/>
                <w:sz w:val="16"/>
                <w:szCs w:val="16"/>
              </w:rPr>
            </w:pPr>
            <w:r w:rsidRPr="008E33DE">
              <w:rPr>
                <w:rFonts w:ascii="Arial" w:hAnsi="Arial" w:cs="Arial"/>
                <w:sz w:val="16"/>
                <w:szCs w:val="16"/>
              </w:rPr>
              <w:t>Inne</w:t>
            </w:r>
          </w:p>
        </w:tc>
        <w:tc>
          <w:tcPr>
            <w:tcW w:w="297" w:type="dxa"/>
            <w:tcBorders>
              <w:left w:val="single" w:sz="18" w:space="0" w:color="auto"/>
              <w:bottom w:val="single" w:sz="18" w:space="0" w:color="auto"/>
            </w:tcBorders>
            <w:shd w:val="clear" w:color="auto" w:fill="auto"/>
            <w:vAlign w:val="center"/>
          </w:tcPr>
          <w:p w14:paraId="20A21FC2"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06</w:t>
            </w:r>
          </w:p>
        </w:tc>
        <w:tc>
          <w:tcPr>
            <w:tcW w:w="1375" w:type="dxa"/>
            <w:tcBorders>
              <w:bottom w:val="single" w:sz="18" w:space="0" w:color="auto"/>
            </w:tcBorders>
            <w:shd w:val="clear" w:color="auto" w:fill="auto"/>
            <w:noWrap/>
            <w:vAlign w:val="center"/>
          </w:tcPr>
          <w:p w14:paraId="06A91638" w14:textId="77777777" w:rsidR="008E33DE" w:rsidRPr="008E33DE" w:rsidRDefault="008E33DE" w:rsidP="008E33DE">
            <w:pPr>
              <w:jc w:val="right"/>
              <w:rPr>
                <w:rFonts w:ascii="Arial" w:hAnsi="Arial" w:cs="Arial"/>
                <w:sz w:val="12"/>
                <w:szCs w:val="12"/>
              </w:rPr>
            </w:pPr>
          </w:p>
        </w:tc>
        <w:tc>
          <w:tcPr>
            <w:tcW w:w="974" w:type="dxa"/>
            <w:tcBorders>
              <w:bottom w:val="single" w:sz="18" w:space="0" w:color="auto"/>
            </w:tcBorders>
            <w:shd w:val="clear" w:color="auto" w:fill="auto"/>
            <w:noWrap/>
            <w:vAlign w:val="center"/>
          </w:tcPr>
          <w:p w14:paraId="1FC6136D" w14:textId="77777777" w:rsidR="008E33DE" w:rsidRPr="0047269D" w:rsidRDefault="008E33DE" w:rsidP="008E33DE">
            <w:pPr>
              <w:jc w:val="right"/>
              <w:rPr>
                <w:rFonts w:ascii="Arial" w:hAnsi="Arial" w:cs="Arial"/>
                <w:color w:val="FF0000"/>
                <w:sz w:val="12"/>
                <w:szCs w:val="12"/>
              </w:rPr>
            </w:pPr>
          </w:p>
        </w:tc>
        <w:tc>
          <w:tcPr>
            <w:tcW w:w="973" w:type="dxa"/>
            <w:tcBorders>
              <w:bottom w:val="single" w:sz="18" w:space="0" w:color="auto"/>
            </w:tcBorders>
            <w:shd w:val="clear" w:color="auto" w:fill="auto"/>
            <w:noWrap/>
            <w:vAlign w:val="center"/>
          </w:tcPr>
          <w:p w14:paraId="0CE3EF1A" w14:textId="77777777" w:rsidR="008E33DE" w:rsidRPr="0047269D" w:rsidRDefault="008E33DE" w:rsidP="008E33DE">
            <w:pPr>
              <w:jc w:val="right"/>
              <w:rPr>
                <w:rFonts w:ascii="Arial" w:hAnsi="Arial" w:cs="Arial"/>
                <w:color w:val="FF0000"/>
                <w:sz w:val="12"/>
                <w:szCs w:val="12"/>
              </w:rPr>
            </w:pPr>
          </w:p>
        </w:tc>
        <w:tc>
          <w:tcPr>
            <w:tcW w:w="974" w:type="dxa"/>
            <w:tcBorders>
              <w:bottom w:val="single" w:sz="18" w:space="0" w:color="auto"/>
            </w:tcBorders>
            <w:shd w:val="clear" w:color="auto" w:fill="auto"/>
            <w:noWrap/>
            <w:vAlign w:val="center"/>
          </w:tcPr>
          <w:p w14:paraId="1F587C42" w14:textId="77777777" w:rsidR="008E33DE" w:rsidRPr="0047269D" w:rsidRDefault="008E33DE" w:rsidP="008E33DE">
            <w:pPr>
              <w:jc w:val="right"/>
              <w:rPr>
                <w:rFonts w:ascii="Arial" w:hAnsi="Arial" w:cs="Arial"/>
                <w:color w:val="FF0000"/>
                <w:sz w:val="12"/>
                <w:szCs w:val="12"/>
              </w:rPr>
            </w:pPr>
          </w:p>
        </w:tc>
        <w:tc>
          <w:tcPr>
            <w:tcW w:w="973" w:type="dxa"/>
            <w:tcBorders>
              <w:bottom w:val="single" w:sz="18" w:space="0" w:color="auto"/>
            </w:tcBorders>
            <w:shd w:val="clear" w:color="auto" w:fill="auto"/>
            <w:vAlign w:val="center"/>
          </w:tcPr>
          <w:p w14:paraId="20A3B237" w14:textId="77777777" w:rsidR="008E33DE" w:rsidRPr="0047269D" w:rsidRDefault="008E33DE" w:rsidP="008E33DE">
            <w:pPr>
              <w:jc w:val="right"/>
              <w:rPr>
                <w:rFonts w:ascii="Arial" w:hAnsi="Arial" w:cs="Arial"/>
                <w:color w:val="FF0000"/>
                <w:sz w:val="12"/>
                <w:szCs w:val="12"/>
              </w:rPr>
            </w:pPr>
          </w:p>
        </w:tc>
        <w:tc>
          <w:tcPr>
            <w:tcW w:w="974" w:type="dxa"/>
            <w:tcBorders>
              <w:bottom w:val="single" w:sz="18" w:space="0" w:color="auto"/>
              <w:right w:val="single" w:sz="18" w:space="0" w:color="auto"/>
            </w:tcBorders>
            <w:shd w:val="clear" w:color="auto" w:fill="auto"/>
            <w:noWrap/>
            <w:vAlign w:val="center"/>
          </w:tcPr>
          <w:p w14:paraId="42F8B156" w14:textId="77777777" w:rsidR="008E33DE" w:rsidRPr="0047269D" w:rsidRDefault="008E33DE" w:rsidP="008E33DE">
            <w:pPr>
              <w:jc w:val="right"/>
              <w:rPr>
                <w:rFonts w:ascii="Arial" w:hAnsi="Arial" w:cs="Arial"/>
                <w:color w:val="FF0000"/>
                <w:sz w:val="12"/>
                <w:szCs w:val="12"/>
              </w:rPr>
            </w:pPr>
          </w:p>
        </w:tc>
      </w:tr>
      <w:bookmarkEnd w:id="8"/>
    </w:tbl>
    <w:p w14:paraId="0367C4D1" w14:textId="77777777" w:rsidR="008E33DE" w:rsidRDefault="008E33DE" w:rsidP="00C54546">
      <w:pPr>
        <w:widowControl w:val="0"/>
        <w:rPr>
          <w:rFonts w:ascii="Arial" w:hAnsi="Arial" w:cs="Arial"/>
          <w:b/>
        </w:rPr>
      </w:pPr>
    </w:p>
    <w:p w14:paraId="3EF62818" w14:textId="77777777" w:rsidR="008E33DE" w:rsidRDefault="008E33DE" w:rsidP="00C54546">
      <w:pPr>
        <w:widowControl w:val="0"/>
        <w:rPr>
          <w:rFonts w:ascii="Arial" w:hAnsi="Arial" w:cs="Arial"/>
          <w:b/>
        </w:rPr>
      </w:pPr>
    </w:p>
    <w:p w14:paraId="046CF3F8" w14:textId="77777777" w:rsidR="0019379C" w:rsidRDefault="0019379C" w:rsidP="00C54546">
      <w:pPr>
        <w:widowControl w:val="0"/>
        <w:rPr>
          <w:rFonts w:ascii="Arial" w:hAnsi="Arial" w:cs="Arial"/>
          <w:b/>
        </w:rPr>
      </w:pPr>
    </w:p>
    <w:p w14:paraId="62D81D00" w14:textId="77777777" w:rsidR="0019379C" w:rsidRDefault="0019379C" w:rsidP="00C54546">
      <w:pPr>
        <w:widowControl w:val="0"/>
        <w:rPr>
          <w:rFonts w:ascii="Arial" w:hAnsi="Arial" w:cs="Arial"/>
          <w:b/>
        </w:rPr>
      </w:pPr>
    </w:p>
    <w:p w14:paraId="17DD73C7" w14:textId="77777777" w:rsidR="0019379C" w:rsidRDefault="0019379C" w:rsidP="00C54546">
      <w:pPr>
        <w:widowControl w:val="0"/>
        <w:rPr>
          <w:rFonts w:ascii="Arial" w:hAnsi="Arial" w:cs="Arial"/>
          <w:b/>
        </w:rPr>
      </w:pPr>
    </w:p>
    <w:p w14:paraId="25AF468D" w14:textId="77777777" w:rsidR="0019379C" w:rsidRDefault="0019379C" w:rsidP="00C54546">
      <w:pPr>
        <w:widowControl w:val="0"/>
        <w:rPr>
          <w:rFonts w:ascii="Arial" w:hAnsi="Arial" w:cs="Arial"/>
          <w:b/>
        </w:rPr>
      </w:pPr>
    </w:p>
    <w:p w14:paraId="50325DF9" w14:textId="77777777" w:rsidR="0019379C" w:rsidRPr="00DE797E" w:rsidRDefault="0019379C" w:rsidP="0019379C">
      <w:pPr>
        <w:widowControl w:val="0"/>
        <w:rPr>
          <w:rFonts w:ascii="Arial" w:hAnsi="Arial" w:cs="Arial"/>
          <w:b/>
          <w:sz w:val="22"/>
          <w:szCs w:val="22"/>
        </w:rPr>
      </w:pPr>
      <w:r w:rsidRPr="00DE797E">
        <w:rPr>
          <w:rFonts w:ascii="Arial" w:hAnsi="Arial" w:cs="Arial"/>
          <w:b/>
          <w:sz w:val="22"/>
          <w:szCs w:val="22"/>
        </w:rPr>
        <w:t>Dział 1.4.1.a. Terminowość sporządzania uzasadnień przez sędziów na wniosek</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DE797E" w:rsidRPr="00DE797E" w14:paraId="473F7D68" w14:textId="77777777"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14:paraId="374BEFA0" w14:textId="77777777" w:rsidR="00E753B7" w:rsidRPr="00DE797E" w:rsidRDefault="00E753B7" w:rsidP="00303A61">
            <w:pPr>
              <w:pStyle w:val="Tekstpodstawowy2"/>
              <w:jc w:val="center"/>
              <w:rPr>
                <w:rFonts w:ascii="Arial" w:hAnsi="Arial" w:cs="Arial"/>
                <w:sz w:val="14"/>
                <w:szCs w:val="14"/>
              </w:rPr>
            </w:pPr>
            <w:r w:rsidRPr="00DE797E">
              <w:rPr>
                <w:rFonts w:ascii="Arial" w:hAnsi="Arial" w:cs="Arial"/>
                <w:sz w:val="14"/>
                <w:szCs w:val="14"/>
              </w:rPr>
              <w:t>SPRAWY</w:t>
            </w:r>
          </w:p>
          <w:p w14:paraId="7734A29D" w14:textId="77777777" w:rsidR="00E753B7" w:rsidRPr="00DE797E" w:rsidRDefault="00E753B7" w:rsidP="00303A61">
            <w:pPr>
              <w:jc w:val="center"/>
              <w:rPr>
                <w:rFonts w:ascii="Arial" w:hAnsi="Arial" w:cs="Arial"/>
                <w:sz w:val="14"/>
                <w:szCs w:val="14"/>
              </w:rPr>
            </w:pPr>
            <w:r w:rsidRPr="00DE797E">
              <w:rPr>
                <w:rFonts w:ascii="Arial" w:hAnsi="Arial" w:cs="Arial"/>
                <w:sz w:val="14"/>
                <w:szCs w:val="14"/>
              </w:rPr>
              <w:t xml:space="preserve">według repertoriów </w:t>
            </w:r>
          </w:p>
          <w:p w14:paraId="394F6AE7" w14:textId="77777777" w:rsidR="00E753B7" w:rsidRPr="00DE797E" w:rsidRDefault="00E753B7" w:rsidP="00303A61">
            <w:pPr>
              <w:jc w:val="center"/>
              <w:rPr>
                <w:rFonts w:ascii="Arial" w:hAnsi="Arial" w:cs="Arial"/>
                <w:sz w:val="14"/>
                <w:szCs w:val="14"/>
              </w:rPr>
            </w:pPr>
            <w:r w:rsidRPr="00DE797E">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14:paraId="36C50226" w14:textId="77777777" w:rsidR="00E753B7" w:rsidRPr="00DE797E" w:rsidRDefault="0019379C" w:rsidP="00303A61">
            <w:pPr>
              <w:spacing w:line="200" w:lineRule="exact"/>
              <w:jc w:val="center"/>
              <w:rPr>
                <w:rFonts w:ascii="Arial" w:hAnsi="Arial" w:cs="Arial"/>
                <w:sz w:val="14"/>
                <w:szCs w:val="14"/>
              </w:rPr>
            </w:pPr>
            <w:r w:rsidRPr="00DE797E">
              <w:rPr>
                <w:rFonts w:ascii="Arial" w:hAnsi="Arial" w:cs="Arial"/>
                <w:sz w:val="14"/>
                <w:szCs w:val="14"/>
              </w:rPr>
              <w:t>Terminowość sporządzania uzasadnień na wniosek</w:t>
            </w:r>
          </w:p>
        </w:tc>
        <w:tc>
          <w:tcPr>
            <w:tcW w:w="992" w:type="dxa"/>
            <w:vMerge w:val="restart"/>
            <w:tcBorders>
              <w:top w:val="single" w:sz="2" w:space="0" w:color="auto"/>
              <w:left w:val="single" w:sz="6" w:space="0" w:color="auto"/>
              <w:right w:val="single" w:sz="2" w:space="0" w:color="auto"/>
            </w:tcBorders>
            <w:vAlign w:val="center"/>
          </w:tcPr>
          <w:p w14:paraId="3EF04AAA" w14:textId="77777777" w:rsidR="00E753B7" w:rsidRPr="00DE797E" w:rsidRDefault="00255104" w:rsidP="00303A61">
            <w:pPr>
              <w:spacing w:line="180" w:lineRule="exact"/>
              <w:jc w:val="center"/>
              <w:rPr>
                <w:rFonts w:ascii="Arial" w:hAnsi="Arial" w:cs="Arial"/>
                <w:sz w:val="12"/>
                <w:szCs w:val="14"/>
              </w:rPr>
            </w:pPr>
            <w:r w:rsidRPr="00DE797E">
              <w:rPr>
                <w:rFonts w:ascii="Arial" w:hAnsi="Arial" w:cs="Arial"/>
                <w:sz w:val="12"/>
                <w:szCs w:val="14"/>
              </w:rPr>
              <w:t>Uzasadnienia wygłoszone (art.331</w:t>
            </w:r>
            <w:r w:rsidRPr="00DE797E">
              <w:rPr>
                <w:rFonts w:ascii="Arial" w:hAnsi="Arial" w:cs="Arial"/>
                <w:sz w:val="12"/>
                <w:szCs w:val="14"/>
                <w:vertAlign w:val="superscript"/>
              </w:rPr>
              <w:t>1</w:t>
            </w:r>
            <w:r w:rsidRPr="00DE797E">
              <w:rPr>
                <w:rFonts w:ascii="Arial" w:hAnsi="Arial" w:cs="Arial"/>
                <w:sz w:val="12"/>
                <w:szCs w:val="14"/>
              </w:rPr>
              <w:t>kpc)</w:t>
            </w:r>
          </w:p>
        </w:tc>
        <w:tc>
          <w:tcPr>
            <w:tcW w:w="992" w:type="dxa"/>
            <w:vMerge w:val="restart"/>
            <w:tcBorders>
              <w:top w:val="single" w:sz="2" w:space="0" w:color="auto"/>
              <w:left w:val="single" w:sz="6" w:space="0" w:color="auto"/>
              <w:right w:val="single" w:sz="4" w:space="0" w:color="auto"/>
            </w:tcBorders>
            <w:vAlign w:val="center"/>
          </w:tcPr>
          <w:p w14:paraId="236D33F3" w14:textId="77777777" w:rsidR="00E753B7" w:rsidRPr="00DE797E" w:rsidRDefault="00237793" w:rsidP="00303A61">
            <w:pPr>
              <w:spacing w:line="140" w:lineRule="exact"/>
              <w:jc w:val="center"/>
              <w:rPr>
                <w:rFonts w:ascii="Arial" w:hAnsi="Arial" w:cs="Arial"/>
                <w:sz w:val="12"/>
                <w:szCs w:val="14"/>
              </w:rPr>
            </w:pPr>
            <w:r w:rsidRPr="00DE797E">
              <w:rPr>
                <w:rFonts w:ascii="Arial" w:hAnsi="Arial" w:cs="Arial"/>
                <w:sz w:val="12"/>
                <w:szCs w:val="14"/>
              </w:rPr>
              <w:t>Liczba spraw do których wpłynął wniosek o transkrypcje uzasadnień wygłoszonych w trybie art.331</w:t>
            </w:r>
            <w:r w:rsidRPr="00DE797E">
              <w:rPr>
                <w:rFonts w:ascii="Arial" w:hAnsi="Arial" w:cs="Arial"/>
                <w:sz w:val="12"/>
                <w:szCs w:val="14"/>
                <w:vertAlign w:val="superscript"/>
              </w:rPr>
              <w:t>1</w:t>
            </w:r>
            <w:r w:rsidRPr="00DE797E">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F6EC31A" w14:textId="77777777" w:rsidR="00E753B7" w:rsidRPr="00DE797E" w:rsidRDefault="00E753B7" w:rsidP="00DF0646">
            <w:pPr>
              <w:spacing w:line="140" w:lineRule="exact"/>
              <w:jc w:val="center"/>
              <w:rPr>
                <w:rFonts w:ascii="Arial" w:hAnsi="Arial" w:cs="Arial"/>
                <w:sz w:val="12"/>
                <w:szCs w:val="14"/>
              </w:rPr>
            </w:pPr>
            <w:r w:rsidRPr="00DE797E">
              <w:rPr>
                <w:rFonts w:ascii="Arial" w:hAnsi="Arial" w:cs="Arial"/>
                <w:sz w:val="12"/>
                <w:szCs w:val="14"/>
              </w:rPr>
              <w:t>Liczba spraw, w których projekt uzasadnienia orzeczenia sporządził asystent</w:t>
            </w:r>
          </w:p>
        </w:tc>
      </w:tr>
      <w:tr w:rsidR="00DE797E" w:rsidRPr="00DE797E" w14:paraId="2BDF97BA" w14:textId="77777777"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69BAEB20" w14:textId="77777777" w:rsidR="00E753B7" w:rsidRPr="00DE797E"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14:paraId="42DB1D7D" w14:textId="77777777" w:rsidR="00E753B7" w:rsidRPr="00DE797E" w:rsidRDefault="0019379C" w:rsidP="00E753B7">
            <w:pPr>
              <w:spacing w:line="200" w:lineRule="exact"/>
              <w:jc w:val="center"/>
              <w:rPr>
                <w:rFonts w:ascii="Arial" w:hAnsi="Arial" w:cs="Arial"/>
                <w:sz w:val="14"/>
                <w:szCs w:val="14"/>
              </w:rPr>
            </w:pPr>
            <w:r w:rsidRPr="00DE797E">
              <w:rPr>
                <w:rFonts w:ascii="Arial" w:hAnsi="Arial" w:cs="Arial"/>
                <w:sz w:val="14"/>
                <w:szCs w:val="14"/>
              </w:rPr>
              <w:t>razem</w:t>
            </w:r>
            <w:r w:rsidRPr="00DE797E">
              <w:rPr>
                <w:rFonts w:ascii="Arial" w:hAnsi="Arial" w:cs="Arial"/>
                <w:sz w:val="14"/>
                <w:szCs w:val="14"/>
              </w:rPr>
              <w:br/>
            </w:r>
            <w:r w:rsidRPr="00DE797E">
              <w:rPr>
                <w:rFonts w:ascii="Arial" w:hAnsi="Arial" w:cs="Arial"/>
                <w:sz w:val="12"/>
                <w:szCs w:val="12"/>
              </w:rPr>
              <w:t>(kol.2+3+ 5+7+9)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14:paraId="6B072FB5" w14:textId="77777777" w:rsidR="00E753B7" w:rsidRPr="00DE797E" w:rsidRDefault="00E753B7" w:rsidP="00E753B7">
            <w:pPr>
              <w:jc w:val="center"/>
              <w:rPr>
                <w:rFonts w:ascii="Arial" w:hAnsi="Arial" w:cs="Arial"/>
                <w:sz w:val="14"/>
                <w:szCs w:val="14"/>
              </w:rPr>
            </w:pPr>
            <w:r w:rsidRPr="00DE797E">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14:paraId="0DBE10CB" w14:textId="77777777" w:rsidR="00E753B7" w:rsidRPr="00DE797E" w:rsidRDefault="00E753B7" w:rsidP="00E753B7">
            <w:pPr>
              <w:spacing w:line="200" w:lineRule="exact"/>
              <w:ind w:left="-70" w:right="-70"/>
              <w:jc w:val="center"/>
              <w:rPr>
                <w:rFonts w:ascii="Arial" w:hAnsi="Arial" w:cs="Arial"/>
                <w:sz w:val="14"/>
                <w:szCs w:val="14"/>
              </w:rPr>
            </w:pPr>
            <w:r w:rsidRPr="00DE797E">
              <w:rPr>
                <w:rFonts w:ascii="Arial" w:hAnsi="Arial" w:cs="Arial"/>
                <w:sz w:val="14"/>
                <w:szCs w:val="14"/>
              </w:rPr>
              <w:t xml:space="preserve">po upływie terminu ustawowego </w:t>
            </w:r>
            <w:r w:rsidRPr="00DE797E">
              <w:rPr>
                <w:rFonts w:ascii="Arial" w:hAnsi="Arial" w:cs="Arial"/>
                <w:sz w:val="14"/>
                <w:szCs w:val="14"/>
                <w:vertAlign w:val="superscript"/>
              </w:rPr>
              <w:t>1)</w:t>
            </w:r>
          </w:p>
        </w:tc>
        <w:tc>
          <w:tcPr>
            <w:tcW w:w="992" w:type="dxa"/>
            <w:vMerge/>
            <w:tcBorders>
              <w:left w:val="single" w:sz="6" w:space="0" w:color="auto"/>
              <w:right w:val="single" w:sz="2" w:space="0" w:color="auto"/>
            </w:tcBorders>
          </w:tcPr>
          <w:p w14:paraId="4F96EDB9" w14:textId="77777777" w:rsidR="00E753B7" w:rsidRPr="00DE797E"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14:paraId="6C2AB1F7" w14:textId="77777777" w:rsidR="00E753B7" w:rsidRPr="00DE797E"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14:paraId="3CFA2FD1" w14:textId="77777777" w:rsidR="00E753B7" w:rsidRPr="00DE797E" w:rsidRDefault="00E753B7" w:rsidP="00E753B7">
            <w:pPr>
              <w:spacing w:after="120" w:line="200" w:lineRule="exact"/>
              <w:jc w:val="center"/>
              <w:rPr>
                <w:rFonts w:ascii="Arial" w:hAnsi="Arial" w:cs="Arial"/>
                <w:sz w:val="12"/>
              </w:rPr>
            </w:pPr>
            <w:r w:rsidRPr="00DE797E">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14:paraId="65092BBB" w14:textId="77777777" w:rsidR="00E753B7" w:rsidRPr="00DE797E" w:rsidRDefault="00E753B7" w:rsidP="00E753B7">
            <w:pPr>
              <w:spacing w:after="120" w:line="200" w:lineRule="exact"/>
              <w:jc w:val="center"/>
              <w:rPr>
                <w:rFonts w:ascii="Arial" w:hAnsi="Arial" w:cs="Arial"/>
                <w:sz w:val="12"/>
              </w:rPr>
            </w:pPr>
            <w:r w:rsidRPr="00DE797E">
              <w:rPr>
                <w:rFonts w:ascii="Arial" w:hAnsi="Arial" w:cs="Arial"/>
                <w:sz w:val="14"/>
                <w:szCs w:val="14"/>
              </w:rPr>
              <w:t>w tym, w których projekt został zaakceptowany przez sędziego</w:t>
            </w:r>
          </w:p>
        </w:tc>
      </w:tr>
      <w:tr w:rsidR="00E753B7" w:rsidRPr="00495142" w14:paraId="40EE2A0D" w14:textId="77777777"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3BCC7889" w14:textId="77777777"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14:paraId="2E3901ED" w14:textId="77777777"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14:paraId="5C0BB8FD" w14:textId="77777777"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14:paraId="48C49E39"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14:paraId="39F6C228"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4A833D04"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14:paraId="27C89D0B"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563D79A0"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14:paraId="0F6FC5AC"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14:paraId="4DFF0318"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14:paraId="4B267E9E"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14:paraId="1ED45781"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14:paraId="532DBD1D" w14:textId="77777777"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14:paraId="1CBCE5CB"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14:paraId="15C85193" w14:textId="77777777" w:rsidR="00E753B7" w:rsidRPr="00495142" w:rsidRDefault="00E753B7" w:rsidP="00303A61">
            <w:pPr>
              <w:spacing w:line="200" w:lineRule="exact"/>
              <w:jc w:val="center"/>
              <w:rPr>
                <w:rFonts w:ascii="Arial" w:hAnsi="Arial" w:cs="Arial"/>
                <w:sz w:val="14"/>
                <w:szCs w:val="14"/>
              </w:rPr>
            </w:pPr>
          </w:p>
        </w:tc>
      </w:tr>
      <w:tr w:rsidR="00E753B7" w:rsidRPr="00495142" w14:paraId="14453524" w14:textId="77777777"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14:paraId="0BD010AA" w14:textId="77777777"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14:paraId="481BF85D" w14:textId="77777777"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14:paraId="7413E0DF" w14:textId="77777777"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14:paraId="39A6CA17" w14:textId="77777777"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14:paraId="4EA3B097" w14:textId="77777777"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14:paraId="78BA81B2" w14:textId="77777777"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14:paraId="260E78A3" w14:textId="77777777"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14:paraId="1436B925" w14:textId="77777777"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14:paraId="12696F33" w14:textId="77777777"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14:paraId="71DBB830" w14:textId="77777777"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14:paraId="15360047" w14:textId="77777777"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14:paraId="53B55A91" w14:textId="77777777"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14:paraId="6F603E0C" w14:textId="77777777"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14:paraId="5A39363D" w14:textId="77777777"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14:paraId="5FE2A0F1" w14:textId="77777777" w:rsidR="00E753B7" w:rsidRPr="00495142" w:rsidRDefault="00E753B7" w:rsidP="00DF0646">
            <w:pPr>
              <w:jc w:val="center"/>
              <w:rPr>
                <w:rFonts w:ascii="Arial" w:hAnsi="Arial" w:cs="Arial"/>
                <w:sz w:val="12"/>
              </w:rPr>
            </w:pPr>
            <w:r w:rsidRPr="00495142">
              <w:rPr>
                <w:rFonts w:ascii="Arial" w:hAnsi="Arial" w:cs="Arial"/>
                <w:sz w:val="12"/>
              </w:rPr>
              <w:t>14</w:t>
            </w:r>
          </w:p>
        </w:tc>
      </w:tr>
      <w:tr w:rsidR="008C08F8" w:rsidRPr="00495142" w14:paraId="12881479" w14:textId="77777777"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14:paraId="3E1455A8" w14:textId="77777777" w:rsidR="008C08F8" w:rsidRPr="00495142" w:rsidRDefault="008C08F8" w:rsidP="008C08F8">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w:t>
            </w:r>
            <w:r>
              <w:rPr>
                <w:rFonts w:ascii="Arial" w:hAnsi="Arial" w:cs="Arial"/>
                <w:sz w:val="16"/>
                <w:szCs w:val="16"/>
              </w:rPr>
              <w:t>7</w:t>
            </w:r>
            <w:r w:rsidRPr="00495142">
              <w:rPr>
                <w:rFonts w:ascii="Arial" w:hAnsi="Arial" w:cs="Arial"/>
                <w:sz w:val="16"/>
                <w:szCs w:val="16"/>
              </w:rPr>
              <w:t>)</w:t>
            </w:r>
          </w:p>
        </w:tc>
        <w:tc>
          <w:tcPr>
            <w:tcW w:w="284" w:type="dxa"/>
            <w:tcBorders>
              <w:top w:val="single" w:sz="18" w:space="0" w:color="auto"/>
              <w:left w:val="single" w:sz="18" w:space="0" w:color="auto"/>
              <w:bottom w:val="single" w:sz="6" w:space="0" w:color="auto"/>
              <w:right w:val="single" w:sz="4" w:space="0" w:color="auto"/>
            </w:tcBorders>
            <w:vAlign w:val="center"/>
          </w:tcPr>
          <w:p w14:paraId="2D26F4FC"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14:paraId="4A91310D" w14:textId="77777777" w:rsidR="008C08F8" w:rsidRPr="005239ED" w:rsidRDefault="008C08F8" w:rsidP="008C08F8">
            <w:pPr>
              <w:jc w:val="right"/>
              <w:rPr>
                <w:rFonts w:ascii="Arial" w:hAnsi="Arial" w:cs="Arial"/>
                <w:color w:val="000000"/>
                <w:sz w:val="14"/>
                <w:szCs w:val="14"/>
              </w:rPr>
            </w:pPr>
            <w:r>
              <w:rPr>
                <w:rFonts w:ascii="Arial" w:hAnsi="Arial" w:cs="Arial"/>
                <w:color w:val="000000"/>
                <w:sz w:val="14"/>
                <w:szCs w:val="14"/>
              </w:rPr>
              <w:t>83</w:t>
            </w:r>
          </w:p>
        </w:tc>
        <w:tc>
          <w:tcPr>
            <w:tcW w:w="851" w:type="dxa"/>
            <w:tcBorders>
              <w:top w:val="single" w:sz="18" w:space="0" w:color="auto"/>
              <w:left w:val="single" w:sz="4" w:space="0" w:color="auto"/>
              <w:bottom w:val="single" w:sz="6" w:space="0" w:color="auto"/>
              <w:right w:val="single" w:sz="6" w:space="0" w:color="auto"/>
            </w:tcBorders>
            <w:vAlign w:val="center"/>
          </w:tcPr>
          <w:p w14:paraId="3F13A0D5"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67</w:t>
            </w:r>
          </w:p>
        </w:tc>
        <w:tc>
          <w:tcPr>
            <w:tcW w:w="850" w:type="dxa"/>
            <w:tcBorders>
              <w:top w:val="single" w:sz="18" w:space="0" w:color="auto"/>
              <w:left w:val="single" w:sz="6" w:space="0" w:color="auto"/>
              <w:bottom w:val="single" w:sz="6" w:space="0" w:color="auto"/>
              <w:right w:val="single" w:sz="4" w:space="0" w:color="auto"/>
            </w:tcBorders>
            <w:vAlign w:val="center"/>
          </w:tcPr>
          <w:p w14:paraId="6F0DCE70"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18" w:space="0" w:color="auto"/>
              <w:left w:val="single" w:sz="4" w:space="0" w:color="auto"/>
              <w:bottom w:val="single" w:sz="6" w:space="0" w:color="auto"/>
              <w:right w:val="single" w:sz="6" w:space="0" w:color="auto"/>
            </w:tcBorders>
            <w:vAlign w:val="center"/>
          </w:tcPr>
          <w:p w14:paraId="7FB58E54" w14:textId="77777777" w:rsidR="008C08F8" w:rsidRPr="00C40AA8" w:rsidRDefault="008C08F8" w:rsidP="008C08F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73221F3A" w14:textId="77777777" w:rsidR="008C08F8" w:rsidRPr="00C40AA8" w:rsidRDefault="008C08F8" w:rsidP="008C08F8">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8" w:space="0" w:color="auto"/>
              <w:left w:val="single" w:sz="4" w:space="0" w:color="auto"/>
              <w:bottom w:val="single" w:sz="6" w:space="0" w:color="auto"/>
              <w:right w:val="single" w:sz="6" w:space="0" w:color="auto"/>
            </w:tcBorders>
            <w:vAlign w:val="center"/>
          </w:tcPr>
          <w:p w14:paraId="7F14F7DE" w14:textId="77777777" w:rsidR="008C08F8" w:rsidRPr="00C40AA8" w:rsidRDefault="008C08F8" w:rsidP="008C08F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6275ECF8" w14:textId="77777777" w:rsidR="008C08F8" w:rsidRPr="00250CA9" w:rsidRDefault="008C08F8" w:rsidP="008C08F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left w:val="single" w:sz="4" w:space="0" w:color="auto"/>
              <w:bottom w:val="single" w:sz="6" w:space="0" w:color="auto"/>
              <w:right w:val="single" w:sz="2" w:space="0" w:color="auto"/>
            </w:tcBorders>
            <w:vAlign w:val="center"/>
          </w:tcPr>
          <w:p w14:paraId="6110C088" w14:textId="77777777" w:rsidR="008C08F8" w:rsidRPr="00250CA9" w:rsidRDefault="008C08F8" w:rsidP="008C08F8">
            <w:pPr>
              <w:jc w:val="right"/>
              <w:rPr>
                <w:rFonts w:ascii="Arial" w:hAnsi="Arial" w:cs="Arial"/>
                <w:color w:val="000000"/>
                <w:sz w:val="14"/>
                <w:szCs w:val="14"/>
              </w:rPr>
            </w:pPr>
          </w:p>
        </w:tc>
        <w:tc>
          <w:tcPr>
            <w:tcW w:w="708" w:type="dxa"/>
            <w:tcBorders>
              <w:top w:val="single" w:sz="18" w:space="0" w:color="auto"/>
              <w:left w:val="single" w:sz="2" w:space="0" w:color="auto"/>
              <w:bottom w:val="single" w:sz="6" w:space="0" w:color="auto"/>
              <w:right w:val="single" w:sz="4" w:space="0" w:color="auto"/>
            </w:tcBorders>
            <w:vAlign w:val="center"/>
          </w:tcPr>
          <w:p w14:paraId="5AB70476" w14:textId="77777777" w:rsidR="008C08F8" w:rsidRPr="00700F90" w:rsidRDefault="008C08F8" w:rsidP="008C08F8">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14:paraId="3A3301A7" w14:textId="77777777" w:rsidR="008C08F8" w:rsidRPr="00700F90" w:rsidRDefault="008C08F8" w:rsidP="008C08F8">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14:paraId="51D334E4" w14:textId="77777777" w:rsidR="008C08F8" w:rsidRPr="00700F90" w:rsidRDefault="008C08F8" w:rsidP="008C08F8">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14:paraId="2EA0E4C6" w14:textId="77777777" w:rsidR="008C08F8" w:rsidRPr="00E97923" w:rsidRDefault="008C08F8" w:rsidP="008C08F8">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14:paraId="6D754084" w14:textId="77777777" w:rsidR="008C08F8" w:rsidRPr="00E97923" w:rsidRDefault="008C08F8" w:rsidP="008C08F8">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18" w:space="0" w:color="auto"/>
            </w:tcBorders>
            <w:vAlign w:val="center"/>
          </w:tcPr>
          <w:p w14:paraId="4638F7D2" w14:textId="77777777" w:rsidR="008C08F8" w:rsidRPr="00E97923" w:rsidRDefault="008C08F8" w:rsidP="008C08F8">
            <w:pPr>
              <w:jc w:val="right"/>
              <w:rPr>
                <w:rFonts w:ascii="Arial" w:hAnsi="Arial" w:cs="Arial"/>
                <w:color w:val="000000"/>
                <w:sz w:val="14"/>
                <w:szCs w:val="14"/>
              </w:rPr>
            </w:pPr>
          </w:p>
        </w:tc>
      </w:tr>
      <w:tr w:rsidR="008C08F8" w:rsidRPr="00495142" w14:paraId="26EBAA21"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09862FFD" w14:textId="77777777" w:rsidR="008C08F8" w:rsidRPr="00495142" w:rsidRDefault="008C08F8" w:rsidP="008C08F8">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14:paraId="7BEBC211"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14:paraId="1E80F91E" w14:textId="77777777" w:rsidR="008C08F8" w:rsidRPr="005239ED" w:rsidRDefault="008C08F8" w:rsidP="008C08F8">
            <w:pPr>
              <w:jc w:val="right"/>
              <w:rPr>
                <w:rFonts w:ascii="Arial" w:hAnsi="Arial" w:cs="Arial"/>
                <w:color w:val="000000"/>
                <w:sz w:val="14"/>
                <w:szCs w:val="14"/>
              </w:rPr>
            </w:pPr>
            <w:r>
              <w:rPr>
                <w:rFonts w:ascii="Arial" w:hAnsi="Arial" w:cs="Arial"/>
                <w:color w:val="000000"/>
                <w:sz w:val="14"/>
                <w:szCs w:val="14"/>
              </w:rPr>
              <w:t>48</w:t>
            </w:r>
          </w:p>
        </w:tc>
        <w:tc>
          <w:tcPr>
            <w:tcW w:w="851" w:type="dxa"/>
            <w:tcBorders>
              <w:top w:val="single" w:sz="6" w:space="0" w:color="auto"/>
              <w:left w:val="single" w:sz="4" w:space="0" w:color="auto"/>
              <w:bottom w:val="single" w:sz="6" w:space="0" w:color="auto"/>
              <w:right w:val="single" w:sz="6" w:space="0" w:color="auto"/>
            </w:tcBorders>
            <w:vAlign w:val="center"/>
          </w:tcPr>
          <w:p w14:paraId="54E1BFF3"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37</w:t>
            </w:r>
          </w:p>
        </w:tc>
        <w:tc>
          <w:tcPr>
            <w:tcW w:w="850" w:type="dxa"/>
            <w:tcBorders>
              <w:top w:val="single" w:sz="6" w:space="0" w:color="auto"/>
              <w:left w:val="single" w:sz="6" w:space="0" w:color="auto"/>
              <w:bottom w:val="single" w:sz="6" w:space="0" w:color="auto"/>
              <w:right w:val="single" w:sz="4" w:space="0" w:color="auto"/>
            </w:tcBorders>
            <w:vAlign w:val="center"/>
          </w:tcPr>
          <w:p w14:paraId="738DB520"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6" w:space="0" w:color="auto"/>
              <w:right w:val="single" w:sz="6" w:space="0" w:color="auto"/>
            </w:tcBorders>
            <w:vAlign w:val="center"/>
          </w:tcPr>
          <w:p w14:paraId="1E6A8364"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773F430E" w14:textId="77777777" w:rsidR="008C08F8" w:rsidRPr="00C40AA8" w:rsidRDefault="008C08F8" w:rsidP="008C08F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6" w:space="0" w:color="auto"/>
            </w:tcBorders>
            <w:vAlign w:val="center"/>
          </w:tcPr>
          <w:p w14:paraId="50FC64F9"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7DBA8C14" w14:textId="77777777" w:rsidR="008C08F8" w:rsidRPr="00250CA9"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14:paraId="789CE37B" w14:textId="77777777" w:rsidR="008C08F8" w:rsidRPr="00250CA9"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35CFEE94"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05007837"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7E107E4A"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59C9D272"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2E9B391B"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13EA848C" w14:textId="77777777" w:rsidR="008C08F8" w:rsidRPr="008A1A98" w:rsidRDefault="008C08F8" w:rsidP="008C08F8">
            <w:pPr>
              <w:jc w:val="right"/>
              <w:rPr>
                <w:rFonts w:ascii="Arial" w:hAnsi="Arial" w:cs="Arial"/>
                <w:color w:val="000000"/>
                <w:sz w:val="14"/>
                <w:szCs w:val="14"/>
              </w:rPr>
            </w:pPr>
          </w:p>
        </w:tc>
      </w:tr>
      <w:tr w:rsidR="008C08F8" w:rsidRPr="00495142" w14:paraId="7BA00836"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39EA8177" w14:textId="77777777" w:rsidR="008C08F8" w:rsidRPr="00495142" w:rsidRDefault="008C08F8" w:rsidP="008C08F8">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14:paraId="74758506"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14:paraId="5B7D2C5E" w14:textId="77777777" w:rsidR="008C08F8" w:rsidRPr="005239ED"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6C1BEF48" w14:textId="77777777" w:rsidR="008C08F8" w:rsidRPr="00D716B5"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6B794E5"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4BD7D2DB"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31C10835"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55649B44"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FA55A85"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558E597C" w14:textId="77777777" w:rsidR="008C08F8" w:rsidRPr="00250CA9"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510BDA97"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4ECDA5F3"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426445FA"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1BDD5479"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14FE78D5"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016E32D0" w14:textId="77777777" w:rsidR="008C08F8" w:rsidRPr="008A1A98" w:rsidRDefault="008C08F8" w:rsidP="008C08F8">
            <w:pPr>
              <w:jc w:val="right"/>
              <w:rPr>
                <w:rFonts w:ascii="Arial" w:hAnsi="Arial" w:cs="Arial"/>
                <w:color w:val="000000"/>
                <w:sz w:val="14"/>
                <w:szCs w:val="14"/>
              </w:rPr>
            </w:pPr>
          </w:p>
        </w:tc>
      </w:tr>
      <w:tr w:rsidR="008C08F8" w:rsidRPr="00495142" w14:paraId="23ACC98B"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4567F7BA" w14:textId="77777777" w:rsidR="008C08F8" w:rsidRPr="00495142" w:rsidRDefault="008C08F8" w:rsidP="008C08F8">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14:paraId="4097868B"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14:paraId="10115286"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29</w:t>
            </w:r>
          </w:p>
        </w:tc>
        <w:tc>
          <w:tcPr>
            <w:tcW w:w="851" w:type="dxa"/>
            <w:tcBorders>
              <w:top w:val="single" w:sz="6" w:space="0" w:color="auto"/>
              <w:left w:val="single" w:sz="4" w:space="0" w:color="auto"/>
              <w:bottom w:val="single" w:sz="6" w:space="0" w:color="auto"/>
              <w:right w:val="single" w:sz="6" w:space="0" w:color="auto"/>
            </w:tcBorders>
            <w:vAlign w:val="center"/>
          </w:tcPr>
          <w:p w14:paraId="039791DC"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25</w:t>
            </w:r>
          </w:p>
        </w:tc>
        <w:tc>
          <w:tcPr>
            <w:tcW w:w="850" w:type="dxa"/>
            <w:tcBorders>
              <w:top w:val="single" w:sz="6" w:space="0" w:color="auto"/>
              <w:left w:val="single" w:sz="6" w:space="0" w:color="auto"/>
              <w:bottom w:val="single" w:sz="6" w:space="0" w:color="auto"/>
              <w:right w:val="single" w:sz="4" w:space="0" w:color="auto"/>
            </w:tcBorders>
            <w:vAlign w:val="center"/>
          </w:tcPr>
          <w:p w14:paraId="68C35AB8"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14:paraId="297C2EB8"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C191593" w14:textId="77777777" w:rsidR="008C08F8" w:rsidRPr="00C40AA8"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14:paraId="095D5BE2"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5D9A9869" w14:textId="77777777" w:rsidR="008C08F8" w:rsidRPr="00250CA9"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14:paraId="0ED5CD8A" w14:textId="77777777" w:rsidR="008C08F8" w:rsidRPr="00250CA9"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3B3ACEFF"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5A23D863"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2C31404F"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787CD137"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677325DC"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478064EE" w14:textId="77777777" w:rsidR="008C08F8" w:rsidRPr="008A1A98" w:rsidRDefault="008C08F8" w:rsidP="008C08F8">
            <w:pPr>
              <w:jc w:val="right"/>
              <w:rPr>
                <w:rFonts w:ascii="Arial" w:hAnsi="Arial" w:cs="Arial"/>
                <w:color w:val="000000"/>
                <w:sz w:val="14"/>
                <w:szCs w:val="14"/>
              </w:rPr>
            </w:pPr>
          </w:p>
        </w:tc>
      </w:tr>
      <w:tr w:rsidR="008C08F8" w:rsidRPr="00495142" w14:paraId="53C8156A"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36BC8D1F" w14:textId="77777777" w:rsidR="008C08F8" w:rsidRPr="00495142" w:rsidRDefault="008C08F8" w:rsidP="008C08F8">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14:paraId="7A7EBDDE"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14:paraId="6B46E528"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19D224F2" w14:textId="77777777" w:rsidR="008C08F8" w:rsidRPr="00D716B5"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2DE023AB"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0AC5231A"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47E056F7"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04751641"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AE36AE5"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21889E46" w14:textId="77777777" w:rsidR="008C08F8" w:rsidRPr="00700F90"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112C970F"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76ABD3B1"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38E524D0"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49C20E9D"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34B768B7"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7B38F97C" w14:textId="77777777" w:rsidR="008C08F8" w:rsidRPr="008A1A98" w:rsidRDefault="008C08F8" w:rsidP="008C08F8">
            <w:pPr>
              <w:jc w:val="right"/>
              <w:rPr>
                <w:rFonts w:ascii="Arial" w:hAnsi="Arial" w:cs="Arial"/>
                <w:color w:val="000000"/>
                <w:sz w:val="14"/>
                <w:szCs w:val="14"/>
              </w:rPr>
            </w:pPr>
          </w:p>
        </w:tc>
      </w:tr>
      <w:tr w:rsidR="008C08F8" w:rsidRPr="00495142" w14:paraId="5FC0007F"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3DEA57A7" w14:textId="77777777" w:rsidR="008C08F8" w:rsidRPr="00495142" w:rsidRDefault="008C08F8" w:rsidP="008C08F8">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4" w:space="0" w:color="auto"/>
              <w:right w:val="single" w:sz="4" w:space="0" w:color="auto"/>
            </w:tcBorders>
            <w:vAlign w:val="center"/>
          </w:tcPr>
          <w:p w14:paraId="62317AD5" w14:textId="77777777" w:rsidR="008C08F8" w:rsidRPr="00495142" w:rsidRDefault="008C08F8" w:rsidP="008C08F8">
            <w:pPr>
              <w:jc w:val="center"/>
              <w:rPr>
                <w:rFonts w:ascii="Arial" w:hAnsi="Arial" w:cs="Arial"/>
                <w:sz w:val="12"/>
                <w:szCs w:val="12"/>
              </w:rPr>
            </w:pPr>
            <w:r>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14:paraId="1F421D11"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14:paraId="4661C6EE"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4" w:space="0" w:color="auto"/>
            </w:tcBorders>
            <w:vAlign w:val="center"/>
          </w:tcPr>
          <w:p w14:paraId="30196351"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5903DF82"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4A26A34"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65D0F68C"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C8F58C4"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424D0D00" w14:textId="77777777" w:rsidR="008C08F8" w:rsidRPr="00700F90"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20F8A2E0"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7D8D3819"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2DAE1749"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0AC01D45"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072F9A11"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483621EB" w14:textId="77777777" w:rsidR="008C08F8" w:rsidRPr="008A1A98" w:rsidRDefault="008C08F8" w:rsidP="008C08F8">
            <w:pPr>
              <w:jc w:val="right"/>
              <w:rPr>
                <w:rFonts w:ascii="Arial" w:hAnsi="Arial" w:cs="Arial"/>
                <w:color w:val="000000"/>
                <w:sz w:val="14"/>
                <w:szCs w:val="14"/>
              </w:rPr>
            </w:pPr>
          </w:p>
        </w:tc>
      </w:tr>
      <w:tr w:rsidR="008C08F8" w:rsidRPr="00495142" w14:paraId="33362283"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63DFF6F4" w14:textId="77777777" w:rsidR="008C08F8" w:rsidRPr="00495142" w:rsidRDefault="008C08F8" w:rsidP="008C08F8">
            <w:pPr>
              <w:rPr>
                <w:rFonts w:ascii="Arial" w:hAnsi="Arial" w:cs="Arial"/>
                <w:sz w:val="16"/>
                <w:szCs w:val="16"/>
              </w:rPr>
            </w:pPr>
            <w:r w:rsidRPr="00495142">
              <w:rPr>
                <w:rFonts w:ascii="Arial" w:hAnsi="Arial" w:cs="Arial"/>
                <w:sz w:val="16"/>
                <w:szCs w:val="16"/>
              </w:rPr>
              <w:t>C</w:t>
            </w:r>
            <w:r>
              <w:rPr>
                <w:rFonts w:ascii="Arial" w:hAnsi="Arial" w:cs="Arial"/>
                <w:sz w:val="16"/>
                <w:szCs w:val="16"/>
              </w:rPr>
              <w:t>z</w:t>
            </w:r>
          </w:p>
        </w:tc>
        <w:tc>
          <w:tcPr>
            <w:tcW w:w="284" w:type="dxa"/>
            <w:tcBorders>
              <w:top w:val="single" w:sz="4" w:space="0" w:color="auto"/>
              <w:left w:val="single" w:sz="18" w:space="0" w:color="auto"/>
              <w:bottom w:val="single" w:sz="18" w:space="0" w:color="auto"/>
              <w:right w:val="single" w:sz="4" w:space="0" w:color="auto"/>
            </w:tcBorders>
            <w:vAlign w:val="center"/>
          </w:tcPr>
          <w:p w14:paraId="2211E148"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992" w:type="dxa"/>
            <w:tcBorders>
              <w:top w:val="single" w:sz="6" w:space="0" w:color="auto"/>
              <w:left w:val="single" w:sz="4" w:space="0" w:color="auto"/>
              <w:bottom w:val="single" w:sz="18" w:space="0" w:color="auto"/>
              <w:right w:val="single" w:sz="4" w:space="0" w:color="auto"/>
            </w:tcBorders>
            <w:vAlign w:val="center"/>
          </w:tcPr>
          <w:p w14:paraId="22FC5D8D"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18" w:space="0" w:color="auto"/>
              <w:right w:val="single" w:sz="6" w:space="0" w:color="auto"/>
            </w:tcBorders>
            <w:vAlign w:val="center"/>
          </w:tcPr>
          <w:p w14:paraId="469DAE42"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left w:val="single" w:sz="6" w:space="0" w:color="auto"/>
              <w:bottom w:val="single" w:sz="18" w:space="0" w:color="auto"/>
              <w:right w:val="single" w:sz="4" w:space="0" w:color="auto"/>
            </w:tcBorders>
            <w:vAlign w:val="center"/>
          </w:tcPr>
          <w:p w14:paraId="2A32F11F"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6" w:space="0" w:color="auto"/>
            </w:tcBorders>
            <w:vAlign w:val="center"/>
          </w:tcPr>
          <w:p w14:paraId="7F58EF40"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11DF64E9"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18" w:space="0" w:color="auto"/>
              <w:right w:val="single" w:sz="6" w:space="0" w:color="auto"/>
            </w:tcBorders>
            <w:vAlign w:val="center"/>
          </w:tcPr>
          <w:p w14:paraId="422EFF75"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200B09EA"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14:paraId="62882AC0" w14:textId="77777777" w:rsidR="008C08F8"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18" w:space="0" w:color="auto"/>
              <w:right w:val="single" w:sz="4" w:space="0" w:color="auto"/>
            </w:tcBorders>
            <w:vAlign w:val="center"/>
          </w:tcPr>
          <w:p w14:paraId="1CDCF24D"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14:paraId="634832B0" w14:textId="77777777" w:rsidR="008C08F8"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4" w:space="0" w:color="auto"/>
            </w:tcBorders>
            <w:vAlign w:val="center"/>
          </w:tcPr>
          <w:p w14:paraId="63CD650C" w14:textId="77777777" w:rsidR="008C08F8"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2" w:space="0" w:color="auto"/>
            </w:tcBorders>
            <w:vAlign w:val="center"/>
          </w:tcPr>
          <w:p w14:paraId="59AA78C4"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14:paraId="7BE7D742" w14:textId="77777777" w:rsidR="008C08F8"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14:paraId="0839F9F0" w14:textId="77777777" w:rsidR="008C08F8" w:rsidRDefault="008C08F8" w:rsidP="008C08F8">
            <w:pPr>
              <w:jc w:val="right"/>
              <w:rPr>
                <w:rFonts w:ascii="Arial" w:hAnsi="Arial" w:cs="Arial"/>
                <w:color w:val="000000"/>
                <w:sz w:val="14"/>
                <w:szCs w:val="14"/>
              </w:rPr>
            </w:pPr>
          </w:p>
        </w:tc>
      </w:tr>
    </w:tbl>
    <w:p w14:paraId="3ED6C984" w14:textId="77777777"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14:paraId="50FDA332" w14:textId="77777777" w:rsidR="00DE797E" w:rsidRDefault="00DE797E" w:rsidP="00DE797E">
      <w:pPr>
        <w:ind w:left="357"/>
        <w:rPr>
          <w:rFonts w:ascii="Arial" w:hAnsi="Arial" w:cs="Arial"/>
          <w:sz w:val="12"/>
          <w:szCs w:val="12"/>
        </w:rPr>
      </w:pPr>
    </w:p>
    <w:p w14:paraId="2D6A91A1" w14:textId="77777777" w:rsidR="00DE797E" w:rsidRPr="00DE797E" w:rsidRDefault="00DE797E" w:rsidP="00DE797E">
      <w:pPr>
        <w:widowControl w:val="0"/>
        <w:rPr>
          <w:rFonts w:ascii="Arial" w:hAnsi="Arial" w:cs="Arial"/>
          <w:b/>
        </w:rPr>
      </w:pPr>
      <w:r w:rsidRPr="00DE797E">
        <w:rPr>
          <w:rFonts w:ascii="Arial" w:hAnsi="Arial" w:cs="Arial"/>
          <w:b/>
        </w:rPr>
        <w:t>Dział 1.4.1.b. Terminowość sporządzania uzasadnień przez sędziów z urzędu</w:t>
      </w:r>
    </w:p>
    <w:tbl>
      <w:tblPr>
        <w:tblpPr w:leftFromText="141" w:rightFromText="141" w:vertAnchor="text" w:tblpX="70" w:tblpY="1"/>
        <w:tblOverlap w:val="never"/>
        <w:tblW w:w="15946"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3416"/>
        <w:gridCol w:w="308"/>
        <w:gridCol w:w="728"/>
        <w:gridCol w:w="695"/>
        <w:gridCol w:w="662"/>
        <w:gridCol w:w="851"/>
        <w:gridCol w:w="647"/>
        <w:gridCol w:w="882"/>
        <w:gridCol w:w="716"/>
        <w:gridCol w:w="924"/>
        <w:gridCol w:w="799"/>
        <w:gridCol w:w="937"/>
        <w:gridCol w:w="995"/>
        <w:gridCol w:w="1182"/>
        <w:gridCol w:w="1070"/>
        <w:gridCol w:w="1134"/>
      </w:tblGrid>
      <w:tr w:rsidR="00DE797E" w:rsidRPr="00DE797E" w14:paraId="74F1A220" w14:textId="77777777" w:rsidTr="00DE797E">
        <w:trPr>
          <w:cantSplit/>
          <w:trHeight w:val="284"/>
        </w:trPr>
        <w:tc>
          <w:tcPr>
            <w:tcW w:w="3724" w:type="dxa"/>
            <w:gridSpan w:val="2"/>
            <w:vMerge w:val="restart"/>
            <w:tcBorders>
              <w:top w:val="single" w:sz="2" w:space="0" w:color="auto"/>
              <w:left w:val="single" w:sz="2" w:space="0" w:color="auto"/>
              <w:bottom w:val="single" w:sz="6" w:space="0" w:color="auto"/>
              <w:right w:val="single" w:sz="6" w:space="0" w:color="auto"/>
            </w:tcBorders>
            <w:vAlign w:val="center"/>
          </w:tcPr>
          <w:p w14:paraId="6C618682" w14:textId="77777777" w:rsidR="00DE797E" w:rsidRPr="00DE797E" w:rsidRDefault="00DE797E" w:rsidP="006855FB">
            <w:pPr>
              <w:pStyle w:val="Tekstpodstawowy2"/>
              <w:jc w:val="center"/>
              <w:rPr>
                <w:rFonts w:ascii="Arial" w:hAnsi="Arial" w:cs="Arial"/>
                <w:sz w:val="14"/>
                <w:szCs w:val="14"/>
              </w:rPr>
            </w:pPr>
            <w:r w:rsidRPr="00DE797E">
              <w:rPr>
                <w:rFonts w:ascii="Arial" w:hAnsi="Arial" w:cs="Arial"/>
                <w:sz w:val="14"/>
                <w:szCs w:val="14"/>
              </w:rPr>
              <w:t>SPRAWY</w:t>
            </w:r>
          </w:p>
          <w:p w14:paraId="74720BD4" w14:textId="77777777" w:rsidR="00DE797E" w:rsidRPr="00DE797E" w:rsidRDefault="00DE797E" w:rsidP="006855FB">
            <w:pPr>
              <w:jc w:val="center"/>
              <w:rPr>
                <w:rFonts w:ascii="Arial" w:hAnsi="Arial" w:cs="Arial"/>
                <w:sz w:val="14"/>
                <w:szCs w:val="14"/>
              </w:rPr>
            </w:pPr>
            <w:r w:rsidRPr="00DE797E">
              <w:rPr>
                <w:rFonts w:ascii="Arial" w:hAnsi="Arial" w:cs="Arial"/>
                <w:sz w:val="14"/>
                <w:szCs w:val="14"/>
              </w:rPr>
              <w:t xml:space="preserve">według repertoriów </w:t>
            </w:r>
          </w:p>
          <w:p w14:paraId="563CC5B7" w14:textId="77777777" w:rsidR="00DE797E" w:rsidRPr="00DE797E" w:rsidRDefault="00DE797E" w:rsidP="006855FB">
            <w:pPr>
              <w:jc w:val="center"/>
              <w:rPr>
                <w:rFonts w:ascii="Arial" w:hAnsi="Arial" w:cs="Arial"/>
                <w:sz w:val="14"/>
                <w:szCs w:val="14"/>
              </w:rPr>
            </w:pPr>
            <w:r w:rsidRPr="00DE797E">
              <w:rPr>
                <w:rFonts w:ascii="Arial" w:hAnsi="Arial" w:cs="Arial"/>
                <w:sz w:val="14"/>
                <w:szCs w:val="14"/>
              </w:rPr>
              <w:t>i wykazów</w:t>
            </w:r>
          </w:p>
        </w:tc>
        <w:tc>
          <w:tcPr>
            <w:tcW w:w="7841" w:type="dxa"/>
            <w:gridSpan w:val="10"/>
            <w:tcBorders>
              <w:top w:val="single" w:sz="2" w:space="0" w:color="auto"/>
              <w:left w:val="single" w:sz="6" w:space="0" w:color="auto"/>
              <w:bottom w:val="single" w:sz="6" w:space="0" w:color="auto"/>
              <w:right w:val="single" w:sz="4" w:space="0" w:color="auto"/>
            </w:tcBorders>
            <w:vAlign w:val="center"/>
          </w:tcPr>
          <w:p w14:paraId="7479E780"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Terminowość sporządzania uzasadnień</w:t>
            </w:r>
            <w:r w:rsidRPr="00DE797E">
              <w:t xml:space="preserve"> </w:t>
            </w:r>
            <w:r w:rsidRPr="00DE797E">
              <w:rPr>
                <w:rFonts w:ascii="Arial" w:hAnsi="Arial" w:cs="Arial"/>
                <w:sz w:val="14"/>
                <w:szCs w:val="14"/>
              </w:rPr>
              <w:t>z urzędu</w:t>
            </w:r>
          </w:p>
        </w:tc>
        <w:tc>
          <w:tcPr>
            <w:tcW w:w="995" w:type="dxa"/>
            <w:vMerge w:val="restart"/>
            <w:tcBorders>
              <w:top w:val="single" w:sz="2" w:space="0" w:color="auto"/>
              <w:left w:val="single" w:sz="4" w:space="0" w:color="auto"/>
              <w:right w:val="single" w:sz="2" w:space="0" w:color="auto"/>
            </w:tcBorders>
            <w:vAlign w:val="center"/>
          </w:tcPr>
          <w:p w14:paraId="03B31A88" w14:textId="77777777" w:rsidR="00DE797E" w:rsidRPr="00DE797E" w:rsidRDefault="00DE797E" w:rsidP="006855FB">
            <w:pPr>
              <w:spacing w:after="120" w:line="200" w:lineRule="exact"/>
              <w:jc w:val="center"/>
              <w:rPr>
                <w:rFonts w:ascii="Arial" w:hAnsi="Arial" w:cs="Arial"/>
                <w:sz w:val="14"/>
                <w:szCs w:val="14"/>
              </w:rPr>
            </w:pPr>
            <w:r w:rsidRPr="00DE797E">
              <w:rPr>
                <w:rFonts w:ascii="Arial" w:hAnsi="Arial" w:cs="Arial"/>
                <w:sz w:val="14"/>
                <w:szCs w:val="14"/>
              </w:rPr>
              <w:t>Uzasadnienia wygłoszone (art.331</w:t>
            </w:r>
            <w:r w:rsidRPr="00DE797E">
              <w:rPr>
                <w:rFonts w:ascii="Arial" w:hAnsi="Arial" w:cs="Arial"/>
                <w:sz w:val="14"/>
                <w:szCs w:val="14"/>
                <w:vertAlign w:val="superscript"/>
              </w:rPr>
              <w:t>1</w:t>
            </w:r>
            <w:r w:rsidRPr="00DE797E">
              <w:rPr>
                <w:rFonts w:ascii="Arial" w:hAnsi="Arial" w:cs="Arial"/>
                <w:sz w:val="14"/>
                <w:szCs w:val="14"/>
              </w:rPr>
              <w:t>kpc)</w:t>
            </w:r>
          </w:p>
        </w:tc>
        <w:tc>
          <w:tcPr>
            <w:tcW w:w="1182" w:type="dxa"/>
            <w:vMerge w:val="restart"/>
            <w:tcBorders>
              <w:top w:val="single" w:sz="2" w:space="0" w:color="auto"/>
              <w:left w:val="single" w:sz="4" w:space="0" w:color="auto"/>
              <w:right w:val="single" w:sz="2" w:space="0" w:color="auto"/>
            </w:tcBorders>
            <w:vAlign w:val="center"/>
          </w:tcPr>
          <w:p w14:paraId="090D7ECB" w14:textId="77777777" w:rsidR="00DE797E" w:rsidRPr="00DE797E" w:rsidRDefault="00DE797E" w:rsidP="006855FB">
            <w:pPr>
              <w:spacing w:after="120" w:line="200" w:lineRule="exact"/>
              <w:jc w:val="center"/>
              <w:rPr>
                <w:rFonts w:ascii="Arial" w:hAnsi="Arial" w:cs="Arial"/>
                <w:sz w:val="14"/>
                <w:szCs w:val="14"/>
              </w:rPr>
            </w:pPr>
            <w:r w:rsidRPr="00DE797E">
              <w:rPr>
                <w:rFonts w:ascii="Arial" w:hAnsi="Arial" w:cs="Arial"/>
                <w:sz w:val="14"/>
                <w:szCs w:val="14"/>
              </w:rPr>
              <w:t>Liczba spraw do których wpłynął wniosek o transkrypcje uzasadnień wygłoszonych w trybie art.331</w:t>
            </w:r>
            <w:r w:rsidRPr="00DE797E">
              <w:rPr>
                <w:rFonts w:ascii="Arial" w:hAnsi="Arial" w:cs="Arial"/>
                <w:sz w:val="14"/>
                <w:szCs w:val="14"/>
                <w:vertAlign w:val="superscript"/>
              </w:rPr>
              <w:t>1</w:t>
            </w:r>
            <w:r w:rsidRPr="00DE797E">
              <w:rPr>
                <w:rFonts w:ascii="Arial" w:hAnsi="Arial" w:cs="Arial"/>
                <w:sz w:val="14"/>
                <w:szCs w:val="14"/>
              </w:rPr>
              <w:t xml:space="preserve"> kpc</w:t>
            </w:r>
          </w:p>
        </w:tc>
        <w:tc>
          <w:tcPr>
            <w:tcW w:w="2204" w:type="dxa"/>
            <w:gridSpan w:val="2"/>
            <w:vMerge w:val="restart"/>
            <w:tcBorders>
              <w:top w:val="single" w:sz="2" w:space="0" w:color="auto"/>
              <w:left w:val="single" w:sz="4" w:space="0" w:color="auto"/>
              <w:bottom w:val="single" w:sz="4" w:space="0" w:color="auto"/>
              <w:right w:val="single" w:sz="2" w:space="0" w:color="auto"/>
            </w:tcBorders>
            <w:vAlign w:val="center"/>
          </w:tcPr>
          <w:p w14:paraId="65C5EBBD" w14:textId="77777777" w:rsidR="00DE797E" w:rsidRPr="00DE797E" w:rsidRDefault="00DE797E" w:rsidP="006855FB">
            <w:pPr>
              <w:spacing w:after="120" w:line="200" w:lineRule="exact"/>
              <w:jc w:val="center"/>
              <w:rPr>
                <w:rFonts w:ascii="Arial" w:hAnsi="Arial" w:cs="Arial"/>
                <w:sz w:val="14"/>
              </w:rPr>
            </w:pPr>
            <w:r w:rsidRPr="00DE797E">
              <w:rPr>
                <w:rFonts w:ascii="Arial" w:hAnsi="Arial" w:cs="Arial"/>
                <w:sz w:val="14"/>
              </w:rPr>
              <w:t>Liczba spraw, w których projekt uzasadnienia orzeczenia sporządził asystent</w:t>
            </w:r>
          </w:p>
        </w:tc>
      </w:tr>
      <w:tr w:rsidR="00DE797E" w:rsidRPr="00DE797E" w14:paraId="4D24D9C6" w14:textId="77777777" w:rsidTr="00DE797E">
        <w:trPr>
          <w:cantSplit/>
          <w:trHeight w:val="272"/>
        </w:trPr>
        <w:tc>
          <w:tcPr>
            <w:tcW w:w="3724" w:type="dxa"/>
            <w:gridSpan w:val="2"/>
            <w:vMerge/>
            <w:tcBorders>
              <w:top w:val="single" w:sz="2" w:space="0" w:color="auto"/>
              <w:left w:val="single" w:sz="2" w:space="0" w:color="auto"/>
              <w:bottom w:val="single" w:sz="6" w:space="0" w:color="auto"/>
              <w:right w:val="single" w:sz="6" w:space="0" w:color="auto"/>
            </w:tcBorders>
            <w:vAlign w:val="center"/>
          </w:tcPr>
          <w:p w14:paraId="74E5981D" w14:textId="77777777" w:rsidR="00DE797E" w:rsidRPr="00DE797E" w:rsidRDefault="00DE797E" w:rsidP="006855FB">
            <w:pPr>
              <w:rPr>
                <w:rFonts w:ascii="Arial" w:hAnsi="Arial" w:cs="Arial"/>
                <w:sz w:val="14"/>
                <w:szCs w:val="14"/>
              </w:rPr>
            </w:pPr>
          </w:p>
        </w:tc>
        <w:tc>
          <w:tcPr>
            <w:tcW w:w="728" w:type="dxa"/>
            <w:vMerge w:val="restart"/>
            <w:tcBorders>
              <w:top w:val="single" w:sz="6" w:space="0" w:color="auto"/>
              <w:left w:val="single" w:sz="6" w:space="0" w:color="auto"/>
              <w:bottom w:val="single" w:sz="6" w:space="0" w:color="auto"/>
              <w:right w:val="single" w:sz="4" w:space="0" w:color="auto"/>
            </w:tcBorders>
            <w:vAlign w:val="center"/>
          </w:tcPr>
          <w:p w14:paraId="27097F5B"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razem</w:t>
            </w:r>
            <w:r w:rsidRPr="00DE797E">
              <w:rPr>
                <w:rFonts w:ascii="Arial" w:hAnsi="Arial" w:cs="Arial"/>
                <w:sz w:val="14"/>
                <w:szCs w:val="14"/>
              </w:rPr>
              <w:br/>
            </w:r>
            <w:r w:rsidRPr="00DE797E">
              <w:rPr>
                <w:rFonts w:ascii="Arial" w:hAnsi="Arial" w:cs="Arial"/>
                <w:sz w:val="12"/>
                <w:szCs w:val="12"/>
              </w:rPr>
              <w:t>(kol. 2+3+ 5+7+9)</w:t>
            </w:r>
          </w:p>
        </w:tc>
        <w:tc>
          <w:tcPr>
            <w:tcW w:w="695" w:type="dxa"/>
            <w:vMerge w:val="restart"/>
            <w:tcBorders>
              <w:top w:val="single" w:sz="6" w:space="0" w:color="auto"/>
              <w:left w:val="single" w:sz="4" w:space="0" w:color="auto"/>
              <w:bottom w:val="single" w:sz="6" w:space="0" w:color="auto"/>
              <w:right w:val="single" w:sz="6" w:space="0" w:color="auto"/>
            </w:tcBorders>
            <w:vAlign w:val="center"/>
          </w:tcPr>
          <w:p w14:paraId="32679269"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terminie ustawowym</w:t>
            </w:r>
          </w:p>
        </w:tc>
        <w:tc>
          <w:tcPr>
            <w:tcW w:w="6418" w:type="dxa"/>
            <w:gridSpan w:val="8"/>
            <w:tcBorders>
              <w:top w:val="single" w:sz="6" w:space="0" w:color="auto"/>
              <w:left w:val="single" w:sz="6" w:space="0" w:color="auto"/>
              <w:bottom w:val="single" w:sz="2" w:space="0" w:color="auto"/>
              <w:right w:val="single" w:sz="4" w:space="0" w:color="auto"/>
            </w:tcBorders>
            <w:vAlign w:val="center"/>
          </w:tcPr>
          <w:p w14:paraId="4A68A381" w14:textId="77777777" w:rsidR="00DE797E" w:rsidRPr="00DE797E" w:rsidRDefault="00DE797E" w:rsidP="006855FB">
            <w:pPr>
              <w:spacing w:line="200" w:lineRule="exact"/>
              <w:ind w:left="-70" w:right="-70"/>
              <w:jc w:val="center"/>
              <w:rPr>
                <w:rFonts w:ascii="Arial" w:hAnsi="Arial" w:cs="Arial"/>
                <w:sz w:val="14"/>
                <w:szCs w:val="14"/>
              </w:rPr>
            </w:pPr>
            <w:r w:rsidRPr="00DE797E">
              <w:rPr>
                <w:rFonts w:ascii="Arial" w:hAnsi="Arial" w:cs="Arial"/>
                <w:sz w:val="14"/>
                <w:szCs w:val="14"/>
              </w:rPr>
              <w:t xml:space="preserve">po upływie terminu ustawowego </w:t>
            </w:r>
            <w:r w:rsidRPr="00DE797E">
              <w:rPr>
                <w:rFonts w:ascii="Arial" w:hAnsi="Arial" w:cs="Arial"/>
                <w:sz w:val="14"/>
                <w:szCs w:val="14"/>
                <w:vertAlign w:val="superscript"/>
              </w:rPr>
              <w:t>1)</w:t>
            </w:r>
          </w:p>
        </w:tc>
        <w:tc>
          <w:tcPr>
            <w:tcW w:w="995" w:type="dxa"/>
            <w:vMerge/>
            <w:tcBorders>
              <w:left w:val="single" w:sz="4" w:space="0" w:color="auto"/>
              <w:right w:val="single" w:sz="2" w:space="0" w:color="auto"/>
            </w:tcBorders>
            <w:vAlign w:val="center"/>
          </w:tcPr>
          <w:p w14:paraId="2B557224" w14:textId="77777777" w:rsidR="00DE797E" w:rsidRPr="00DE797E" w:rsidRDefault="00DE797E" w:rsidP="006855FB">
            <w:pPr>
              <w:spacing w:line="200" w:lineRule="exact"/>
              <w:ind w:right="-70"/>
              <w:jc w:val="center"/>
              <w:rPr>
                <w:rFonts w:ascii="Arial" w:hAnsi="Arial" w:cs="Arial"/>
                <w:sz w:val="14"/>
                <w:szCs w:val="14"/>
              </w:rPr>
            </w:pPr>
          </w:p>
        </w:tc>
        <w:tc>
          <w:tcPr>
            <w:tcW w:w="1182" w:type="dxa"/>
            <w:vMerge/>
            <w:tcBorders>
              <w:left w:val="single" w:sz="4" w:space="0" w:color="auto"/>
              <w:right w:val="single" w:sz="2" w:space="0" w:color="auto"/>
            </w:tcBorders>
            <w:vAlign w:val="center"/>
          </w:tcPr>
          <w:p w14:paraId="0808A699" w14:textId="77777777" w:rsidR="00DE797E" w:rsidRPr="00DE797E" w:rsidRDefault="00DE797E" w:rsidP="006855FB">
            <w:pPr>
              <w:spacing w:line="200" w:lineRule="exact"/>
              <w:ind w:right="-70"/>
              <w:jc w:val="center"/>
              <w:rPr>
                <w:rFonts w:ascii="Arial" w:hAnsi="Arial" w:cs="Arial"/>
                <w:sz w:val="14"/>
                <w:szCs w:val="14"/>
              </w:rPr>
            </w:pPr>
          </w:p>
        </w:tc>
        <w:tc>
          <w:tcPr>
            <w:tcW w:w="2204" w:type="dxa"/>
            <w:gridSpan w:val="2"/>
            <w:vMerge/>
            <w:tcBorders>
              <w:top w:val="nil"/>
              <w:left w:val="single" w:sz="4" w:space="0" w:color="auto"/>
              <w:bottom w:val="single" w:sz="4" w:space="0" w:color="auto"/>
              <w:right w:val="single" w:sz="2" w:space="0" w:color="auto"/>
            </w:tcBorders>
            <w:vAlign w:val="center"/>
          </w:tcPr>
          <w:p w14:paraId="4EEBF50D" w14:textId="77777777" w:rsidR="00DE797E" w:rsidRPr="00DE797E" w:rsidRDefault="00DE797E" w:rsidP="006855FB">
            <w:pPr>
              <w:spacing w:line="200" w:lineRule="exact"/>
              <w:ind w:right="-70"/>
              <w:jc w:val="center"/>
              <w:rPr>
                <w:rFonts w:ascii="Arial" w:hAnsi="Arial" w:cs="Arial"/>
                <w:sz w:val="14"/>
                <w:szCs w:val="14"/>
              </w:rPr>
            </w:pPr>
          </w:p>
        </w:tc>
      </w:tr>
      <w:tr w:rsidR="00DE797E" w:rsidRPr="00DE797E" w14:paraId="0FD55A21" w14:textId="77777777" w:rsidTr="00DE797E">
        <w:trPr>
          <w:cantSplit/>
          <w:trHeight w:val="972"/>
        </w:trPr>
        <w:tc>
          <w:tcPr>
            <w:tcW w:w="3724" w:type="dxa"/>
            <w:gridSpan w:val="2"/>
            <w:vMerge/>
            <w:tcBorders>
              <w:top w:val="single" w:sz="2" w:space="0" w:color="auto"/>
              <w:left w:val="single" w:sz="2" w:space="0" w:color="auto"/>
              <w:bottom w:val="single" w:sz="6" w:space="0" w:color="auto"/>
              <w:right w:val="single" w:sz="6" w:space="0" w:color="auto"/>
            </w:tcBorders>
            <w:vAlign w:val="center"/>
          </w:tcPr>
          <w:p w14:paraId="19C369E8" w14:textId="77777777" w:rsidR="00DE797E" w:rsidRPr="00DE797E" w:rsidRDefault="00DE797E" w:rsidP="006855FB">
            <w:pPr>
              <w:rPr>
                <w:rFonts w:ascii="Arial" w:hAnsi="Arial" w:cs="Arial"/>
                <w:sz w:val="14"/>
                <w:szCs w:val="14"/>
              </w:rPr>
            </w:pPr>
          </w:p>
        </w:tc>
        <w:tc>
          <w:tcPr>
            <w:tcW w:w="728" w:type="dxa"/>
            <w:vMerge/>
            <w:tcBorders>
              <w:top w:val="single" w:sz="6" w:space="0" w:color="auto"/>
              <w:left w:val="single" w:sz="6" w:space="0" w:color="auto"/>
              <w:bottom w:val="single" w:sz="6" w:space="0" w:color="auto"/>
              <w:right w:val="single" w:sz="4" w:space="0" w:color="auto"/>
            </w:tcBorders>
            <w:vAlign w:val="center"/>
          </w:tcPr>
          <w:p w14:paraId="78C2AF1C" w14:textId="77777777" w:rsidR="00DE797E" w:rsidRPr="00DE797E" w:rsidRDefault="00DE797E" w:rsidP="006855FB">
            <w:pPr>
              <w:rPr>
                <w:rFonts w:ascii="Arial" w:hAnsi="Arial" w:cs="Arial"/>
                <w:sz w:val="14"/>
                <w:szCs w:val="14"/>
              </w:rPr>
            </w:pPr>
          </w:p>
        </w:tc>
        <w:tc>
          <w:tcPr>
            <w:tcW w:w="695" w:type="dxa"/>
            <w:vMerge/>
            <w:tcBorders>
              <w:top w:val="single" w:sz="6" w:space="0" w:color="auto"/>
              <w:left w:val="single" w:sz="4" w:space="0" w:color="auto"/>
              <w:bottom w:val="single" w:sz="6" w:space="0" w:color="auto"/>
              <w:right w:val="single" w:sz="6" w:space="0" w:color="auto"/>
            </w:tcBorders>
            <w:vAlign w:val="center"/>
          </w:tcPr>
          <w:p w14:paraId="5FC4D076" w14:textId="77777777" w:rsidR="00DE797E" w:rsidRPr="00DE797E" w:rsidRDefault="00DE797E" w:rsidP="006855FB">
            <w:pPr>
              <w:rPr>
                <w:rFonts w:ascii="Arial" w:hAnsi="Arial" w:cs="Arial"/>
                <w:sz w:val="14"/>
                <w:szCs w:val="14"/>
              </w:rPr>
            </w:pPr>
          </w:p>
        </w:tc>
        <w:tc>
          <w:tcPr>
            <w:tcW w:w="662" w:type="dxa"/>
            <w:tcBorders>
              <w:top w:val="single" w:sz="2" w:space="0" w:color="auto"/>
              <w:left w:val="single" w:sz="6" w:space="0" w:color="auto"/>
              <w:bottom w:val="single" w:sz="6" w:space="0" w:color="auto"/>
              <w:right w:val="single" w:sz="4" w:space="0" w:color="auto"/>
            </w:tcBorders>
            <w:vAlign w:val="center"/>
          </w:tcPr>
          <w:p w14:paraId="1C7E327C"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14:paraId="30637CF0"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647" w:type="dxa"/>
            <w:tcBorders>
              <w:top w:val="single" w:sz="2" w:space="0" w:color="auto"/>
              <w:left w:val="single" w:sz="6" w:space="0" w:color="auto"/>
              <w:bottom w:val="single" w:sz="6" w:space="0" w:color="auto"/>
              <w:right w:val="single" w:sz="4" w:space="0" w:color="auto"/>
            </w:tcBorders>
            <w:vAlign w:val="center"/>
          </w:tcPr>
          <w:p w14:paraId="73BCDE5F"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15-30 dni</w:t>
            </w:r>
          </w:p>
        </w:tc>
        <w:tc>
          <w:tcPr>
            <w:tcW w:w="882" w:type="dxa"/>
            <w:tcBorders>
              <w:top w:val="single" w:sz="2" w:space="0" w:color="auto"/>
              <w:left w:val="single" w:sz="4" w:space="0" w:color="auto"/>
              <w:bottom w:val="single" w:sz="6" w:space="0" w:color="auto"/>
              <w:right w:val="single" w:sz="6" w:space="0" w:color="auto"/>
            </w:tcBorders>
            <w:vAlign w:val="center"/>
          </w:tcPr>
          <w:p w14:paraId="2FABE4E3"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716" w:type="dxa"/>
            <w:tcBorders>
              <w:top w:val="single" w:sz="2" w:space="0" w:color="auto"/>
              <w:left w:val="single" w:sz="6" w:space="0" w:color="auto"/>
              <w:bottom w:val="single" w:sz="6" w:space="0" w:color="auto"/>
              <w:right w:val="single" w:sz="4" w:space="0" w:color="auto"/>
            </w:tcBorders>
            <w:vAlign w:val="center"/>
          </w:tcPr>
          <w:p w14:paraId="7078B466"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pow. 1 do 3 mies.</w:t>
            </w:r>
          </w:p>
        </w:tc>
        <w:tc>
          <w:tcPr>
            <w:tcW w:w="924" w:type="dxa"/>
            <w:tcBorders>
              <w:top w:val="single" w:sz="2" w:space="0" w:color="auto"/>
              <w:left w:val="single" w:sz="4" w:space="0" w:color="auto"/>
              <w:bottom w:val="single" w:sz="6" w:space="0" w:color="auto"/>
              <w:right w:val="single" w:sz="2" w:space="0" w:color="auto"/>
            </w:tcBorders>
            <w:vAlign w:val="center"/>
          </w:tcPr>
          <w:p w14:paraId="61ADA863"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799" w:type="dxa"/>
            <w:tcBorders>
              <w:top w:val="single" w:sz="2" w:space="0" w:color="auto"/>
              <w:left w:val="single" w:sz="2" w:space="0" w:color="auto"/>
              <w:bottom w:val="single" w:sz="6" w:space="0" w:color="auto"/>
              <w:right w:val="single" w:sz="4" w:space="0" w:color="auto"/>
            </w:tcBorders>
            <w:vAlign w:val="center"/>
          </w:tcPr>
          <w:p w14:paraId="5E21B734"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ponad 3 mies.</w:t>
            </w:r>
          </w:p>
        </w:tc>
        <w:tc>
          <w:tcPr>
            <w:tcW w:w="937" w:type="dxa"/>
            <w:tcBorders>
              <w:top w:val="single" w:sz="2" w:space="0" w:color="auto"/>
              <w:left w:val="single" w:sz="4" w:space="0" w:color="auto"/>
              <w:bottom w:val="single" w:sz="6" w:space="0" w:color="auto"/>
              <w:right w:val="single" w:sz="2" w:space="0" w:color="auto"/>
            </w:tcBorders>
            <w:vAlign w:val="center"/>
          </w:tcPr>
          <w:p w14:paraId="4E7E2C8B"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995" w:type="dxa"/>
            <w:vMerge/>
            <w:tcBorders>
              <w:left w:val="single" w:sz="4" w:space="0" w:color="auto"/>
              <w:bottom w:val="single" w:sz="6" w:space="0" w:color="auto"/>
              <w:right w:val="single" w:sz="2" w:space="0" w:color="auto"/>
            </w:tcBorders>
            <w:vAlign w:val="center"/>
          </w:tcPr>
          <w:p w14:paraId="597FA47D" w14:textId="77777777" w:rsidR="00DE797E" w:rsidRPr="00DE797E" w:rsidRDefault="00DE797E" w:rsidP="006855FB">
            <w:pPr>
              <w:spacing w:after="120" w:line="200" w:lineRule="exact"/>
              <w:jc w:val="center"/>
              <w:rPr>
                <w:rFonts w:ascii="Arial" w:hAnsi="Arial" w:cs="Arial"/>
                <w:sz w:val="12"/>
              </w:rPr>
            </w:pPr>
          </w:p>
        </w:tc>
        <w:tc>
          <w:tcPr>
            <w:tcW w:w="1182" w:type="dxa"/>
            <w:vMerge/>
            <w:tcBorders>
              <w:left w:val="single" w:sz="4" w:space="0" w:color="auto"/>
              <w:bottom w:val="single" w:sz="6" w:space="0" w:color="auto"/>
              <w:right w:val="single" w:sz="2" w:space="0" w:color="auto"/>
            </w:tcBorders>
            <w:vAlign w:val="center"/>
          </w:tcPr>
          <w:p w14:paraId="10D64101" w14:textId="77777777" w:rsidR="00DE797E" w:rsidRPr="00DE797E" w:rsidRDefault="00DE797E" w:rsidP="006855FB">
            <w:pPr>
              <w:spacing w:after="120" w:line="200" w:lineRule="exact"/>
              <w:jc w:val="center"/>
              <w:rPr>
                <w:rFonts w:ascii="Arial" w:hAnsi="Arial" w:cs="Arial"/>
                <w:sz w:val="12"/>
              </w:rPr>
            </w:pPr>
          </w:p>
        </w:tc>
        <w:tc>
          <w:tcPr>
            <w:tcW w:w="1070" w:type="dxa"/>
            <w:tcBorders>
              <w:top w:val="single" w:sz="4" w:space="0" w:color="auto"/>
              <w:left w:val="single" w:sz="4" w:space="0" w:color="auto"/>
              <w:bottom w:val="single" w:sz="6" w:space="0" w:color="auto"/>
              <w:right w:val="single" w:sz="2" w:space="0" w:color="auto"/>
            </w:tcBorders>
            <w:vAlign w:val="center"/>
          </w:tcPr>
          <w:p w14:paraId="068884EE" w14:textId="77777777" w:rsidR="00DE797E" w:rsidRPr="00DE797E" w:rsidRDefault="00DE797E" w:rsidP="006855FB">
            <w:pPr>
              <w:spacing w:after="120" w:line="200" w:lineRule="exact"/>
              <w:jc w:val="center"/>
              <w:rPr>
                <w:rFonts w:ascii="Arial" w:hAnsi="Arial" w:cs="Arial"/>
                <w:sz w:val="12"/>
              </w:rPr>
            </w:pPr>
            <w:r w:rsidRPr="00DE797E">
              <w:rPr>
                <w:rFonts w:ascii="Arial" w:hAnsi="Arial" w:cs="Arial"/>
                <w:sz w:val="14"/>
                <w:szCs w:val="14"/>
              </w:rPr>
              <w:t>razem</w:t>
            </w:r>
          </w:p>
        </w:tc>
        <w:tc>
          <w:tcPr>
            <w:tcW w:w="1134" w:type="dxa"/>
            <w:tcBorders>
              <w:top w:val="single" w:sz="4" w:space="0" w:color="auto"/>
              <w:left w:val="single" w:sz="4" w:space="0" w:color="auto"/>
              <w:bottom w:val="single" w:sz="6" w:space="0" w:color="auto"/>
              <w:right w:val="single" w:sz="2" w:space="0" w:color="auto"/>
            </w:tcBorders>
            <w:vAlign w:val="center"/>
          </w:tcPr>
          <w:p w14:paraId="3E604F77" w14:textId="77777777" w:rsidR="00DE797E" w:rsidRPr="00DE797E" w:rsidRDefault="00DE797E" w:rsidP="006855FB">
            <w:pPr>
              <w:spacing w:after="120" w:line="200" w:lineRule="exact"/>
              <w:jc w:val="center"/>
              <w:rPr>
                <w:rFonts w:ascii="Arial" w:hAnsi="Arial" w:cs="Arial"/>
                <w:sz w:val="12"/>
              </w:rPr>
            </w:pPr>
            <w:r w:rsidRPr="00DE797E">
              <w:rPr>
                <w:rFonts w:ascii="Arial" w:hAnsi="Arial" w:cs="Arial"/>
                <w:sz w:val="14"/>
                <w:szCs w:val="14"/>
              </w:rPr>
              <w:t>w tym, w których projekt został zaakceptowany przez sędziego</w:t>
            </w:r>
          </w:p>
        </w:tc>
      </w:tr>
      <w:tr w:rsidR="00DE797E" w:rsidRPr="00DE797E" w14:paraId="231998FB" w14:textId="77777777" w:rsidTr="00DE797E">
        <w:trPr>
          <w:cantSplit/>
          <w:trHeight w:val="165"/>
        </w:trPr>
        <w:tc>
          <w:tcPr>
            <w:tcW w:w="3724" w:type="dxa"/>
            <w:gridSpan w:val="2"/>
            <w:tcBorders>
              <w:top w:val="single" w:sz="6" w:space="0" w:color="auto"/>
              <w:left w:val="single" w:sz="2" w:space="0" w:color="auto"/>
              <w:bottom w:val="single" w:sz="6" w:space="0" w:color="auto"/>
              <w:right w:val="single" w:sz="6" w:space="0" w:color="auto"/>
            </w:tcBorders>
            <w:vAlign w:val="center"/>
          </w:tcPr>
          <w:p w14:paraId="06EF6BEC" w14:textId="77777777" w:rsidR="00DE797E" w:rsidRPr="00DE797E" w:rsidRDefault="00DE797E" w:rsidP="006855FB">
            <w:pPr>
              <w:jc w:val="center"/>
              <w:rPr>
                <w:rFonts w:ascii="Arial" w:hAnsi="Arial" w:cs="Arial"/>
                <w:sz w:val="12"/>
              </w:rPr>
            </w:pPr>
            <w:r w:rsidRPr="00DE797E">
              <w:rPr>
                <w:rFonts w:ascii="Arial" w:hAnsi="Arial" w:cs="Arial"/>
                <w:sz w:val="12"/>
              </w:rPr>
              <w:t>0</w:t>
            </w:r>
          </w:p>
        </w:tc>
        <w:tc>
          <w:tcPr>
            <w:tcW w:w="728" w:type="dxa"/>
            <w:tcBorders>
              <w:top w:val="single" w:sz="6" w:space="0" w:color="auto"/>
              <w:left w:val="single" w:sz="6" w:space="0" w:color="auto"/>
              <w:bottom w:val="single" w:sz="12" w:space="0" w:color="auto"/>
              <w:right w:val="single" w:sz="4" w:space="0" w:color="auto"/>
            </w:tcBorders>
            <w:vAlign w:val="center"/>
          </w:tcPr>
          <w:p w14:paraId="2A0BFE99" w14:textId="77777777" w:rsidR="00DE797E" w:rsidRPr="00DE797E" w:rsidRDefault="00DE797E" w:rsidP="006855FB">
            <w:pPr>
              <w:jc w:val="center"/>
              <w:rPr>
                <w:rFonts w:ascii="Arial" w:hAnsi="Arial" w:cs="Arial"/>
                <w:sz w:val="12"/>
              </w:rPr>
            </w:pPr>
            <w:r w:rsidRPr="00DE797E">
              <w:rPr>
                <w:rFonts w:ascii="Arial" w:hAnsi="Arial" w:cs="Arial"/>
                <w:sz w:val="12"/>
              </w:rPr>
              <w:t>1</w:t>
            </w:r>
          </w:p>
        </w:tc>
        <w:tc>
          <w:tcPr>
            <w:tcW w:w="695" w:type="dxa"/>
            <w:tcBorders>
              <w:top w:val="single" w:sz="6" w:space="0" w:color="auto"/>
              <w:left w:val="single" w:sz="4" w:space="0" w:color="auto"/>
              <w:bottom w:val="single" w:sz="12" w:space="0" w:color="auto"/>
              <w:right w:val="single" w:sz="6" w:space="0" w:color="auto"/>
            </w:tcBorders>
            <w:vAlign w:val="center"/>
          </w:tcPr>
          <w:p w14:paraId="29330076" w14:textId="77777777" w:rsidR="00DE797E" w:rsidRPr="00DE797E" w:rsidRDefault="00DE797E" w:rsidP="006855FB">
            <w:pPr>
              <w:jc w:val="center"/>
              <w:rPr>
                <w:rFonts w:ascii="Arial" w:hAnsi="Arial" w:cs="Arial"/>
                <w:sz w:val="12"/>
              </w:rPr>
            </w:pPr>
            <w:r w:rsidRPr="00DE797E">
              <w:rPr>
                <w:rFonts w:ascii="Arial" w:hAnsi="Arial" w:cs="Arial"/>
                <w:sz w:val="12"/>
              </w:rPr>
              <w:t>2</w:t>
            </w:r>
          </w:p>
        </w:tc>
        <w:tc>
          <w:tcPr>
            <w:tcW w:w="662" w:type="dxa"/>
            <w:tcBorders>
              <w:top w:val="single" w:sz="6" w:space="0" w:color="auto"/>
              <w:left w:val="single" w:sz="6" w:space="0" w:color="auto"/>
              <w:bottom w:val="single" w:sz="12" w:space="0" w:color="auto"/>
              <w:right w:val="single" w:sz="4" w:space="0" w:color="auto"/>
            </w:tcBorders>
            <w:vAlign w:val="center"/>
          </w:tcPr>
          <w:p w14:paraId="24A57048" w14:textId="77777777" w:rsidR="00DE797E" w:rsidRPr="00DE797E" w:rsidRDefault="00DE797E" w:rsidP="006855FB">
            <w:pPr>
              <w:jc w:val="center"/>
              <w:rPr>
                <w:rFonts w:ascii="Arial" w:hAnsi="Arial" w:cs="Arial"/>
                <w:sz w:val="12"/>
              </w:rPr>
            </w:pPr>
            <w:r w:rsidRPr="00DE797E">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14:paraId="79D14395" w14:textId="77777777" w:rsidR="00DE797E" w:rsidRPr="00DE797E" w:rsidRDefault="00DE797E" w:rsidP="006855FB">
            <w:pPr>
              <w:jc w:val="center"/>
              <w:rPr>
                <w:rFonts w:ascii="Arial" w:hAnsi="Arial" w:cs="Arial"/>
                <w:sz w:val="12"/>
              </w:rPr>
            </w:pPr>
            <w:r w:rsidRPr="00DE797E">
              <w:rPr>
                <w:rFonts w:ascii="Arial" w:hAnsi="Arial" w:cs="Arial"/>
                <w:sz w:val="12"/>
              </w:rPr>
              <w:t>4</w:t>
            </w:r>
          </w:p>
        </w:tc>
        <w:tc>
          <w:tcPr>
            <w:tcW w:w="647" w:type="dxa"/>
            <w:tcBorders>
              <w:top w:val="single" w:sz="6" w:space="0" w:color="auto"/>
              <w:left w:val="single" w:sz="6" w:space="0" w:color="auto"/>
              <w:bottom w:val="single" w:sz="12" w:space="0" w:color="auto"/>
              <w:right w:val="single" w:sz="4" w:space="0" w:color="auto"/>
            </w:tcBorders>
            <w:vAlign w:val="center"/>
          </w:tcPr>
          <w:p w14:paraId="6C1AABA1" w14:textId="77777777" w:rsidR="00DE797E" w:rsidRPr="00DE797E" w:rsidRDefault="00DE797E" w:rsidP="006855FB">
            <w:pPr>
              <w:jc w:val="center"/>
              <w:rPr>
                <w:rFonts w:ascii="Arial" w:hAnsi="Arial" w:cs="Arial"/>
                <w:sz w:val="12"/>
              </w:rPr>
            </w:pPr>
            <w:r w:rsidRPr="00DE797E">
              <w:rPr>
                <w:rFonts w:ascii="Arial" w:hAnsi="Arial" w:cs="Arial"/>
                <w:sz w:val="12"/>
              </w:rPr>
              <w:t>5</w:t>
            </w:r>
          </w:p>
        </w:tc>
        <w:tc>
          <w:tcPr>
            <w:tcW w:w="882" w:type="dxa"/>
            <w:tcBorders>
              <w:top w:val="single" w:sz="6" w:space="0" w:color="auto"/>
              <w:left w:val="single" w:sz="4" w:space="0" w:color="auto"/>
              <w:bottom w:val="single" w:sz="12" w:space="0" w:color="auto"/>
              <w:right w:val="single" w:sz="6" w:space="0" w:color="auto"/>
            </w:tcBorders>
            <w:vAlign w:val="center"/>
          </w:tcPr>
          <w:p w14:paraId="56372D1B" w14:textId="77777777" w:rsidR="00DE797E" w:rsidRPr="00DE797E" w:rsidRDefault="00DE797E" w:rsidP="006855FB">
            <w:pPr>
              <w:jc w:val="center"/>
              <w:rPr>
                <w:rFonts w:ascii="Arial" w:hAnsi="Arial" w:cs="Arial"/>
                <w:sz w:val="12"/>
              </w:rPr>
            </w:pPr>
            <w:r w:rsidRPr="00DE797E">
              <w:rPr>
                <w:rFonts w:ascii="Arial" w:hAnsi="Arial" w:cs="Arial"/>
                <w:sz w:val="12"/>
              </w:rPr>
              <w:t>6</w:t>
            </w:r>
          </w:p>
        </w:tc>
        <w:tc>
          <w:tcPr>
            <w:tcW w:w="716" w:type="dxa"/>
            <w:tcBorders>
              <w:top w:val="single" w:sz="6" w:space="0" w:color="auto"/>
              <w:left w:val="single" w:sz="6" w:space="0" w:color="auto"/>
              <w:bottom w:val="single" w:sz="12" w:space="0" w:color="auto"/>
              <w:right w:val="single" w:sz="4" w:space="0" w:color="auto"/>
            </w:tcBorders>
            <w:vAlign w:val="center"/>
          </w:tcPr>
          <w:p w14:paraId="1DCA5B1F" w14:textId="77777777" w:rsidR="00DE797E" w:rsidRPr="00DE797E" w:rsidRDefault="00DE797E" w:rsidP="006855FB">
            <w:pPr>
              <w:jc w:val="center"/>
              <w:rPr>
                <w:rFonts w:ascii="Arial" w:hAnsi="Arial" w:cs="Arial"/>
                <w:sz w:val="12"/>
              </w:rPr>
            </w:pPr>
            <w:r w:rsidRPr="00DE797E">
              <w:rPr>
                <w:rFonts w:ascii="Arial" w:hAnsi="Arial" w:cs="Arial"/>
                <w:sz w:val="12"/>
              </w:rPr>
              <w:t>7</w:t>
            </w:r>
          </w:p>
        </w:tc>
        <w:tc>
          <w:tcPr>
            <w:tcW w:w="924" w:type="dxa"/>
            <w:tcBorders>
              <w:top w:val="single" w:sz="6" w:space="0" w:color="auto"/>
              <w:left w:val="single" w:sz="4" w:space="0" w:color="auto"/>
              <w:bottom w:val="single" w:sz="12" w:space="0" w:color="auto"/>
              <w:right w:val="single" w:sz="2" w:space="0" w:color="auto"/>
            </w:tcBorders>
            <w:vAlign w:val="center"/>
          </w:tcPr>
          <w:p w14:paraId="771686D4" w14:textId="77777777" w:rsidR="00DE797E" w:rsidRPr="00DE797E" w:rsidRDefault="00DE797E" w:rsidP="006855FB">
            <w:pPr>
              <w:jc w:val="center"/>
              <w:rPr>
                <w:rFonts w:ascii="Arial" w:hAnsi="Arial" w:cs="Arial"/>
                <w:sz w:val="12"/>
              </w:rPr>
            </w:pPr>
            <w:r w:rsidRPr="00DE797E">
              <w:rPr>
                <w:rFonts w:ascii="Arial" w:hAnsi="Arial" w:cs="Arial"/>
                <w:sz w:val="12"/>
              </w:rPr>
              <w:t>8</w:t>
            </w:r>
          </w:p>
        </w:tc>
        <w:tc>
          <w:tcPr>
            <w:tcW w:w="799" w:type="dxa"/>
            <w:tcBorders>
              <w:top w:val="single" w:sz="6" w:space="0" w:color="auto"/>
              <w:left w:val="single" w:sz="2" w:space="0" w:color="auto"/>
              <w:bottom w:val="single" w:sz="12" w:space="0" w:color="auto"/>
              <w:right w:val="single" w:sz="4" w:space="0" w:color="auto"/>
            </w:tcBorders>
            <w:vAlign w:val="center"/>
          </w:tcPr>
          <w:p w14:paraId="363F79AA" w14:textId="77777777" w:rsidR="00DE797E" w:rsidRPr="00DE797E" w:rsidRDefault="00DE797E" w:rsidP="006855FB">
            <w:pPr>
              <w:jc w:val="center"/>
              <w:rPr>
                <w:rFonts w:ascii="Arial" w:hAnsi="Arial" w:cs="Arial"/>
                <w:sz w:val="12"/>
              </w:rPr>
            </w:pPr>
            <w:r w:rsidRPr="00DE797E">
              <w:rPr>
                <w:rFonts w:ascii="Arial" w:hAnsi="Arial" w:cs="Arial"/>
                <w:sz w:val="12"/>
              </w:rPr>
              <w:t>9</w:t>
            </w:r>
          </w:p>
        </w:tc>
        <w:tc>
          <w:tcPr>
            <w:tcW w:w="937" w:type="dxa"/>
            <w:tcBorders>
              <w:top w:val="single" w:sz="6" w:space="0" w:color="auto"/>
              <w:left w:val="single" w:sz="4" w:space="0" w:color="auto"/>
              <w:bottom w:val="single" w:sz="12" w:space="0" w:color="auto"/>
              <w:right w:val="single" w:sz="2" w:space="0" w:color="auto"/>
            </w:tcBorders>
            <w:vAlign w:val="center"/>
          </w:tcPr>
          <w:p w14:paraId="3C2B31F8" w14:textId="77777777" w:rsidR="00DE797E" w:rsidRPr="00DE797E" w:rsidRDefault="00DE797E" w:rsidP="006855FB">
            <w:pPr>
              <w:jc w:val="center"/>
              <w:rPr>
                <w:rFonts w:ascii="Arial" w:hAnsi="Arial" w:cs="Arial"/>
                <w:sz w:val="12"/>
              </w:rPr>
            </w:pPr>
            <w:r w:rsidRPr="00DE797E">
              <w:rPr>
                <w:rFonts w:ascii="Arial" w:hAnsi="Arial" w:cs="Arial"/>
                <w:sz w:val="12"/>
              </w:rPr>
              <w:t>10</w:t>
            </w:r>
          </w:p>
        </w:tc>
        <w:tc>
          <w:tcPr>
            <w:tcW w:w="995" w:type="dxa"/>
            <w:tcBorders>
              <w:top w:val="single" w:sz="6" w:space="0" w:color="auto"/>
              <w:left w:val="single" w:sz="4" w:space="0" w:color="auto"/>
              <w:bottom w:val="single" w:sz="12" w:space="0" w:color="auto"/>
              <w:right w:val="single" w:sz="2" w:space="0" w:color="auto"/>
            </w:tcBorders>
            <w:vAlign w:val="center"/>
          </w:tcPr>
          <w:p w14:paraId="6028CE4F" w14:textId="77777777" w:rsidR="00DE797E" w:rsidRPr="00DE797E" w:rsidRDefault="00DE797E" w:rsidP="006855FB">
            <w:pPr>
              <w:jc w:val="center"/>
              <w:rPr>
                <w:rFonts w:ascii="Arial" w:hAnsi="Arial" w:cs="Arial"/>
                <w:sz w:val="12"/>
              </w:rPr>
            </w:pPr>
            <w:r w:rsidRPr="00DE797E">
              <w:rPr>
                <w:rFonts w:ascii="Arial" w:hAnsi="Arial" w:cs="Arial"/>
                <w:sz w:val="12"/>
              </w:rPr>
              <w:t>11</w:t>
            </w:r>
          </w:p>
        </w:tc>
        <w:tc>
          <w:tcPr>
            <w:tcW w:w="1182" w:type="dxa"/>
            <w:tcBorders>
              <w:top w:val="single" w:sz="6" w:space="0" w:color="auto"/>
              <w:left w:val="single" w:sz="4" w:space="0" w:color="auto"/>
              <w:bottom w:val="single" w:sz="12" w:space="0" w:color="auto"/>
              <w:right w:val="single" w:sz="2" w:space="0" w:color="auto"/>
            </w:tcBorders>
            <w:vAlign w:val="center"/>
          </w:tcPr>
          <w:p w14:paraId="187F9706" w14:textId="77777777" w:rsidR="00DE797E" w:rsidRPr="00DE797E" w:rsidRDefault="00DE797E" w:rsidP="006855FB">
            <w:pPr>
              <w:jc w:val="center"/>
              <w:rPr>
                <w:rFonts w:ascii="Arial" w:hAnsi="Arial" w:cs="Arial"/>
                <w:sz w:val="12"/>
              </w:rPr>
            </w:pPr>
            <w:r w:rsidRPr="00DE797E">
              <w:rPr>
                <w:rFonts w:ascii="Arial" w:hAnsi="Arial" w:cs="Arial"/>
                <w:sz w:val="12"/>
              </w:rPr>
              <w:t>12</w:t>
            </w:r>
          </w:p>
        </w:tc>
        <w:tc>
          <w:tcPr>
            <w:tcW w:w="1070" w:type="dxa"/>
            <w:tcBorders>
              <w:top w:val="single" w:sz="6" w:space="0" w:color="auto"/>
              <w:left w:val="single" w:sz="4" w:space="0" w:color="auto"/>
              <w:bottom w:val="single" w:sz="18" w:space="0" w:color="auto"/>
              <w:right w:val="single" w:sz="2" w:space="0" w:color="auto"/>
            </w:tcBorders>
            <w:vAlign w:val="center"/>
          </w:tcPr>
          <w:p w14:paraId="71D1915A" w14:textId="77777777" w:rsidR="00DE797E" w:rsidRPr="00DE797E" w:rsidRDefault="00DE797E" w:rsidP="006855FB">
            <w:pPr>
              <w:jc w:val="center"/>
              <w:rPr>
                <w:rFonts w:ascii="Arial" w:hAnsi="Arial" w:cs="Arial"/>
                <w:sz w:val="12"/>
              </w:rPr>
            </w:pPr>
            <w:r w:rsidRPr="00DE797E">
              <w:rPr>
                <w:rFonts w:ascii="Arial" w:hAnsi="Arial" w:cs="Arial"/>
                <w:sz w:val="12"/>
              </w:rPr>
              <w:t>13</w:t>
            </w:r>
          </w:p>
        </w:tc>
        <w:tc>
          <w:tcPr>
            <w:tcW w:w="1134" w:type="dxa"/>
            <w:tcBorders>
              <w:top w:val="single" w:sz="6" w:space="0" w:color="auto"/>
              <w:left w:val="single" w:sz="4" w:space="0" w:color="auto"/>
              <w:bottom w:val="single" w:sz="12" w:space="0" w:color="auto"/>
              <w:right w:val="single" w:sz="2" w:space="0" w:color="auto"/>
            </w:tcBorders>
          </w:tcPr>
          <w:p w14:paraId="0FC2112D" w14:textId="77777777" w:rsidR="00DE797E" w:rsidRPr="00DE797E" w:rsidRDefault="00DE797E" w:rsidP="006855FB">
            <w:pPr>
              <w:jc w:val="center"/>
              <w:rPr>
                <w:rFonts w:ascii="Arial" w:hAnsi="Arial" w:cs="Arial"/>
                <w:sz w:val="12"/>
              </w:rPr>
            </w:pPr>
            <w:r w:rsidRPr="00DE797E">
              <w:rPr>
                <w:rFonts w:ascii="Arial" w:hAnsi="Arial" w:cs="Arial"/>
                <w:sz w:val="12"/>
              </w:rPr>
              <w:t>14</w:t>
            </w:r>
          </w:p>
        </w:tc>
      </w:tr>
      <w:tr w:rsidR="00DE797E" w:rsidRPr="00DE797E" w14:paraId="39E4C1B4" w14:textId="77777777" w:rsidTr="00D90A0F">
        <w:trPr>
          <w:cantSplit/>
          <w:trHeight w:hRule="exact" w:val="554"/>
        </w:trPr>
        <w:tc>
          <w:tcPr>
            <w:tcW w:w="3416" w:type="dxa"/>
            <w:tcBorders>
              <w:top w:val="single" w:sz="6" w:space="0" w:color="auto"/>
              <w:left w:val="single" w:sz="2" w:space="0" w:color="auto"/>
              <w:bottom w:val="single" w:sz="6" w:space="0" w:color="auto"/>
              <w:right w:val="single" w:sz="18" w:space="0" w:color="auto"/>
            </w:tcBorders>
            <w:vAlign w:val="center"/>
          </w:tcPr>
          <w:p w14:paraId="280EA06A" w14:textId="77777777" w:rsidR="00DE797E" w:rsidRPr="00DE797E" w:rsidRDefault="00DE797E" w:rsidP="00D90A0F">
            <w:pPr>
              <w:pStyle w:val="Nagwek1"/>
              <w:spacing w:before="0"/>
              <w:rPr>
                <w:rFonts w:ascii="Arial" w:hAnsi="Arial" w:cs="Arial"/>
                <w:color w:val="auto"/>
                <w:sz w:val="16"/>
                <w:szCs w:val="16"/>
              </w:rPr>
            </w:pPr>
            <w:r w:rsidRPr="00DE797E">
              <w:rPr>
                <w:rFonts w:ascii="Arial" w:hAnsi="Arial" w:cs="Arial"/>
                <w:color w:val="auto"/>
                <w:sz w:val="16"/>
                <w:szCs w:val="16"/>
              </w:rPr>
              <w:t xml:space="preserve">Ogółem sprawy cywilne </w:t>
            </w:r>
            <w:r w:rsidRPr="00DE797E">
              <w:rPr>
                <w:rFonts w:ascii="Arial" w:hAnsi="Arial" w:cs="Arial"/>
                <w:color w:val="auto"/>
                <w:sz w:val="14"/>
                <w:szCs w:val="14"/>
              </w:rPr>
              <w:t>(wiersze od 02 do 07)</w:t>
            </w:r>
          </w:p>
        </w:tc>
        <w:tc>
          <w:tcPr>
            <w:tcW w:w="308" w:type="dxa"/>
            <w:tcBorders>
              <w:top w:val="single" w:sz="18" w:space="0" w:color="auto"/>
              <w:left w:val="single" w:sz="18" w:space="0" w:color="auto"/>
              <w:bottom w:val="single" w:sz="6" w:space="0" w:color="auto"/>
              <w:right w:val="single" w:sz="4" w:space="0" w:color="auto"/>
            </w:tcBorders>
            <w:vAlign w:val="center"/>
          </w:tcPr>
          <w:p w14:paraId="542CC412"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01</w:t>
            </w:r>
          </w:p>
        </w:tc>
        <w:tc>
          <w:tcPr>
            <w:tcW w:w="728" w:type="dxa"/>
            <w:tcBorders>
              <w:top w:val="single" w:sz="18" w:space="0" w:color="auto"/>
              <w:left w:val="single" w:sz="4" w:space="0" w:color="auto"/>
              <w:bottom w:val="single" w:sz="6" w:space="0" w:color="auto"/>
              <w:right w:val="single" w:sz="4" w:space="0" w:color="auto"/>
            </w:tcBorders>
            <w:vAlign w:val="center"/>
          </w:tcPr>
          <w:p w14:paraId="546ABDE8" w14:textId="77777777" w:rsidR="00DE797E" w:rsidRPr="00DE797E" w:rsidRDefault="00DE797E" w:rsidP="00DE797E">
            <w:pPr>
              <w:jc w:val="center"/>
              <w:rPr>
                <w:rFonts w:ascii="Arial" w:hAnsi="Arial" w:cs="Arial"/>
                <w:sz w:val="12"/>
              </w:rPr>
            </w:pPr>
            <w:r w:rsidRPr="00DE797E">
              <w:rPr>
                <w:rFonts w:ascii="Arial" w:hAnsi="Arial" w:cs="Arial"/>
                <w:sz w:val="14"/>
                <w:szCs w:val="14"/>
              </w:rPr>
              <w:t>5</w:t>
            </w:r>
          </w:p>
        </w:tc>
        <w:tc>
          <w:tcPr>
            <w:tcW w:w="695" w:type="dxa"/>
            <w:tcBorders>
              <w:top w:val="single" w:sz="18" w:space="0" w:color="auto"/>
              <w:left w:val="single" w:sz="4" w:space="0" w:color="auto"/>
              <w:bottom w:val="single" w:sz="6" w:space="0" w:color="auto"/>
              <w:right w:val="single" w:sz="6" w:space="0" w:color="auto"/>
            </w:tcBorders>
            <w:vAlign w:val="center"/>
          </w:tcPr>
          <w:p w14:paraId="1E043F2E" w14:textId="77777777" w:rsidR="00DE797E" w:rsidRPr="00DE797E" w:rsidRDefault="00DE797E" w:rsidP="00DE797E">
            <w:pPr>
              <w:jc w:val="center"/>
              <w:rPr>
                <w:rFonts w:ascii="Arial" w:hAnsi="Arial" w:cs="Arial"/>
                <w:sz w:val="12"/>
              </w:rPr>
            </w:pPr>
            <w:r w:rsidRPr="00DE797E">
              <w:rPr>
                <w:rFonts w:ascii="Arial" w:hAnsi="Arial" w:cs="Arial"/>
                <w:sz w:val="14"/>
                <w:szCs w:val="14"/>
              </w:rPr>
              <w:t>5</w:t>
            </w:r>
          </w:p>
        </w:tc>
        <w:tc>
          <w:tcPr>
            <w:tcW w:w="662" w:type="dxa"/>
            <w:tcBorders>
              <w:top w:val="single" w:sz="18" w:space="0" w:color="auto"/>
              <w:left w:val="single" w:sz="6" w:space="0" w:color="auto"/>
              <w:bottom w:val="single" w:sz="6" w:space="0" w:color="auto"/>
              <w:right w:val="single" w:sz="4" w:space="0" w:color="auto"/>
            </w:tcBorders>
            <w:vAlign w:val="center"/>
          </w:tcPr>
          <w:p w14:paraId="23F88FA5" w14:textId="77777777" w:rsidR="00DE797E" w:rsidRPr="00DE797E" w:rsidRDefault="00DE797E" w:rsidP="00DE797E">
            <w:pPr>
              <w:jc w:val="center"/>
              <w:rPr>
                <w:rFonts w:ascii="Arial" w:hAnsi="Arial" w:cs="Arial"/>
                <w:sz w:val="12"/>
              </w:rPr>
            </w:pPr>
          </w:p>
        </w:tc>
        <w:tc>
          <w:tcPr>
            <w:tcW w:w="851" w:type="dxa"/>
            <w:tcBorders>
              <w:top w:val="single" w:sz="18" w:space="0" w:color="auto"/>
              <w:left w:val="single" w:sz="4" w:space="0" w:color="auto"/>
              <w:bottom w:val="single" w:sz="6" w:space="0" w:color="auto"/>
              <w:right w:val="single" w:sz="6" w:space="0" w:color="auto"/>
            </w:tcBorders>
            <w:vAlign w:val="center"/>
          </w:tcPr>
          <w:p w14:paraId="11AB6ECE" w14:textId="77777777" w:rsidR="00DE797E" w:rsidRPr="00DE797E" w:rsidRDefault="00DE797E" w:rsidP="00DE797E">
            <w:pPr>
              <w:jc w:val="center"/>
              <w:rPr>
                <w:rFonts w:ascii="Arial" w:hAnsi="Arial" w:cs="Arial"/>
                <w:sz w:val="12"/>
              </w:rPr>
            </w:pPr>
          </w:p>
        </w:tc>
        <w:tc>
          <w:tcPr>
            <w:tcW w:w="647" w:type="dxa"/>
            <w:tcBorders>
              <w:top w:val="single" w:sz="18" w:space="0" w:color="auto"/>
              <w:left w:val="single" w:sz="6" w:space="0" w:color="auto"/>
              <w:bottom w:val="single" w:sz="6" w:space="0" w:color="auto"/>
              <w:right w:val="single" w:sz="4" w:space="0" w:color="auto"/>
            </w:tcBorders>
            <w:vAlign w:val="center"/>
          </w:tcPr>
          <w:p w14:paraId="78C6A1B6" w14:textId="77777777" w:rsidR="00DE797E" w:rsidRPr="00DE797E" w:rsidRDefault="00DE797E" w:rsidP="00DE797E">
            <w:pPr>
              <w:jc w:val="center"/>
              <w:rPr>
                <w:rFonts w:ascii="Arial" w:hAnsi="Arial" w:cs="Arial"/>
                <w:sz w:val="12"/>
              </w:rPr>
            </w:pPr>
          </w:p>
        </w:tc>
        <w:tc>
          <w:tcPr>
            <w:tcW w:w="882" w:type="dxa"/>
            <w:tcBorders>
              <w:top w:val="single" w:sz="18" w:space="0" w:color="auto"/>
              <w:left w:val="single" w:sz="4" w:space="0" w:color="auto"/>
              <w:bottom w:val="single" w:sz="6" w:space="0" w:color="auto"/>
              <w:right w:val="single" w:sz="6" w:space="0" w:color="auto"/>
            </w:tcBorders>
            <w:vAlign w:val="center"/>
          </w:tcPr>
          <w:p w14:paraId="7736AAE4" w14:textId="77777777" w:rsidR="00DE797E" w:rsidRPr="00DE797E" w:rsidRDefault="00DE797E" w:rsidP="00DE797E">
            <w:pPr>
              <w:jc w:val="center"/>
              <w:rPr>
                <w:rFonts w:ascii="Arial" w:hAnsi="Arial" w:cs="Arial"/>
                <w:sz w:val="12"/>
              </w:rPr>
            </w:pPr>
          </w:p>
        </w:tc>
        <w:tc>
          <w:tcPr>
            <w:tcW w:w="716" w:type="dxa"/>
            <w:tcBorders>
              <w:top w:val="single" w:sz="18" w:space="0" w:color="auto"/>
              <w:left w:val="single" w:sz="6" w:space="0" w:color="auto"/>
              <w:bottom w:val="single" w:sz="6" w:space="0" w:color="auto"/>
              <w:right w:val="single" w:sz="4" w:space="0" w:color="auto"/>
            </w:tcBorders>
            <w:vAlign w:val="center"/>
          </w:tcPr>
          <w:p w14:paraId="0746DCB3" w14:textId="77777777" w:rsidR="00DE797E" w:rsidRPr="00DE797E" w:rsidRDefault="00DE797E" w:rsidP="00DE797E">
            <w:pPr>
              <w:jc w:val="center"/>
              <w:rPr>
                <w:rFonts w:ascii="Arial" w:hAnsi="Arial" w:cs="Arial"/>
                <w:sz w:val="12"/>
              </w:rPr>
            </w:pPr>
          </w:p>
        </w:tc>
        <w:tc>
          <w:tcPr>
            <w:tcW w:w="924" w:type="dxa"/>
            <w:tcBorders>
              <w:top w:val="single" w:sz="18" w:space="0" w:color="auto"/>
              <w:left w:val="single" w:sz="4" w:space="0" w:color="auto"/>
              <w:bottom w:val="single" w:sz="6" w:space="0" w:color="auto"/>
              <w:right w:val="single" w:sz="2" w:space="0" w:color="auto"/>
            </w:tcBorders>
            <w:vAlign w:val="center"/>
          </w:tcPr>
          <w:p w14:paraId="448D79D9" w14:textId="77777777" w:rsidR="00DE797E" w:rsidRPr="00DE797E" w:rsidRDefault="00DE797E" w:rsidP="00DE797E">
            <w:pPr>
              <w:jc w:val="center"/>
              <w:rPr>
                <w:rFonts w:ascii="Arial" w:hAnsi="Arial" w:cs="Arial"/>
                <w:sz w:val="12"/>
              </w:rPr>
            </w:pPr>
          </w:p>
        </w:tc>
        <w:tc>
          <w:tcPr>
            <w:tcW w:w="799" w:type="dxa"/>
            <w:tcBorders>
              <w:top w:val="single" w:sz="18" w:space="0" w:color="auto"/>
              <w:left w:val="single" w:sz="2" w:space="0" w:color="auto"/>
              <w:bottom w:val="single" w:sz="6" w:space="0" w:color="auto"/>
              <w:right w:val="single" w:sz="4" w:space="0" w:color="auto"/>
            </w:tcBorders>
            <w:vAlign w:val="center"/>
          </w:tcPr>
          <w:p w14:paraId="028843DE" w14:textId="77777777" w:rsidR="00DE797E" w:rsidRPr="00DE797E" w:rsidRDefault="00DE797E" w:rsidP="00DE797E">
            <w:pPr>
              <w:jc w:val="center"/>
              <w:rPr>
                <w:rFonts w:ascii="Arial" w:hAnsi="Arial" w:cs="Arial"/>
                <w:sz w:val="12"/>
              </w:rPr>
            </w:pPr>
          </w:p>
        </w:tc>
        <w:tc>
          <w:tcPr>
            <w:tcW w:w="937" w:type="dxa"/>
            <w:tcBorders>
              <w:top w:val="single" w:sz="18" w:space="0" w:color="auto"/>
              <w:left w:val="single" w:sz="4" w:space="0" w:color="auto"/>
              <w:bottom w:val="single" w:sz="6" w:space="0" w:color="auto"/>
              <w:right w:val="single" w:sz="4" w:space="0" w:color="auto"/>
            </w:tcBorders>
            <w:vAlign w:val="center"/>
          </w:tcPr>
          <w:p w14:paraId="40A03A72" w14:textId="77777777" w:rsidR="00DE797E" w:rsidRPr="00DE797E" w:rsidRDefault="00DE797E" w:rsidP="00DE797E">
            <w:pPr>
              <w:jc w:val="center"/>
              <w:rPr>
                <w:rFonts w:ascii="Arial" w:hAnsi="Arial" w:cs="Arial"/>
                <w:sz w:val="12"/>
              </w:rPr>
            </w:pPr>
          </w:p>
        </w:tc>
        <w:tc>
          <w:tcPr>
            <w:tcW w:w="995" w:type="dxa"/>
            <w:tcBorders>
              <w:top w:val="single" w:sz="18" w:space="0" w:color="auto"/>
              <w:left w:val="single" w:sz="4" w:space="0" w:color="auto"/>
              <w:bottom w:val="single" w:sz="6" w:space="0" w:color="auto"/>
              <w:right w:val="single" w:sz="4" w:space="0" w:color="auto"/>
            </w:tcBorders>
            <w:vAlign w:val="center"/>
          </w:tcPr>
          <w:p w14:paraId="5DEEF3FE" w14:textId="77777777" w:rsidR="00DE797E" w:rsidRPr="00DE797E" w:rsidRDefault="00DE797E" w:rsidP="00DE797E">
            <w:pPr>
              <w:jc w:val="center"/>
              <w:rPr>
                <w:rFonts w:ascii="Arial" w:hAnsi="Arial" w:cs="Arial"/>
                <w:sz w:val="12"/>
              </w:rPr>
            </w:pPr>
          </w:p>
        </w:tc>
        <w:tc>
          <w:tcPr>
            <w:tcW w:w="1182" w:type="dxa"/>
            <w:tcBorders>
              <w:top w:val="single" w:sz="18" w:space="0" w:color="auto"/>
              <w:left w:val="single" w:sz="4" w:space="0" w:color="auto"/>
              <w:bottom w:val="single" w:sz="6" w:space="0" w:color="auto"/>
              <w:right w:val="single" w:sz="4" w:space="0" w:color="auto"/>
            </w:tcBorders>
            <w:vAlign w:val="center"/>
          </w:tcPr>
          <w:p w14:paraId="33133A2E" w14:textId="77777777" w:rsidR="00DE797E" w:rsidRPr="00DE797E" w:rsidRDefault="00DE797E" w:rsidP="00DE797E">
            <w:pPr>
              <w:jc w:val="center"/>
              <w:rPr>
                <w:rFonts w:ascii="Arial" w:hAnsi="Arial" w:cs="Arial"/>
                <w:sz w:val="12"/>
              </w:rPr>
            </w:pPr>
          </w:p>
        </w:tc>
        <w:tc>
          <w:tcPr>
            <w:tcW w:w="1070" w:type="dxa"/>
            <w:tcBorders>
              <w:top w:val="single" w:sz="18" w:space="0" w:color="auto"/>
              <w:left w:val="single" w:sz="4" w:space="0" w:color="auto"/>
              <w:bottom w:val="single" w:sz="6" w:space="0" w:color="auto"/>
              <w:right w:val="single" w:sz="4" w:space="0" w:color="auto"/>
            </w:tcBorders>
            <w:vAlign w:val="center"/>
          </w:tcPr>
          <w:p w14:paraId="03ABC790" w14:textId="77777777" w:rsidR="00DE797E" w:rsidRPr="00DE797E" w:rsidRDefault="00DE797E" w:rsidP="00DE797E">
            <w:pPr>
              <w:jc w:val="center"/>
              <w:rPr>
                <w:rFonts w:ascii="Arial" w:hAnsi="Arial" w:cs="Arial"/>
                <w:sz w:val="12"/>
              </w:rPr>
            </w:pPr>
          </w:p>
        </w:tc>
        <w:tc>
          <w:tcPr>
            <w:tcW w:w="1134" w:type="dxa"/>
            <w:tcBorders>
              <w:top w:val="single" w:sz="18" w:space="0" w:color="auto"/>
              <w:left w:val="single" w:sz="4" w:space="0" w:color="auto"/>
              <w:bottom w:val="single" w:sz="6" w:space="0" w:color="auto"/>
              <w:right w:val="single" w:sz="18" w:space="0" w:color="auto"/>
            </w:tcBorders>
            <w:vAlign w:val="center"/>
          </w:tcPr>
          <w:p w14:paraId="70139269" w14:textId="77777777" w:rsidR="00DE797E" w:rsidRPr="00DE797E" w:rsidRDefault="00DE797E" w:rsidP="00DE797E">
            <w:pPr>
              <w:jc w:val="center"/>
              <w:rPr>
                <w:rFonts w:ascii="Arial" w:hAnsi="Arial" w:cs="Arial"/>
                <w:sz w:val="12"/>
              </w:rPr>
            </w:pPr>
          </w:p>
        </w:tc>
      </w:tr>
      <w:tr w:rsidR="00DE797E" w:rsidRPr="00DE797E" w14:paraId="2B63ADA9"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17E7DE1A" w14:textId="77777777" w:rsidR="00DE797E" w:rsidRPr="00DE797E" w:rsidRDefault="00DE797E" w:rsidP="00DE797E">
            <w:pPr>
              <w:rPr>
                <w:rFonts w:ascii="Arial" w:hAnsi="Arial" w:cs="Arial"/>
                <w:sz w:val="16"/>
                <w:szCs w:val="16"/>
              </w:rPr>
            </w:pPr>
            <w:r w:rsidRPr="00DE797E">
              <w:rPr>
                <w:rFonts w:ascii="Arial" w:hAnsi="Arial" w:cs="Arial"/>
                <w:sz w:val="16"/>
                <w:szCs w:val="16"/>
              </w:rPr>
              <w:t>C (procesowe)</w:t>
            </w:r>
          </w:p>
        </w:tc>
        <w:tc>
          <w:tcPr>
            <w:tcW w:w="308" w:type="dxa"/>
            <w:tcBorders>
              <w:top w:val="single" w:sz="6" w:space="0" w:color="auto"/>
              <w:left w:val="single" w:sz="18" w:space="0" w:color="auto"/>
              <w:bottom w:val="single" w:sz="4" w:space="0" w:color="auto"/>
              <w:right w:val="single" w:sz="4" w:space="0" w:color="auto"/>
            </w:tcBorders>
            <w:vAlign w:val="center"/>
          </w:tcPr>
          <w:p w14:paraId="35403867"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02</w:t>
            </w:r>
          </w:p>
        </w:tc>
        <w:tc>
          <w:tcPr>
            <w:tcW w:w="728" w:type="dxa"/>
            <w:tcBorders>
              <w:top w:val="single" w:sz="6" w:space="0" w:color="auto"/>
              <w:left w:val="single" w:sz="4" w:space="0" w:color="auto"/>
              <w:bottom w:val="single" w:sz="6" w:space="0" w:color="auto"/>
              <w:right w:val="single" w:sz="4" w:space="0" w:color="auto"/>
            </w:tcBorders>
            <w:vAlign w:val="center"/>
          </w:tcPr>
          <w:p w14:paraId="7BC0A0A7"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27E033AF"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5F2B94B8"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25F53003"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4A3F9C69"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05604044"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588E1531"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5DCFE43F"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0B7430DD"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038337F3"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5C061874"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70E4F64D"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1AC9D1D9"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4B843EA2" w14:textId="77777777" w:rsidR="00DE797E" w:rsidRPr="00DE797E" w:rsidRDefault="00DE797E" w:rsidP="00DE797E">
            <w:pPr>
              <w:jc w:val="center"/>
              <w:rPr>
                <w:rFonts w:ascii="Arial" w:hAnsi="Arial" w:cs="Arial"/>
                <w:sz w:val="12"/>
              </w:rPr>
            </w:pPr>
          </w:p>
        </w:tc>
      </w:tr>
      <w:tr w:rsidR="00DE797E" w:rsidRPr="00DE797E" w14:paraId="1CDD57A8"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2A09F9F2" w14:textId="77777777" w:rsidR="00DE797E" w:rsidRPr="00DE797E" w:rsidRDefault="00DE797E" w:rsidP="00DE797E">
            <w:pPr>
              <w:rPr>
                <w:rFonts w:ascii="Arial" w:hAnsi="Arial" w:cs="Arial"/>
                <w:sz w:val="16"/>
                <w:szCs w:val="16"/>
              </w:rPr>
            </w:pPr>
            <w:r w:rsidRPr="00DE797E">
              <w:rPr>
                <w:rFonts w:ascii="Arial" w:hAnsi="Arial" w:cs="Arial"/>
                <w:sz w:val="16"/>
                <w:szCs w:val="16"/>
              </w:rPr>
              <w:t>CG -G szkody geologiczne i górnicze</w:t>
            </w:r>
          </w:p>
        </w:tc>
        <w:tc>
          <w:tcPr>
            <w:tcW w:w="308" w:type="dxa"/>
            <w:tcBorders>
              <w:top w:val="single" w:sz="4" w:space="0" w:color="auto"/>
              <w:left w:val="single" w:sz="18" w:space="0" w:color="auto"/>
              <w:bottom w:val="single" w:sz="4" w:space="0" w:color="auto"/>
              <w:right w:val="single" w:sz="4" w:space="0" w:color="auto"/>
            </w:tcBorders>
            <w:vAlign w:val="center"/>
          </w:tcPr>
          <w:p w14:paraId="5BC692AD"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03</w:t>
            </w:r>
          </w:p>
        </w:tc>
        <w:tc>
          <w:tcPr>
            <w:tcW w:w="728" w:type="dxa"/>
            <w:tcBorders>
              <w:top w:val="single" w:sz="6" w:space="0" w:color="auto"/>
              <w:left w:val="single" w:sz="4" w:space="0" w:color="auto"/>
              <w:bottom w:val="single" w:sz="6" w:space="0" w:color="auto"/>
              <w:right w:val="single" w:sz="4" w:space="0" w:color="auto"/>
            </w:tcBorders>
            <w:vAlign w:val="center"/>
          </w:tcPr>
          <w:p w14:paraId="6BF5E7E9"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53CED984"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417B912B"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3C7CEDE5"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1FBF4AC7"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08A46CF1"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26F41951"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7D7C0200"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1965C871"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70C75610"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2A3D9ACD"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18686F09"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79786776"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1B2606BE" w14:textId="77777777" w:rsidR="00DE797E" w:rsidRPr="00DE797E" w:rsidRDefault="00DE797E" w:rsidP="00DE797E">
            <w:pPr>
              <w:jc w:val="center"/>
              <w:rPr>
                <w:rFonts w:ascii="Arial" w:hAnsi="Arial" w:cs="Arial"/>
                <w:sz w:val="12"/>
              </w:rPr>
            </w:pPr>
          </w:p>
        </w:tc>
      </w:tr>
      <w:tr w:rsidR="00DE797E" w:rsidRPr="00DE797E" w14:paraId="1E1A96F5"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72787715" w14:textId="77777777" w:rsidR="00DE797E" w:rsidRPr="00DE797E" w:rsidRDefault="00DE797E" w:rsidP="00DE797E">
            <w:pPr>
              <w:rPr>
                <w:rFonts w:ascii="Arial" w:hAnsi="Arial" w:cs="Arial"/>
                <w:sz w:val="16"/>
                <w:szCs w:val="16"/>
              </w:rPr>
            </w:pPr>
            <w:r w:rsidRPr="00DE797E">
              <w:rPr>
                <w:rFonts w:ascii="Arial" w:hAnsi="Arial" w:cs="Arial"/>
                <w:sz w:val="16"/>
                <w:szCs w:val="16"/>
              </w:rPr>
              <w:t>Ns - nieprocesowe</w:t>
            </w:r>
          </w:p>
        </w:tc>
        <w:tc>
          <w:tcPr>
            <w:tcW w:w="308" w:type="dxa"/>
            <w:tcBorders>
              <w:top w:val="single" w:sz="4" w:space="0" w:color="auto"/>
              <w:left w:val="single" w:sz="18" w:space="0" w:color="auto"/>
              <w:bottom w:val="single" w:sz="4" w:space="0" w:color="auto"/>
              <w:right w:val="single" w:sz="4" w:space="0" w:color="auto"/>
            </w:tcBorders>
            <w:vAlign w:val="center"/>
          </w:tcPr>
          <w:p w14:paraId="127D6388"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04</w:t>
            </w:r>
          </w:p>
        </w:tc>
        <w:tc>
          <w:tcPr>
            <w:tcW w:w="728" w:type="dxa"/>
            <w:tcBorders>
              <w:top w:val="single" w:sz="6" w:space="0" w:color="auto"/>
              <w:left w:val="single" w:sz="4" w:space="0" w:color="auto"/>
              <w:bottom w:val="single" w:sz="6" w:space="0" w:color="auto"/>
              <w:right w:val="single" w:sz="4" w:space="0" w:color="auto"/>
            </w:tcBorders>
            <w:vAlign w:val="center"/>
          </w:tcPr>
          <w:p w14:paraId="6F601878"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5497990C"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56D73919"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19B668D3"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05E019FB"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015175EC"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2D259A01"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1691E5D8"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762B4766"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755F17E3"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5C24636A"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7B06AE66"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4A5D778A"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7EBFC5F7" w14:textId="77777777" w:rsidR="00DE797E" w:rsidRPr="00DE797E" w:rsidRDefault="00DE797E" w:rsidP="00DE797E">
            <w:pPr>
              <w:jc w:val="center"/>
              <w:rPr>
                <w:rFonts w:ascii="Arial" w:hAnsi="Arial" w:cs="Arial"/>
                <w:sz w:val="12"/>
              </w:rPr>
            </w:pPr>
          </w:p>
        </w:tc>
      </w:tr>
      <w:tr w:rsidR="00DE797E" w:rsidRPr="00DE797E" w14:paraId="2AB7D48A"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7D1E0327" w14:textId="77777777" w:rsidR="00DE797E" w:rsidRPr="00DE797E" w:rsidRDefault="00DE797E" w:rsidP="00DE797E">
            <w:pPr>
              <w:rPr>
                <w:rFonts w:ascii="Arial" w:hAnsi="Arial" w:cs="Arial"/>
                <w:sz w:val="16"/>
                <w:szCs w:val="16"/>
              </w:rPr>
            </w:pPr>
            <w:r w:rsidRPr="00DE797E">
              <w:rPr>
                <w:rFonts w:ascii="Arial" w:hAnsi="Arial" w:cs="Arial"/>
                <w:sz w:val="16"/>
                <w:szCs w:val="16"/>
              </w:rPr>
              <w:t>Nc - (nakazowe, upominawcze i europejskie postępowanie nakazowe)</w:t>
            </w:r>
          </w:p>
        </w:tc>
        <w:tc>
          <w:tcPr>
            <w:tcW w:w="308" w:type="dxa"/>
            <w:tcBorders>
              <w:top w:val="single" w:sz="4" w:space="0" w:color="auto"/>
              <w:left w:val="single" w:sz="18" w:space="0" w:color="auto"/>
              <w:bottom w:val="single" w:sz="4" w:space="0" w:color="auto"/>
              <w:right w:val="single" w:sz="4" w:space="0" w:color="auto"/>
            </w:tcBorders>
            <w:vAlign w:val="center"/>
          </w:tcPr>
          <w:p w14:paraId="036BDA52"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05</w:t>
            </w:r>
          </w:p>
        </w:tc>
        <w:tc>
          <w:tcPr>
            <w:tcW w:w="728" w:type="dxa"/>
            <w:tcBorders>
              <w:top w:val="single" w:sz="6" w:space="0" w:color="auto"/>
              <w:left w:val="single" w:sz="4" w:space="0" w:color="auto"/>
              <w:bottom w:val="single" w:sz="6" w:space="0" w:color="auto"/>
              <w:right w:val="single" w:sz="4" w:space="0" w:color="auto"/>
            </w:tcBorders>
            <w:vAlign w:val="center"/>
          </w:tcPr>
          <w:p w14:paraId="5BA325AC"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1CE925EE"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3760EB43"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1C2E2DFA"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32A691FC"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3B3B32EF"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691DD21D"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381293D4"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3BBDF812"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01E28C08"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6B22B8F0"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2E1DCB92"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48177EAC"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48637622" w14:textId="77777777" w:rsidR="00DE797E" w:rsidRPr="00DE797E" w:rsidRDefault="00DE797E" w:rsidP="00DE797E">
            <w:pPr>
              <w:jc w:val="center"/>
              <w:rPr>
                <w:rFonts w:ascii="Arial" w:hAnsi="Arial" w:cs="Arial"/>
                <w:sz w:val="12"/>
              </w:rPr>
            </w:pPr>
          </w:p>
        </w:tc>
      </w:tr>
      <w:tr w:rsidR="00DE797E" w:rsidRPr="00DE797E" w14:paraId="325D8116"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696171F8" w14:textId="77777777" w:rsidR="00DE797E" w:rsidRPr="00DE797E" w:rsidRDefault="00DE797E" w:rsidP="00DE797E">
            <w:pPr>
              <w:rPr>
                <w:rFonts w:ascii="Arial" w:hAnsi="Arial" w:cs="Arial"/>
                <w:sz w:val="16"/>
                <w:szCs w:val="16"/>
              </w:rPr>
            </w:pPr>
            <w:r w:rsidRPr="00DE797E">
              <w:rPr>
                <w:rFonts w:ascii="Arial" w:hAnsi="Arial" w:cs="Arial"/>
                <w:sz w:val="16"/>
                <w:szCs w:val="16"/>
              </w:rPr>
              <w:t xml:space="preserve">Co (ogólne) </w:t>
            </w:r>
          </w:p>
        </w:tc>
        <w:tc>
          <w:tcPr>
            <w:tcW w:w="308" w:type="dxa"/>
            <w:tcBorders>
              <w:top w:val="single" w:sz="4" w:space="0" w:color="auto"/>
              <w:left w:val="single" w:sz="18" w:space="0" w:color="auto"/>
              <w:bottom w:val="single" w:sz="4" w:space="0" w:color="auto"/>
              <w:right w:val="single" w:sz="4" w:space="0" w:color="auto"/>
            </w:tcBorders>
            <w:vAlign w:val="center"/>
          </w:tcPr>
          <w:p w14:paraId="5A5E2E01"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06</w:t>
            </w:r>
          </w:p>
        </w:tc>
        <w:tc>
          <w:tcPr>
            <w:tcW w:w="728" w:type="dxa"/>
            <w:tcBorders>
              <w:top w:val="single" w:sz="6" w:space="0" w:color="auto"/>
              <w:left w:val="single" w:sz="4" w:space="0" w:color="auto"/>
              <w:bottom w:val="single" w:sz="6" w:space="0" w:color="auto"/>
              <w:right w:val="single" w:sz="4" w:space="0" w:color="auto"/>
            </w:tcBorders>
            <w:vAlign w:val="center"/>
          </w:tcPr>
          <w:p w14:paraId="6A17C051" w14:textId="77777777" w:rsidR="00DE797E" w:rsidRPr="00DE797E" w:rsidRDefault="00DE797E" w:rsidP="00DE797E">
            <w:pPr>
              <w:jc w:val="center"/>
              <w:rPr>
                <w:rFonts w:ascii="Arial" w:hAnsi="Arial" w:cs="Arial"/>
                <w:sz w:val="12"/>
              </w:rPr>
            </w:pPr>
            <w:r w:rsidRPr="00DE797E">
              <w:rPr>
                <w:rFonts w:ascii="Arial" w:hAnsi="Arial" w:cs="Arial"/>
                <w:sz w:val="14"/>
                <w:szCs w:val="14"/>
              </w:rPr>
              <w:t>5</w:t>
            </w:r>
          </w:p>
        </w:tc>
        <w:tc>
          <w:tcPr>
            <w:tcW w:w="695" w:type="dxa"/>
            <w:tcBorders>
              <w:top w:val="single" w:sz="6" w:space="0" w:color="auto"/>
              <w:left w:val="single" w:sz="4" w:space="0" w:color="auto"/>
              <w:bottom w:val="single" w:sz="6" w:space="0" w:color="auto"/>
              <w:right w:val="single" w:sz="6" w:space="0" w:color="auto"/>
            </w:tcBorders>
            <w:vAlign w:val="center"/>
          </w:tcPr>
          <w:p w14:paraId="2C39C91B" w14:textId="77777777" w:rsidR="00DE797E" w:rsidRPr="00DE797E" w:rsidRDefault="00DE797E" w:rsidP="00DE797E">
            <w:pPr>
              <w:jc w:val="center"/>
              <w:rPr>
                <w:rFonts w:ascii="Arial" w:hAnsi="Arial" w:cs="Arial"/>
                <w:sz w:val="12"/>
              </w:rPr>
            </w:pPr>
            <w:r w:rsidRPr="00DE797E">
              <w:rPr>
                <w:rFonts w:ascii="Arial" w:hAnsi="Arial" w:cs="Arial"/>
                <w:sz w:val="14"/>
                <w:szCs w:val="14"/>
              </w:rPr>
              <w:t>5</w:t>
            </w:r>
          </w:p>
        </w:tc>
        <w:tc>
          <w:tcPr>
            <w:tcW w:w="662" w:type="dxa"/>
            <w:tcBorders>
              <w:top w:val="single" w:sz="6" w:space="0" w:color="auto"/>
              <w:left w:val="single" w:sz="6" w:space="0" w:color="auto"/>
              <w:bottom w:val="single" w:sz="6" w:space="0" w:color="auto"/>
              <w:right w:val="single" w:sz="4" w:space="0" w:color="auto"/>
            </w:tcBorders>
            <w:vAlign w:val="center"/>
          </w:tcPr>
          <w:p w14:paraId="3FE4D6F1"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4916B5FD"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07508DF8"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38631B84"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4D23682D"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62605C4A"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25C169D6"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08060040"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694451FE"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7D0A66B2"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1312AA4F"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4E1C650D" w14:textId="77777777" w:rsidR="00DE797E" w:rsidRPr="00DE797E" w:rsidRDefault="00DE797E" w:rsidP="00DE797E">
            <w:pPr>
              <w:jc w:val="center"/>
              <w:rPr>
                <w:rFonts w:ascii="Arial" w:hAnsi="Arial" w:cs="Arial"/>
                <w:sz w:val="12"/>
              </w:rPr>
            </w:pPr>
          </w:p>
        </w:tc>
      </w:tr>
      <w:tr w:rsidR="00DE797E" w:rsidRPr="00DE797E" w14:paraId="23887611"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482DE8E8" w14:textId="77777777" w:rsidR="00DE797E" w:rsidRPr="00DE797E" w:rsidRDefault="00DE797E" w:rsidP="00DE797E">
            <w:pPr>
              <w:rPr>
                <w:rFonts w:ascii="Arial" w:hAnsi="Arial" w:cs="Arial"/>
                <w:sz w:val="16"/>
                <w:szCs w:val="16"/>
              </w:rPr>
            </w:pPr>
            <w:r w:rsidRPr="00DE797E">
              <w:rPr>
                <w:rFonts w:ascii="Arial" w:hAnsi="Arial" w:cs="Arial"/>
                <w:sz w:val="16"/>
                <w:szCs w:val="16"/>
              </w:rPr>
              <w:t>Cz</w:t>
            </w:r>
          </w:p>
        </w:tc>
        <w:tc>
          <w:tcPr>
            <w:tcW w:w="308" w:type="dxa"/>
            <w:tcBorders>
              <w:top w:val="single" w:sz="4" w:space="0" w:color="auto"/>
              <w:left w:val="single" w:sz="18" w:space="0" w:color="auto"/>
              <w:bottom w:val="single" w:sz="18" w:space="0" w:color="auto"/>
              <w:right w:val="single" w:sz="4" w:space="0" w:color="auto"/>
            </w:tcBorders>
            <w:vAlign w:val="center"/>
          </w:tcPr>
          <w:p w14:paraId="244CE3CD"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07</w:t>
            </w:r>
          </w:p>
        </w:tc>
        <w:tc>
          <w:tcPr>
            <w:tcW w:w="728" w:type="dxa"/>
            <w:tcBorders>
              <w:top w:val="single" w:sz="6" w:space="0" w:color="auto"/>
              <w:left w:val="single" w:sz="4" w:space="0" w:color="auto"/>
              <w:bottom w:val="single" w:sz="18" w:space="0" w:color="auto"/>
              <w:right w:val="single" w:sz="4" w:space="0" w:color="auto"/>
            </w:tcBorders>
            <w:vAlign w:val="center"/>
          </w:tcPr>
          <w:p w14:paraId="34CBE8F2"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18" w:space="0" w:color="auto"/>
              <w:right w:val="single" w:sz="6" w:space="0" w:color="auto"/>
            </w:tcBorders>
            <w:shd w:val="clear" w:color="auto" w:fill="FFFFFF"/>
            <w:vAlign w:val="center"/>
          </w:tcPr>
          <w:p w14:paraId="0DB44B9B"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18" w:space="0" w:color="auto"/>
              <w:right w:val="single" w:sz="4" w:space="0" w:color="auto"/>
            </w:tcBorders>
            <w:vAlign w:val="center"/>
          </w:tcPr>
          <w:p w14:paraId="58C53BEB"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18" w:space="0" w:color="auto"/>
              <w:right w:val="single" w:sz="6" w:space="0" w:color="auto"/>
            </w:tcBorders>
            <w:vAlign w:val="center"/>
          </w:tcPr>
          <w:p w14:paraId="21989292"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18" w:space="0" w:color="auto"/>
              <w:right w:val="single" w:sz="4" w:space="0" w:color="auto"/>
            </w:tcBorders>
            <w:vAlign w:val="center"/>
          </w:tcPr>
          <w:p w14:paraId="753BA99A"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18" w:space="0" w:color="auto"/>
              <w:right w:val="single" w:sz="6" w:space="0" w:color="auto"/>
            </w:tcBorders>
            <w:vAlign w:val="center"/>
          </w:tcPr>
          <w:p w14:paraId="0CE66C7D"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18" w:space="0" w:color="auto"/>
              <w:right w:val="single" w:sz="4" w:space="0" w:color="auto"/>
            </w:tcBorders>
            <w:vAlign w:val="center"/>
          </w:tcPr>
          <w:p w14:paraId="7EDCAE7B"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18" w:space="0" w:color="auto"/>
              <w:right w:val="single" w:sz="2" w:space="0" w:color="auto"/>
            </w:tcBorders>
            <w:vAlign w:val="center"/>
          </w:tcPr>
          <w:p w14:paraId="731E91ED"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18" w:space="0" w:color="auto"/>
              <w:right w:val="single" w:sz="4" w:space="0" w:color="auto"/>
            </w:tcBorders>
            <w:vAlign w:val="center"/>
          </w:tcPr>
          <w:p w14:paraId="76D12B01"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18" w:space="0" w:color="auto"/>
              <w:right w:val="single" w:sz="4" w:space="0" w:color="auto"/>
            </w:tcBorders>
            <w:vAlign w:val="center"/>
          </w:tcPr>
          <w:p w14:paraId="516BB395"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18" w:space="0" w:color="auto"/>
              <w:right w:val="single" w:sz="4" w:space="0" w:color="auto"/>
            </w:tcBorders>
            <w:vAlign w:val="center"/>
          </w:tcPr>
          <w:p w14:paraId="2BD53C76"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18" w:space="0" w:color="auto"/>
              <w:right w:val="single" w:sz="4" w:space="0" w:color="auto"/>
            </w:tcBorders>
            <w:vAlign w:val="center"/>
          </w:tcPr>
          <w:p w14:paraId="2E7D52D6"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18" w:space="0" w:color="auto"/>
              <w:right w:val="single" w:sz="4" w:space="0" w:color="auto"/>
            </w:tcBorders>
            <w:vAlign w:val="center"/>
          </w:tcPr>
          <w:p w14:paraId="18DF98A9"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18" w:space="0" w:color="auto"/>
              <w:right w:val="single" w:sz="18" w:space="0" w:color="auto"/>
            </w:tcBorders>
            <w:vAlign w:val="center"/>
          </w:tcPr>
          <w:p w14:paraId="54F058B8" w14:textId="77777777" w:rsidR="00DE797E" w:rsidRPr="00DE797E" w:rsidRDefault="00DE797E" w:rsidP="00DE797E">
            <w:pPr>
              <w:jc w:val="center"/>
              <w:rPr>
                <w:rFonts w:ascii="Arial" w:hAnsi="Arial" w:cs="Arial"/>
                <w:sz w:val="12"/>
              </w:rPr>
            </w:pPr>
          </w:p>
        </w:tc>
      </w:tr>
    </w:tbl>
    <w:p w14:paraId="4526413E" w14:textId="77777777" w:rsidR="00DE797E" w:rsidRPr="00DE797E" w:rsidRDefault="00DE797E" w:rsidP="00DE797E">
      <w:pPr>
        <w:numPr>
          <w:ilvl w:val="0"/>
          <w:numId w:val="26"/>
        </w:numPr>
        <w:ind w:left="284" w:hanging="284"/>
        <w:rPr>
          <w:rFonts w:ascii="Arial" w:hAnsi="Arial" w:cs="Arial"/>
          <w:sz w:val="12"/>
          <w:szCs w:val="12"/>
        </w:rPr>
      </w:pPr>
      <w:r w:rsidRPr="00DE797E">
        <w:rPr>
          <w:rFonts w:ascii="Arial" w:hAnsi="Arial" w:cs="Arial"/>
          <w:sz w:val="12"/>
          <w:szCs w:val="12"/>
        </w:rPr>
        <w:t>Dodaje się liczbę dni.</w:t>
      </w:r>
    </w:p>
    <w:p w14:paraId="67A1C3E8" w14:textId="77777777" w:rsidR="00DE797E" w:rsidRDefault="00DE797E" w:rsidP="00DE797E">
      <w:pPr>
        <w:ind w:left="357"/>
        <w:rPr>
          <w:rFonts w:ascii="Arial" w:hAnsi="Arial" w:cs="Arial"/>
          <w:sz w:val="12"/>
          <w:szCs w:val="12"/>
        </w:rPr>
      </w:pPr>
    </w:p>
    <w:p w14:paraId="43E59A0F" w14:textId="77777777" w:rsidR="00F12182" w:rsidRDefault="00F12182" w:rsidP="00F12182">
      <w:pPr>
        <w:rPr>
          <w:rFonts w:ascii="Arial" w:hAnsi="Arial" w:cs="Arial"/>
          <w:sz w:val="12"/>
          <w:szCs w:val="12"/>
        </w:rPr>
      </w:pPr>
    </w:p>
    <w:p w14:paraId="5A54182D" w14:textId="77777777" w:rsidR="00736E67" w:rsidRPr="00736E67" w:rsidRDefault="00C6161E" w:rsidP="00D21546">
      <w:pPr>
        <w:widowControl w:val="0"/>
        <w:rPr>
          <w:rFonts w:ascii="Arial" w:hAnsi="Arial" w:cs="Arial"/>
          <w:sz w:val="12"/>
          <w:szCs w:val="12"/>
        </w:rPr>
      </w:pPr>
      <w:r>
        <w:rPr>
          <w:rFonts w:ascii="Arial" w:hAnsi="Arial" w:cs="Arial"/>
          <w:b/>
        </w:rPr>
        <w:br w:type="page"/>
      </w:r>
    </w:p>
    <w:p w14:paraId="6730514F" w14:textId="77777777" w:rsidR="006417A5" w:rsidRDefault="006417A5" w:rsidP="00CA5902">
      <w:pPr>
        <w:spacing w:after="80" w:line="220" w:lineRule="exact"/>
        <w:outlineLvl w:val="0"/>
        <w:rPr>
          <w:rFonts w:ascii="Arial" w:hAnsi="Arial" w:cs="Arial"/>
          <w:b/>
        </w:rPr>
      </w:pPr>
      <w:bookmarkStart w:id="9" w:name="_Hlk95917073"/>
    </w:p>
    <w:p w14:paraId="43AC312B" w14:textId="77777777" w:rsidR="006417A5" w:rsidRDefault="006417A5" w:rsidP="00CA5902">
      <w:pPr>
        <w:spacing w:after="80" w:line="220" w:lineRule="exact"/>
        <w:outlineLvl w:val="0"/>
        <w:rPr>
          <w:rFonts w:ascii="Arial" w:hAnsi="Arial" w:cs="Arial"/>
          <w:b/>
        </w:rPr>
      </w:pPr>
    </w:p>
    <w:p w14:paraId="3FE726EC" w14:textId="77777777" w:rsidR="00CA5902" w:rsidRPr="00124D03" w:rsidRDefault="00CA5902" w:rsidP="00CA5902">
      <w:pPr>
        <w:spacing w:after="80" w:line="220" w:lineRule="exact"/>
        <w:outlineLvl w:val="0"/>
        <w:rPr>
          <w:rFonts w:ascii="Arial" w:hAnsi="Arial" w:cs="Arial"/>
          <w:b/>
        </w:rPr>
      </w:pPr>
      <w:r w:rsidRPr="00124D03">
        <w:rPr>
          <w:rFonts w:ascii="Arial" w:hAnsi="Arial" w:cs="Arial"/>
          <w:b/>
        </w:rPr>
        <w:t>Dział 1.4.1.c. Terminowość sporządzania uzasadnień przez referendarzy sądowych na wniosek</w:t>
      </w:r>
    </w:p>
    <w:tbl>
      <w:tblPr>
        <w:tblW w:w="14253"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8"/>
        <w:gridCol w:w="304"/>
        <w:gridCol w:w="867"/>
        <w:gridCol w:w="979"/>
        <w:gridCol w:w="867"/>
        <w:gridCol w:w="839"/>
        <w:gridCol w:w="839"/>
        <w:gridCol w:w="881"/>
        <w:gridCol w:w="838"/>
        <w:gridCol w:w="839"/>
        <w:gridCol w:w="909"/>
        <w:gridCol w:w="923"/>
      </w:tblGrid>
      <w:tr w:rsidR="00124D03" w:rsidRPr="00124D03" w14:paraId="6790B330" w14:textId="77777777" w:rsidTr="006855FB">
        <w:trPr>
          <w:cantSplit/>
          <w:trHeight w:val="224"/>
        </w:trPr>
        <w:tc>
          <w:tcPr>
            <w:tcW w:w="5480" w:type="dxa"/>
            <w:gridSpan w:val="2"/>
            <w:vMerge w:val="restart"/>
            <w:tcBorders>
              <w:top w:val="single" w:sz="2" w:space="0" w:color="auto"/>
            </w:tcBorders>
            <w:vAlign w:val="center"/>
          </w:tcPr>
          <w:p w14:paraId="21CCFF95" w14:textId="77777777" w:rsidR="00CA5902" w:rsidRPr="00124D03" w:rsidRDefault="00CA5902" w:rsidP="006855FB">
            <w:pPr>
              <w:pStyle w:val="Tekstpodstawowy2"/>
              <w:spacing w:line="180" w:lineRule="exact"/>
              <w:jc w:val="center"/>
              <w:rPr>
                <w:sz w:val="16"/>
                <w:szCs w:val="16"/>
              </w:rPr>
            </w:pPr>
            <w:r w:rsidRPr="00124D03">
              <w:rPr>
                <w:sz w:val="16"/>
                <w:szCs w:val="16"/>
              </w:rPr>
              <w:t>RODZAJE SPRAW</w:t>
            </w:r>
          </w:p>
          <w:p w14:paraId="5075B46B" w14:textId="77777777" w:rsidR="00CA5902" w:rsidRPr="00124D03" w:rsidRDefault="00CA5902" w:rsidP="006855FB">
            <w:pPr>
              <w:jc w:val="center"/>
              <w:rPr>
                <w:rFonts w:ascii="Arial" w:hAnsi="Arial" w:cs="Arial"/>
                <w:sz w:val="16"/>
                <w:szCs w:val="16"/>
              </w:rPr>
            </w:pPr>
            <w:r w:rsidRPr="00124D03">
              <w:rPr>
                <w:rFonts w:ascii="Arial" w:hAnsi="Arial" w:cs="Arial"/>
                <w:sz w:val="16"/>
                <w:szCs w:val="16"/>
              </w:rPr>
              <w:t xml:space="preserve">wg repertoriów </w:t>
            </w:r>
          </w:p>
          <w:p w14:paraId="4E975D0A" w14:textId="77777777" w:rsidR="00CA5902" w:rsidRPr="00124D03" w:rsidRDefault="00CA5902" w:rsidP="006855FB">
            <w:pPr>
              <w:jc w:val="center"/>
              <w:rPr>
                <w:rFonts w:ascii="Arial" w:hAnsi="Arial" w:cs="Arial"/>
                <w:sz w:val="14"/>
              </w:rPr>
            </w:pPr>
            <w:r w:rsidRPr="00124D03">
              <w:rPr>
                <w:rFonts w:ascii="Arial" w:hAnsi="Arial" w:cs="Arial"/>
                <w:sz w:val="16"/>
                <w:szCs w:val="16"/>
              </w:rPr>
              <w:t>i wykazów</w:t>
            </w:r>
          </w:p>
        </w:tc>
        <w:tc>
          <w:tcPr>
            <w:tcW w:w="8773" w:type="dxa"/>
            <w:gridSpan w:val="10"/>
            <w:tcBorders>
              <w:top w:val="single" w:sz="2" w:space="0" w:color="auto"/>
              <w:left w:val="single" w:sz="4" w:space="0" w:color="auto"/>
              <w:right w:val="single" w:sz="4" w:space="0" w:color="auto"/>
            </w:tcBorders>
            <w:vAlign w:val="center"/>
          </w:tcPr>
          <w:p w14:paraId="1FD91F41" w14:textId="77777777" w:rsidR="00CA5902" w:rsidRPr="00124D03" w:rsidRDefault="00CA5902" w:rsidP="006855FB">
            <w:pPr>
              <w:spacing w:line="200" w:lineRule="exact"/>
              <w:jc w:val="center"/>
              <w:rPr>
                <w:rFonts w:ascii="Arial" w:hAnsi="Arial" w:cs="Arial"/>
                <w:sz w:val="16"/>
                <w:szCs w:val="16"/>
              </w:rPr>
            </w:pPr>
            <w:r w:rsidRPr="00124D03">
              <w:rPr>
                <w:rFonts w:ascii="Arial" w:hAnsi="Arial" w:cs="Arial"/>
                <w:sz w:val="16"/>
                <w:szCs w:val="16"/>
              </w:rPr>
              <w:t>Terminowość sporządzania uzasadnień na wniosek</w:t>
            </w:r>
          </w:p>
        </w:tc>
      </w:tr>
      <w:tr w:rsidR="00124D03" w:rsidRPr="00124D03" w14:paraId="7A414CA3" w14:textId="77777777" w:rsidTr="006855FB">
        <w:trPr>
          <w:cantSplit/>
          <w:trHeight w:hRule="exact" w:val="366"/>
        </w:trPr>
        <w:tc>
          <w:tcPr>
            <w:tcW w:w="5480" w:type="dxa"/>
            <w:gridSpan w:val="2"/>
            <w:vMerge/>
            <w:vAlign w:val="center"/>
          </w:tcPr>
          <w:p w14:paraId="35372995" w14:textId="77777777" w:rsidR="00CA5902" w:rsidRPr="00124D03" w:rsidRDefault="00CA5902" w:rsidP="006855FB">
            <w:pPr>
              <w:spacing w:after="120" w:line="200" w:lineRule="exact"/>
              <w:jc w:val="center"/>
              <w:rPr>
                <w:rFonts w:ascii="Arial" w:hAnsi="Arial" w:cs="Arial"/>
                <w:sz w:val="14"/>
              </w:rPr>
            </w:pPr>
          </w:p>
        </w:tc>
        <w:tc>
          <w:tcPr>
            <w:tcW w:w="850" w:type="dxa"/>
            <w:vMerge w:val="restart"/>
            <w:tcBorders>
              <w:left w:val="single" w:sz="4" w:space="0" w:color="auto"/>
              <w:right w:val="single" w:sz="4" w:space="0" w:color="auto"/>
            </w:tcBorders>
            <w:vAlign w:val="center"/>
          </w:tcPr>
          <w:p w14:paraId="2042F73F" w14:textId="77777777" w:rsidR="00CA5902" w:rsidRPr="00124D03" w:rsidRDefault="00CA5902" w:rsidP="006855FB">
            <w:pPr>
              <w:spacing w:after="120" w:line="200" w:lineRule="exact"/>
              <w:jc w:val="center"/>
              <w:rPr>
                <w:rFonts w:ascii="Arial" w:hAnsi="Arial" w:cs="Arial"/>
                <w:sz w:val="16"/>
                <w:szCs w:val="16"/>
              </w:rPr>
            </w:pPr>
            <w:r w:rsidRPr="00124D03">
              <w:rPr>
                <w:rFonts w:ascii="Arial" w:hAnsi="Arial" w:cs="Arial"/>
                <w:sz w:val="16"/>
                <w:szCs w:val="16"/>
              </w:rPr>
              <w:t>razem</w:t>
            </w:r>
          </w:p>
          <w:p w14:paraId="4413F59E" w14:textId="77777777" w:rsidR="00CA5902" w:rsidRPr="00124D03" w:rsidRDefault="00CA5902" w:rsidP="006855FB">
            <w:pPr>
              <w:spacing w:after="120" w:line="200" w:lineRule="exact"/>
              <w:ind w:left="-62" w:right="-56"/>
              <w:jc w:val="center"/>
              <w:rPr>
                <w:rFonts w:ascii="Arial" w:hAnsi="Arial" w:cs="Arial"/>
                <w:sz w:val="13"/>
                <w:szCs w:val="13"/>
              </w:rPr>
            </w:pPr>
            <w:r w:rsidRPr="00124D03">
              <w:rPr>
                <w:rFonts w:ascii="Arial" w:hAnsi="Arial" w:cs="Arial"/>
                <w:sz w:val="13"/>
                <w:szCs w:val="13"/>
              </w:rPr>
              <w:t>(kol. 2+3+5+7+9)</w:t>
            </w:r>
          </w:p>
        </w:tc>
        <w:tc>
          <w:tcPr>
            <w:tcW w:w="980" w:type="dxa"/>
            <w:vMerge w:val="restart"/>
            <w:tcBorders>
              <w:left w:val="single" w:sz="4" w:space="0" w:color="auto"/>
            </w:tcBorders>
            <w:vAlign w:val="center"/>
          </w:tcPr>
          <w:p w14:paraId="4CC27E0C" w14:textId="77777777" w:rsidR="00CA5902" w:rsidRPr="00124D03" w:rsidRDefault="00CA5902" w:rsidP="006855FB">
            <w:pPr>
              <w:spacing w:after="120" w:line="200" w:lineRule="exact"/>
              <w:ind w:left="-52" w:right="-70"/>
              <w:jc w:val="center"/>
              <w:rPr>
                <w:rFonts w:ascii="Arial" w:hAnsi="Arial" w:cs="Arial"/>
                <w:sz w:val="12"/>
              </w:rPr>
            </w:pPr>
            <w:r w:rsidRPr="00124D03">
              <w:rPr>
                <w:rFonts w:ascii="Arial" w:hAnsi="Arial" w:cs="Arial"/>
                <w:sz w:val="16"/>
                <w:szCs w:val="16"/>
              </w:rPr>
              <w:t>w terminie ustawowym</w:t>
            </w:r>
          </w:p>
        </w:tc>
        <w:tc>
          <w:tcPr>
            <w:tcW w:w="6943" w:type="dxa"/>
            <w:gridSpan w:val="8"/>
            <w:tcBorders>
              <w:bottom w:val="single" w:sz="2" w:space="0" w:color="auto"/>
              <w:right w:val="single" w:sz="4" w:space="0" w:color="auto"/>
            </w:tcBorders>
            <w:vAlign w:val="center"/>
          </w:tcPr>
          <w:p w14:paraId="5C6A6F6B" w14:textId="77777777" w:rsidR="00CA5902" w:rsidRPr="00124D03" w:rsidRDefault="00CA5902" w:rsidP="006855FB">
            <w:pPr>
              <w:spacing w:line="200" w:lineRule="exact"/>
              <w:jc w:val="center"/>
              <w:rPr>
                <w:rFonts w:ascii="Arial" w:hAnsi="Arial" w:cs="Arial"/>
                <w:sz w:val="12"/>
              </w:rPr>
            </w:pPr>
            <w:r w:rsidRPr="00124D03">
              <w:rPr>
                <w:rFonts w:ascii="Arial" w:hAnsi="Arial" w:cs="Arial"/>
                <w:sz w:val="14"/>
                <w:szCs w:val="14"/>
              </w:rPr>
              <w:t xml:space="preserve">po upływie terminu ustawowego </w:t>
            </w:r>
            <w:r w:rsidRPr="00124D03">
              <w:rPr>
                <w:rFonts w:ascii="Arial" w:hAnsi="Arial" w:cs="Arial"/>
                <w:sz w:val="14"/>
                <w:szCs w:val="14"/>
                <w:vertAlign w:val="superscript"/>
              </w:rPr>
              <w:t>1)</w:t>
            </w:r>
          </w:p>
        </w:tc>
      </w:tr>
      <w:tr w:rsidR="00124D03" w:rsidRPr="00124D03" w14:paraId="47EE1756" w14:textId="77777777" w:rsidTr="006855FB">
        <w:trPr>
          <w:cantSplit/>
          <w:trHeight w:val="547"/>
        </w:trPr>
        <w:tc>
          <w:tcPr>
            <w:tcW w:w="5480" w:type="dxa"/>
            <w:gridSpan w:val="2"/>
            <w:vMerge/>
            <w:vAlign w:val="center"/>
          </w:tcPr>
          <w:p w14:paraId="3625F137" w14:textId="77777777" w:rsidR="00CA5902" w:rsidRPr="00124D03" w:rsidRDefault="00CA5902" w:rsidP="006855FB">
            <w:pPr>
              <w:spacing w:after="120" w:line="200" w:lineRule="exact"/>
              <w:jc w:val="center"/>
              <w:rPr>
                <w:rFonts w:ascii="Arial" w:hAnsi="Arial" w:cs="Arial"/>
                <w:sz w:val="14"/>
              </w:rPr>
            </w:pPr>
          </w:p>
        </w:tc>
        <w:tc>
          <w:tcPr>
            <w:tcW w:w="850" w:type="dxa"/>
            <w:vMerge/>
            <w:tcBorders>
              <w:left w:val="single" w:sz="4" w:space="0" w:color="auto"/>
              <w:right w:val="single" w:sz="4" w:space="0" w:color="auto"/>
            </w:tcBorders>
            <w:vAlign w:val="center"/>
          </w:tcPr>
          <w:p w14:paraId="68A3A950" w14:textId="77777777" w:rsidR="00CA5902" w:rsidRPr="00124D03" w:rsidRDefault="00CA5902" w:rsidP="006855FB">
            <w:pPr>
              <w:spacing w:after="120" w:line="200" w:lineRule="exact"/>
              <w:jc w:val="center"/>
              <w:rPr>
                <w:rFonts w:ascii="Arial" w:hAnsi="Arial" w:cs="Arial"/>
                <w:sz w:val="16"/>
                <w:szCs w:val="16"/>
              </w:rPr>
            </w:pPr>
          </w:p>
        </w:tc>
        <w:tc>
          <w:tcPr>
            <w:tcW w:w="980" w:type="dxa"/>
            <w:vMerge/>
            <w:tcBorders>
              <w:left w:val="single" w:sz="4" w:space="0" w:color="auto"/>
            </w:tcBorders>
            <w:vAlign w:val="center"/>
          </w:tcPr>
          <w:p w14:paraId="69A35633" w14:textId="77777777" w:rsidR="00CA5902" w:rsidRPr="00124D03" w:rsidRDefault="00CA5902" w:rsidP="006855FB">
            <w:pPr>
              <w:spacing w:after="120" w:line="200" w:lineRule="exact"/>
              <w:jc w:val="center"/>
              <w:rPr>
                <w:rFonts w:ascii="Arial" w:hAnsi="Arial" w:cs="Arial"/>
                <w:sz w:val="16"/>
                <w:szCs w:val="16"/>
              </w:rPr>
            </w:pPr>
          </w:p>
        </w:tc>
        <w:tc>
          <w:tcPr>
            <w:tcW w:w="868" w:type="dxa"/>
            <w:tcBorders>
              <w:top w:val="single" w:sz="2" w:space="0" w:color="auto"/>
            </w:tcBorders>
            <w:vAlign w:val="center"/>
          </w:tcPr>
          <w:p w14:paraId="3A2ED132"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 – 14 dni</w:t>
            </w:r>
          </w:p>
        </w:tc>
        <w:tc>
          <w:tcPr>
            <w:tcW w:w="840" w:type="dxa"/>
            <w:tcBorders>
              <w:top w:val="single" w:sz="2" w:space="0" w:color="auto"/>
              <w:right w:val="single" w:sz="2" w:space="0" w:color="auto"/>
            </w:tcBorders>
            <w:vAlign w:val="center"/>
          </w:tcPr>
          <w:p w14:paraId="311C4FDE"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40" w:type="dxa"/>
            <w:tcBorders>
              <w:top w:val="single" w:sz="2" w:space="0" w:color="auto"/>
              <w:left w:val="single" w:sz="2" w:space="0" w:color="auto"/>
              <w:right w:val="single" w:sz="4" w:space="0" w:color="auto"/>
            </w:tcBorders>
            <w:vAlign w:val="center"/>
          </w:tcPr>
          <w:p w14:paraId="2630D649"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15 – 30 dni</w:t>
            </w:r>
          </w:p>
        </w:tc>
        <w:tc>
          <w:tcPr>
            <w:tcW w:w="882" w:type="dxa"/>
            <w:tcBorders>
              <w:top w:val="single" w:sz="2" w:space="0" w:color="auto"/>
              <w:left w:val="single" w:sz="4" w:space="0" w:color="auto"/>
              <w:right w:val="single" w:sz="4" w:space="0" w:color="auto"/>
            </w:tcBorders>
            <w:vAlign w:val="center"/>
          </w:tcPr>
          <w:p w14:paraId="3A9971CE"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39" w:type="dxa"/>
            <w:tcBorders>
              <w:top w:val="single" w:sz="2" w:space="0" w:color="auto"/>
              <w:left w:val="single" w:sz="4" w:space="0" w:color="auto"/>
              <w:right w:val="single" w:sz="4" w:space="0" w:color="auto"/>
            </w:tcBorders>
            <w:vAlign w:val="center"/>
          </w:tcPr>
          <w:p w14:paraId="2BAFCA06"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pow. 1 do 3 mies.</w:t>
            </w:r>
          </w:p>
        </w:tc>
        <w:tc>
          <w:tcPr>
            <w:tcW w:w="840" w:type="dxa"/>
            <w:tcBorders>
              <w:top w:val="single" w:sz="2" w:space="0" w:color="auto"/>
              <w:left w:val="single" w:sz="4" w:space="0" w:color="auto"/>
              <w:right w:val="single" w:sz="4" w:space="0" w:color="auto"/>
            </w:tcBorders>
            <w:vAlign w:val="center"/>
          </w:tcPr>
          <w:p w14:paraId="11E60806"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910" w:type="dxa"/>
            <w:tcBorders>
              <w:top w:val="single" w:sz="2" w:space="0" w:color="auto"/>
              <w:left w:val="single" w:sz="4" w:space="0" w:color="auto"/>
              <w:right w:val="single" w:sz="4" w:space="0" w:color="auto"/>
            </w:tcBorders>
            <w:vAlign w:val="center"/>
          </w:tcPr>
          <w:p w14:paraId="40CE785D"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ponad 3 mies.</w:t>
            </w:r>
          </w:p>
        </w:tc>
        <w:tc>
          <w:tcPr>
            <w:tcW w:w="924" w:type="dxa"/>
            <w:tcBorders>
              <w:top w:val="single" w:sz="2" w:space="0" w:color="auto"/>
              <w:left w:val="single" w:sz="4" w:space="0" w:color="auto"/>
              <w:right w:val="single" w:sz="4" w:space="0" w:color="auto"/>
            </w:tcBorders>
            <w:vAlign w:val="center"/>
          </w:tcPr>
          <w:p w14:paraId="4BEC6BBD"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r>
      <w:tr w:rsidR="00124D03" w:rsidRPr="00124D03" w14:paraId="5A2CE562" w14:textId="77777777" w:rsidTr="006855FB">
        <w:trPr>
          <w:cantSplit/>
          <w:trHeight w:hRule="exact" w:val="170"/>
        </w:trPr>
        <w:tc>
          <w:tcPr>
            <w:tcW w:w="5480" w:type="dxa"/>
            <w:gridSpan w:val="2"/>
            <w:vAlign w:val="center"/>
          </w:tcPr>
          <w:p w14:paraId="14022ABE" w14:textId="77777777" w:rsidR="00CA5902" w:rsidRPr="00124D03" w:rsidRDefault="00CA5902" w:rsidP="006855FB">
            <w:pPr>
              <w:jc w:val="center"/>
              <w:rPr>
                <w:rFonts w:ascii="Arial" w:hAnsi="Arial" w:cs="Arial"/>
                <w:sz w:val="12"/>
              </w:rPr>
            </w:pPr>
            <w:r w:rsidRPr="00124D03">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14:paraId="322E6F1A" w14:textId="77777777" w:rsidR="00CA5902" w:rsidRPr="00124D03" w:rsidRDefault="00CA5902" w:rsidP="006855FB">
            <w:pPr>
              <w:jc w:val="center"/>
              <w:rPr>
                <w:rFonts w:ascii="Arial" w:hAnsi="Arial" w:cs="Arial"/>
                <w:sz w:val="12"/>
              </w:rPr>
            </w:pPr>
            <w:r w:rsidRPr="00124D03">
              <w:rPr>
                <w:rFonts w:ascii="Arial" w:hAnsi="Arial" w:cs="Arial"/>
                <w:sz w:val="12"/>
              </w:rPr>
              <w:t>1</w:t>
            </w:r>
          </w:p>
        </w:tc>
        <w:tc>
          <w:tcPr>
            <w:tcW w:w="980" w:type="dxa"/>
            <w:tcBorders>
              <w:left w:val="single" w:sz="4" w:space="0" w:color="auto"/>
              <w:bottom w:val="single" w:sz="12" w:space="0" w:color="auto"/>
            </w:tcBorders>
            <w:vAlign w:val="center"/>
          </w:tcPr>
          <w:p w14:paraId="3A68F523" w14:textId="77777777" w:rsidR="00CA5902" w:rsidRPr="00124D03" w:rsidRDefault="00CA5902" w:rsidP="006855FB">
            <w:pPr>
              <w:jc w:val="center"/>
              <w:rPr>
                <w:rFonts w:ascii="Arial" w:hAnsi="Arial" w:cs="Arial"/>
                <w:sz w:val="12"/>
              </w:rPr>
            </w:pPr>
            <w:r w:rsidRPr="00124D03">
              <w:rPr>
                <w:rFonts w:ascii="Arial" w:hAnsi="Arial" w:cs="Arial"/>
                <w:sz w:val="12"/>
              </w:rPr>
              <w:t>2</w:t>
            </w:r>
          </w:p>
        </w:tc>
        <w:tc>
          <w:tcPr>
            <w:tcW w:w="868" w:type="dxa"/>
            <w:tcBorders>
              <w:bottom w:val="single" w:sz="12" w:space="0" w:color="auto"/>
            </w:tcBorders>
            <w:vAlign w:val="center"/>
          </w:tcPr>
          <w:p w14:paraId="67911E7F" w14:textId="77777777" w:rsidR="00CA5902" w:rsidRPr="00124D03" w:rsidRDefault="00CA5902" w:rsidP="006855FB">
            <w:pPr>
              <w:jc w:val="center"/>
              <w:rPr>
                <w:rFonts w:ascii="Arial" w:hAnsi="Arial" w:cs="Arial"/>
                <w:sz w:val="12"/>
              </w:rPr>
            </w:pPr>
            <w:r w:rsidRPr="00124D03">
              <w:rPr>
                <w:rFonts w:ascii="Arial" w:hAnsi="Arial" w:cs="Arial"/>
                <w:sz w:val="12"/>
              </w:rPr>
              <w:t>3</w:t>
            </w:r>
          </w:p>
        </w:tc>
        <w:tc>
          <w:tcPr>
            <w:tcW w:w="840" w:type="dxa"/>
            <w:tcBorders>
              <w:bottom w:val="single" w:sz="12" w:space="0" w:color="auto"/>
              <w:right w:val="single" w:sz="2" w:space="0" w:color="auto"/>
            </w:tcBorders>
            <w:vAlign w:val="center"/>
          </w:tcPr>
          <w:p w14:paraId="454BE5B9" w14:textId="77777777" w:rsidR="00CA5902" w:rsidRPr="00124D03" w:rsidRDefault="00CA5902" w:rsidP="006855FB">
            <w:pPr>
              <w:jc w:val="center"/>
              <w:rPr>
                <w:rFonts w:ascii="Arial" w:hAnsi="Arial" w:cs="Arial"/>
                <w:sz w:val="12"/>
              </w:rPr>
            </w:pPr>
            <w:r w:rsidRPr="00124D03">
              <w:rPr>
                <w:rFonts w:ascii="Arial" w:hAnsi="Arial" w:cs="Arial"/>
                <w:sz w:val="12"/>
              </w:rPr>
              <w:t>4</w:t>
            </w:r>
          </w:p>
        </w:tc>
        <w:tc>
          <w:tcPr>
            <w:tcW w:w="840" w:type="dxa"/>
            <w:tcBorders>
              <w:left w:val="single" w:sz="2" w:space="0" w:color="auto"/>
              <w:bottom w:val="single" w:sz="12" w:space="0" w:color="auto"/>
              <w:right w:val="single" w:sz="4" w:space="0" w:color="auto"/>
            </w:tcBorders>
            <w:vAlign w:val="center"/>
          </w:tcPr>
          <w:p w14:paraId="0BB8C027" w14:textId="77777777" w:rsidR="00CA5902" w:rsidRPr="00124D03" w:rsidRDefault="00CA5902" w:rsidP="006855FB">
            <w:pPr>
              <w:jc w:val="center"/>
              <w:rPr>
                <w:rFonts w:ascii="Arial" w:hAnsi="Arial" w:cs="Arial"/>
                <w:sz w:val="12"/>
              </w:rPr>
            </w:pPr>
            <w:r w:rsidRPr="00124D03">
              <w:rPr>
                <w:rFonts w:ascii="Arial" w:hAnsi="Arial" w:cs="Arial"/>
                <w:sz w:val="12"/>
              </w:rPr>
              <w:t>5</w:t>
            </w:r>
          </w:p>
        </w:tc>
        <w:tc>
          <w:tcPr>
            <w:tcW w:w="882" w:type="dxa"/>
            <w:tcBorders>
              <w:left w:val="single" w:sz="4" w:space="0" w:color="auto"/>
              <w:bottom w:val="single" w:sz="12" w:space="0" w:color="auto"/>
              <w:right w:val="single" w:sz="4" w:space="0" w:color="auto"/>
            </w:tcBorders>
            <w:vAlign w:val="center"/>
          </w:tcPr>
          <w:p w14:paraId="49B058C2" w14:textId="77777777" w:rsidR="00CA5902" w:rsidRPr="00124D03" w:rsidRDefault="00CA5902" w:rsidP="006855FB">
            <w:pPr>
              <w:jc w:val="center"/>
              <w:rPr>
                <w:rFonts w:ascii="Arial" w:hAnsi="Arial" w:cs="Arial"/>
                <w:sz w:val="12"/>
              </w:rPr>
            </w:pPr>
            <w:r w:rsidRPr="00124D03">
              <w:rPr>
                <w:rFonts w:ascii="Arial" w:hAnsi="Arial" w:cs="Arial"/>
                <w:sz w:val="12"/>
              </w:rPr>
              <w:t>6</w:t>
            </w:r>
          </w:p>
        </w:tc>
        <w:tc>
          <w:tcPr>
            <w:tcW w:w="839" w:type="dxa"/>
            <w:tcBorders>
              <w:left w:val="single" w:sz="4" w:space="0" w:color="auto"/>
              <w:bottom w:val="single" w:sz="12" w:space="0" w:color="auto"/>
              <w:right w:val="single" w:sz="4" w:space="0" w:color="auto"/>
            </w:tcBorders>
            <w:vAlign w:val="center"/>
          </w:tcPr>
          <w:p w14:paraId="0D49D3FC" w14:textId="77777777" w:rsidR="00CA5902" w:rsidRPr="00124D03" w:rsidRDefault="00CA5902" w:rsidP="006855FB">
            <w:pPr>
              <w:jc w:val="center"/>
              <w:rPr>
                <w:rFonts w:ascii="Arial" w:hAnsi="Arial" w:cs="Arial"/>
                <w:sz w:val="12"/>
              </w:rPr>
            </w:pPr>
            <w:r w:rsidRPr="00124D03">
              <w:rPr>
                <w:rFonts w:ascii="Arial" w:hAnsi="Arial" w:cs="Arial"/>
                <w:sz w:val="12"/>
              </w:rPr>
              <w:t>7</w:t>
            </w:r>
          </w:p>
        </w:tc>
        <w:tc>
          <w:tcPr>
            <w:tcW w:w="840" w:type="dxa"/>
            <w:tcBorders>
              <w:left w:val="single" w:sz="4" w:space="0" w:color="auto"/>
              <w:bottom w:val="single" w:sz="12" w:space="0" w:color="auto"/>
              <w:right w:val="single" w:sz="4" w:space="0" w:color="auto"/>
            </w:tcBorders>
            <w:vAlign w:val="center"/>
          </w:tcPr>
          <w:p w14:paraId="6456254A" w14:textId="77777777" w:rsidR="00CA5902" w:rsidRPr="00124D03" w:rsidRDefault="00CA5902" w:rsidP="006855FB">
            <w:pPr>
              <w:jc w:val="center"/>
              <w:rPr>
                <w:rFonts w:ascii="Arial" w:hAnsi="Arial" w:cs="Arial"/>
                <w:sz w:val="12"/>
              </w:rPr>
            </w:pPr>
            <w:r w:rsidRPr="00124D03">
              <w:rPr>
                <w:rFonts w:ascii="Arial" w:hAnsi="Arial" w:cs="Arial"/>
                <w:sz w:val="12"/>
              </w:rPr>
              <w:t>8</w:t>
            </w:r>
          </w:p>
        </w:tc>
        <w:tc>
          <w:tcPr>
            <w:tcW w:w="910" w:type="dxa"/>
            <w:tcBorders>
              <w:left w:val="single" w:sz="4" w:space="0" w:color="auto"/>
              <w:bottom w:val="single" w:sz="12" w:space="0" w:color="auto"/>
              <w:right w:val="single" w:sz="4" w:space="0" w:color="auto"/>
            </w:tcBorders>
            <w:vAlign w:val="center"/>
          </w:tcPr>
          <w:p w14:paraId="57E1714E" w14:textId="77777777" w:rsidR="00CA5902" w:rsidRPr="00124D03" w:rsidRDefault="00CA5902" w:rsidP="006855FB">
            <w:pPr>
              <w:jc w:val="center"/>
              <w:rPr>
                <w:rFonts w:ascii="Arial" w:hAnsi="Arial" w:cs="Arial"/>
                <w:sz w:val="12"/>
              </w:rPr>
            </w:pPr>
            <w:r w:rsidRPr="00124D03">
              <w:rPr>
                <w:rFonts w:ascii="Arial" w:hAnsi="Arial" w:cs="Arial"/>
                <w:sz w:val="12"/>
              </w:rPr>
              <w:t>9</w:t>
            </w:r>
          </w:p>
        </w:tc>
        <w:tc>
          <w:tcPr>
            <w:tcW w:w="924" w:type="dxa"/>
            <w:tcBorders>
              <w:left w:val="single" w:sz="4" w:space="0" w:color="auto"/>
              <w:bottom w:val="single" w:sz="12" w:space="0" w:color="auto"/>
              <w:right w:val="single" w:sz="4" w:space="0" w:color="auto"/>
            </w:tcBorders>
            <w:vAlign w:val="center"/>
          </w:tcPr>
          <w:p w14:paraId="7EC4ACFA" w14:textId="77777777" w:rsidR="00CA5902" w:rsidRPr="00124D03" w:rsidRDefault="00CA5902" w:rsidP="006855FB">
            <w:pPr>
              <w:jc w:val="center"/>
              <w:rPr>
                <w:rFonts w:ascii="Arial" w:hAnsi="Arial" w:cs="Arial"/>
                <w:sz w:val="12"/>
              </w:rPr>
            </w:pPr>
            <w:r w:rsidRPr="00124D03">
              <w:rPr>
                <w:rFonts w:ascii="Arial" w:hAnsi="Arial" w:cs="Arial"/>
                <w:sz w:val="12"/>
              </w:rPr>
              <w:t>10</w:t>
            </w:r>
          </w:p>
        </w:tc>
      </w:tr>
      <w:tr w:rsidR="00124D03" w:rsidRPr="00124D03" w14:paraId="5669A095" w14:textId="77777777" w:rsidTr="00D90A0F">
        <w:trPr>
          <w:cantSplit/>
          <w:trHeight w:val="340"/>
        </w:trPr>
        <w:tc>
          <w:tcPr>
            <w:tcW w:w="5176" w:type="dxa"/>
            <w:tcBorders>
              <w:right w:val="single" w:sz="18" w:space="0" w:color="auto"/>
            </w:tcBorders>
            <w:vAlign w:val="center"/>
          </w:tcPr>
          <w:p w14:paraId="0768D678" w14:textId="77777777" w:rsidR="00124D03" w:rsidRPr="00124D03" w:rsidRDefault="00124D03" w:rsidP="00D90A0F">
            <w:pPr>
              <w:pStyle w:val="Nagwek1"/>
              <w:spacing w:before="0"/>
              <w:rPr>
                <w:rFonts w:ascii="Arial" w:hAnsi="Arial" w:cs="Arial"/>
                <w:color w:val="auto"/>
                <w:sz w:val="16"/>
                <w:szCs w:val="16"/>
              </w:rPr>
            </w:pPr>
            <w:r w:rsidRPr="00124D03">
              <w:rPr>
                <w:rFonts w:ascii="Arial" w:hAnsi="Arial" w:cs="Arial"/>
                <w:color w:val="auto"/>
                <w:sz w:val="16"/>
                <w:szCs w:val="16"/>
              </w:rPr>
              <w:t>OGÓŁEM (w.02 do 05)</w:t>
            </w:r>
          </w:p>
        </w:tc>
        <w:tc>
          <w:tcPr>
            <w:tcW w:w="286" w:type="dxa"/>
            <w:tcBorders>
              <w:top w:val="single" w:sz="18" w:space="0" w:color="auto"/>
              <w:left w:val="single" w:sz="18" w:space="0" w:color="auto"/>
              <w:bottom w:val="single" w:sz="6" w:space="0" w:color="auto"/>
              <w:right w:val="single" w:sz="6" w:space="0" w:color="auto"/>
            </w:tcBorders>
            <w:vAlign w:val="center"/>
          </w:tcPr>
          <w:p w14:paraId="5BF8625A"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01</w:t>
            </w:r>
          </w:p>
        </w:tc>
        <w:tc>
          <w:tcPr>
            <w:tcW w:w="868" w:type="dxa"/>
            <w:tcBorders>
              <w:top w:val="single" w:sz="18" w:space="0" w:color="auto"/>
              <w:left w:val="single" w:sz="6" w:space="0" w:color="auto"/>
              <w:bottom w:val="single" w:sz="6" w:space="0" w:color="auto"/>
              <w:right w:val="single" w:sz="6" w:space="0" w:color="auto"/>
            </w:tcBorders>
            <w:vAlign w:val="center"/>
          </w:tcPr>
          <w:p w14:paraId="62E20FB4" w14:textId="77777777" w:rsidR="00124D03" w:rsidRPr="00124D03" w:rsidRDefault="00124D03" w:rsidP="00124D03">
            <w:pPr>
              <w:jc w:val="center"/>
              <w:rPr>
                <w:rFonts w:ascii="Arial" w:hAnsi="Arial" w:cs="Arial"/>
                <w:sz w:val="12"/>
              </w:rPr>
            </w:pPr>
            <w:r w:rsidRPr="00124D03">
              <w:rPr>
                <w:rFonts w:ascii="Arial" w:hAnsi="Arial" w:cs="Arial"/>
                <w:sz w:val="14"/>
                <w:szCs w:val="14"/>
              </w:rPr>
              <w:t>1</w:t>
            </w:r>
          </w:p>
        </w:tc>
        <w:tc>
          <w:tcPr>
            <w:tcW w:w="980" w:type="dxa"/>
            <w:tcBorders>
              <w:top w:val="single" w:sz="18" w:space="0" w:color="auto"/>
              <w:left w:val="single" w:sz="6" w:space="0" w:color="auto"/>
              <w:bottom w:val="single" w:sz="6" w:space="0" w:color="auto"/>
              <w:right w:val="single" w:sz="6" w:space="0" w:color="auto"/>
            </w:tcBorders>
            <w:vAlign w:val="center"/>
          </w:tcPr>
          <w:p w14:paraId="158153A5" w14:textId="77777777" w:rsidR="00124D03" w:rsidRPr="00124D03" w:rsidRDefault="00124D03" w:rsidP="00124D03">
            <w:pPr>
              <w:jc w:val="center"/>
              <w:rPr>
                <w:rFonts w:ascii="Arial" w:hAnsi="Arial" w:cs="Arial"/>
                <w:sz w:val="12"/>
              </w:rPr>
            </w:pPr>
            <w:r w:rsidRPr="00124D03">
              <w:rPr>
                <w:rFonts w:ascii="Arial" w:hAnsi="Arial" w:cs="Arial"/>
                <w:sz w:val="14"/>
                <w:szCs w:val="14"/>
              </w:rPr>
              <w:t>1</w:t>
            </w:r>
          </w:p>
        </w:tc>
        <w:tc>
          <w:tcPr>
            <w:tcW w:w="868" w:type="dxa"/>
            <w:tcBorders>
              <w:top w:val="single" w:sz="18" w:space="0" w:color="auto"/>
              <w:left w:val="single" w:sz="6" w:space="0" w:color="auto"/>
              <w:bottom w:val="single" w:sz="6" w:space="0" w:color="auto"/>
              <w:right w:val="single" w:sz="6" w:space="0" w:color="auto"/>
            </w:tcBorders>
            <w:vAlign w:val="center"/>
          </w:tcPr>
          <w:p w14:paraId="1D729FF5" w14:textId="77777777" w:rsidR="00124D03" w:rsidRPr="00124D03" w:rsidRDefault="00124D03" w:rsidP="00124D03">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516F4AA0" w14:textId="77777777" w:rsidR="00124D03" w:rsidRPr="00124D03" w:rsidRDefault="00124D03" w:rsidP="00124D03">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358EC70C" w14:textId="77777777" w:rsidR="00124D03" w:rsidRPr="00124D03" w:rsidRDefault="00124D03" w:rsidP="00124D03">
            <w:pPr>
              <w:jc w:val="center"/>
              <w:rPr>
                <w:rFonts w:ascii="Arial" w:hAnsi="Arial" w:cs="Arial"/>
                <w:sz w:val="12"/>
              </w:rPr>
            </w:pPr>
          </w:p>
        </w:tc>
        <w:tc>
          <w:tcPr>
            <w:tcW w:w="882" w:type="dxa"/>
            <w:tcBorders>
              <w:top w:val="single" w:sz="18" w:space="0" w:color="auto"/>
              <w:left w:val="single" w:sz="6" w:space="0" w:color="auto"/>
              <w:bottom w:val="single" w:sz="6" w:space="0" w:color="auto"/>
              <w:right w:val="single" w:sz="6" w:space="0" w:color="auto"/>
            </w:tcBorders>
            <w:vAlign w:val="center"/>
          </w:tcPr>
          <w:p w14:paraId="4176F8EB" w14:textId="77777777" w:rsidR="00124D03" w:rsidRPr="00124D03" w:rsidRDefault="00124D03" w:rsidP="00124D03">
            <w:pPr>
              <w:jc w:val="center"/>
              <w:rPr>
                <w:rFonts w:ascii="Arial" w:hAnsi="Arial" w:cs="Arial"/>
                <w:sz w:val="12"/>
              </w:rPr>
            </w:pPr>
          </w:p>
        </w:tc>
        <w:tc>
          <w:tcPr>
            <w:tcW w:w="839" w:type="dxa"/>
            <w:tcBorders>
              <w:top w:val="single" w:sz="18" w:space="0" w:color="auto"/>
              <w:left w:val="single" w:sz="6" w:space="0" w:color="auto"/>
              <w:bottom w:val="single" w:sz="6" w:space="0" w:color="auto"/>
              <w:right w:val="single" w:sz="6" w:space="0" w:color="auto"/>
            </w:tcBorders>
            <w:vAlign w:val="center"/>
          </w:tcPr>
          <w:p w14:paraId="0C3815E2" w14:textId="77777777" w:rsidR="00124D03" w:rsidRPr="00124D03" w:rsidRDefault="00124D03" w:rsidP="00124D03">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5EAC2FA7" w14:textId="77777777" w:rsidR="00124D03" w:rsidRPr="00124D03" w:rsidRDefault="00124D03" w:rsidP="00124D03">
            <w:pPr>
              <w:jc w:val="center"/>
              <w:rPr>
                <w:rFonts w:ascii="Arial" w:hAnsi="Arial" w:cs="Arial"/>
                <w:sz w:val="12"/>
              </w:rPr>
            </w:pPr>
          </w:p>
        </w:tc>
        <w:tc>
          <w:tcPr>
            <w:tcW w:w="910" w:type="dxa"/>
            <w:tcBorders>
              <w:top w:val="single" w:sz="18" w:space="0" w:color="auto"/>
              <w:left w:val="single" w:sz="6" w:space="0" w:color="auto"/>
              <w:bottom w:val="single" w:sz="6" w:space="0" w:color="auto"/>
              <w:right w:val="single" w:sz="6" w:space="0" w:color="auto"/>
            </w:tcBorders>
            <w:vAlign w:val="center"/>
          </w:tcPr>
          <w:p w14:paraId="0EAD0E7C" w14:textId="77777777" w:rsidR="00124D03" w:rsidRPr="00124D03" w:rsidRDefault="00124D03" w:rsidP="00124D03">
            <w:pPr>
              <w:jc w:val="center"/>
              <w:rPr>
                <w:rFonts w:ascii="Arial" w:hAnsi="Arial" w:cs="Arial"/>
                <w:sz w:val="12"/>
              </w:rPr>
            </w:pPr>
          </w:p>
        </w:tc>
        <w:tc>
          <w:tcPr>
            <w:tcW w:w="924" w:type="dxa"/>
            <w:tcBorders>
              <w:top w:val="single" w:sz="18" w:space="0" w:color="auto"/>
              <w:left w:val="single" w:sz="6" w:space="0" w:color="auto"/>
              <w:bottom w:val="single" w:sz="6" w:space="0" w:color="auto"/>
              <w:right w:val="single" w:sz="18" w:space="0" w:color="auto"/>
            </w:tcBorders>
            <w:vAlign w:val="center"/>
          </w:tcPr>
          <w:p w14:paraId="20116558" w14:textId="77777777" w:rsidR="00124D03" w:rsidRPr="00124D03" w:rsidRDefault="00124D03" w:rsidP="00124D03">
            <w:pPr>
              <w:jc w:val="center"/>
              <w:rPr>
                <w:rFonts w:ascii="Arial" w:hAnsi="Arial" w:cs="Arial"/>
                <w:sz w:val="12"/>
              </w:rPr>
            </w:pPr>
          </w:p>
        </w:tc>
      </w:tr>
      <w:tr w:rsidR="00124D03" w:rsidRPr="00124D03" w14:paraId="38978F49" w14:textId="77777777" w:rsidTr="00D90A0F">
        <w:trPr>
          <w:cantSplit/>
          <w:trHeight w:val="340"/>
        </w:trPr>
        <w:tc>
          <w:tcPr>
            <w:tcW w:w="5176" w:type="dxa"/>
            <w:tcBorders>
              <w:right w:val="single" w:sz="18" w:space="0" w:color="auto"/>
            </w:tcBorders>
            <w:vAlign w:val="center"/>
          </w:tcPr>
          <w:p w14:paraId="2D425623" w14:textId="77777777" w:rsidR="00124D03" w:rsidRPr="00124D03" w:rsidRDefault="00124D03" w:rsidP="00124D03">
            <w:pPr>
              <w:rPr>
                <w:rFonts w:ascii="Arial" w:hAnsi="Arial" w:cs="Arial"/>
                <w:sz w:val="12"/>
                <w:szCs w:val="12"/>
              </w:rPr>
            </w:pPr>
            <w:r w:rsidRPr="00124D03">
              <w:rPr>
                <w:rFonts w:ascii="Arial" w:hAnsi="Arial" w:cs="Arial"/>
                <w:sz w:val="16"/>
                <w:szCs w:val="16"/>
              </w:rPr>
              <w:t>C (procesowe)</w:t>
            </w:r>
          </w:p>
        </w:tc>
        <w:tc>
          <w:tcPr>
            <w:tcW w:w="286" w:type="dxa"/>
            <w:tcBorders>
              <w:top w:val="single" w:sz="6" w:space="0" w:color="auto"/>
              <w:left w:val="single" w:sz="18" w:space="0" w:color="auto"/>
              <w:bottom w:val="single" w:sz="6" w:space="0" w:color="auto"/>
              <w:right w:val="single" w:sz="6" w:space="0" w:color="auto"/>
            </w:tcBorders>
            <w:vAlign w:val="center"/>
          </w:tcPr>
          <w:p w14:paraId="64EF46AB"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02</w:t>
            </w:r>
          </w:p>
        </w:tc>
        <w:tc>
          <w:tcPr>
            <w:tcW w:w="868" w:type="dxa"/>
            <w:tcBorders>
              <w:top w:val="single" w:sz="6" w:space="0" w:color="auto"/>
              <w:left w:val="single" w:sz="6" w:space="0" w:color="auto"/>
              <w:bottom w:val="single" w:sz="6" w:space="0" w:color="auto"/>
              <w:right w:val="single" w:sz="6" w:space="0" w:color="auto"/>
            </w:tcBorders>
            <w:vAlign w:val="center"/>
          </w:tcPr>
          <w:p w14:paraId="4A76F2AD"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5048A78B"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0E507164"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3F1AC067"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0053F64E"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301CBB5F"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594CE55B"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7607C4F9"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231C7A65"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16904AF0" w14:textId="77777777" w:rsidR="00124D03" w:rsidRPr="00124D03" w:rsidRDefault="00124D03" w:rsidP="00124D03">
            <w:pPr>
              <w:jc w:val="center"/>
              <w:rPr>
                <w:rFonts w:ascii="Arial" w:hAnsi="Arial" w:cs="Arial"/>
                <w:sz w:val="12"/>
              </w:rPr>
            </w:pPr>
          </w:p>
        </w:tc>
      </w:tr>
      <w:tr w:rsidR="00124D03" w:rsidRPr="00124D03" w14:paraId="060BCDB3" w14:textId="77777777" w:rsidTr="00D90A0F">
        <w:trPr>
          <w:cantSplit/>
          <w:trHeight w:val="340"/>
        </w:trPr>
        <w:tc>
          <w:tcPr>
            <w:tcW w:w="5176" w:type="dxa"/>
            <w:tcBorders>
              <w:right w:val="single" w:sz="18" w:space="0" w:color="auto"/>
            </w:tcBorders>
            <w:vAlign w:val="center"/>
          </w:tcPr>
          <w:p w14:paraId="2960C2E8" w14:textId="77777777" w:rsidR="00124D03" w:rsidRPr="00124D03" w:rsidRDefault="00124D03" w:rsidP="00124D03">
            <w:pPr>
              <w:rPr>
                <w:rFonts w:ascii="Arial" w:hAnsi="Arial" w:cs="Arial"/>
                <w:sz w:val="12"/>
                <w:szCs w:val="12"/>
              </w:rPr>
            </w:pPr>
            <w:r w:rsidRPr="00124D03">
              <w:rPr>
                <w:rFonts w:ascii="Arial" w:hAnsi="Arial" w:cs="Arial"/>
                <w:sz w:val="16"/>
                <w:szCs w:val="16"/>
              </w:rPr>
              <w:t>Ns - nieprocesowe</w:t>
            </w:r>
          </w:p>
        </w:tc>
        <w:tc>
          <w:tcPr>
            <w:tcW w:w="286" w:type="dxa"/>
            <w:tcBorders>
              <w:top w:val="single" w:sz="6" w:space="0" w:color="auto"/>
              <w:left w:val="single" w:sz="18" w:space="0" w:color="auto"/>
              <w:bottom w:val="single" w:sz="6" w:space="0" w:color="auto"/>
              <w:right w:val="single" w:sz="6" w:space="0" w:color="auto"/>
            </w:tcBorders>
            <w:vAlign w:val="center"/>
          </w:tcPr>
          <w:p w14:paraId="0021FA87"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03</w:t>
            </w:r>
          </w:p>
        </w:tc>
        <w:tc>
          <w:tcPr>
            <w:tcW w:w="868" w:type="dxa"/>
            <w:tcBorders>
              <w:top w:val="single" w:sz="6" w:space="0" w:color="auto"/>
              <w:left w:val="single" w:sz="6" w:space="0" w:color="auto"/>
              <w:bottom w:val="single" w:sz="6" w:space="0" w:color="auto"/>
              <w:right w:val="single" w:sz="6" w:space="0" w:color="auto"/>
            </w:tcBorders>
            <w:vAlign w:val="center"/>
          </w:tcPr>
          <w:p w14:paraId="3294C205"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0FE3FD68"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387D3A80"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373A116C"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49BB3CAB"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2F133D32"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101F6F2C"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20F8B3D1"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001721AF"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1273F85D" w14:textId="77777777" w:rsidR="00124D03" w:rsidRPr="00124D03" w:rsidRDefault="00124D03" w:rsidP="00124D03">
            <w:pPr>
              <w:jc w:val="center"/>
              <w:rPr>
                <w:rFonts w:ascii="Arial" w:hAnsi="Arial" w:cs="Arial"/>
                <w:sz w:val="12"/>
              </w:rPr>
            </w:pPr>
          </w:p>
        </w:tc>
      </w:tr>
      <w:tr w:rsidR="00124D03" w:rsidRPr="00124D03" w14:paraId="2953048C" w14:textId="77777777" w:rsidTr="00D90A0F">
        <w:trPr>
          <w:cantSplit/>
          <w:trHeight w:val="340"/>
        </w:trPr>
        <w:tc>
          <w:tcPr>
            <w:tcW w:w="5176" w:type="dxa"/>
            <w:tcBorders>
              <w:right w:val="single" w:sz="18" w:space="0" w:color="auto"/>
            </w:tcBorders>
            <w:vAlign w:val="center"/>
          </w:tcPr>
          <w:p w14:paraId="0DDEF8DB" w14:textId="77777777" w:rsidR="00124D03" w:rsidRPr="00124D03" w:rsidRDefault="00124D03" w:rsidP="00124D03">
            <w:pPr>
              <w:rPr>
                <w:rFonts w:ascii="Arial" w:hAnsi="Arial" w:cs="Arial"/>
                <w:sz w:val="12"/>
                <w:szCs w:val="12"/>
              </w:rPr>
            </w:pPr>
            <w:r w:rsidRPr="00124D03">
              <w:rPr>
                <w:rFonts w:ascii="Arial" w:hAnsi="Arial" w:cs="Arial"/>
                <w:sz w:val="16"/>
                <w:szCs w:val="16"/>
              </w:rPr>
              <w:t>Nc - (nakazowe, upominawcze i europejskie postępowanie nakazowe)</w:t>
            </w:r>
          </w:p>
        </w:tc>
        <w:tc>
          <w:tcPr>
            <w:tcW w:w="286" w:type="dxa"/>
            <w:tcBorders>
              <w:top w:val="single" w:sz="6" w:space="0" w:color="auto"/>
              <w:left w:val="single" w:sz="18" w:space="0" w:color="auto"/>
              <w:bottom w:val="single" w:sz="6" w:space="0" w:color="auto"/>
              <w:right w:val="single" w:sz="6" w:space="0" w:color="auto"/>
            </w:tcBorders>
            <w:vAlign w:val="center"/>
          </w:tcPr>
          <w:p w14:paraId="3DFDAD03"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04</w:t>
            </w:r>
          </w:p>
        </w:tc>
        <w:tc>
          <w:tcPr>
            <w:tcW w:w="868" w:type="dxa"/>
            <w:tcBorders>
              <w:top w:val="single" w:sz="6" w:space="0" w:color="auto"/>
              <w:left w:val="single" w:sz="6" w:space="0" w:color="auto"/>
              <w:bottom w:val="single" w:sz="6" w:space="0" w:color="auto"/>
              <w:right w:val="single" w:sz="6" w:space="0" w:color="auto"/>
            </w:tcBorders>
            <w:vAlign w:val="center"/>
          </w:tcPr>
          <w:p w14:paraId="47E3305D"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71C3331A"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688C6C0C"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6E19EF15"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73F5F9F4"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3E82F343"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40BB214A"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65F8E674"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18ADD06D"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5F21A8BB" w14:textId="77777777" w:rsidR="00124D03" w:rsidRPr="00124D03" w:rsidRDefault="00124D03" w:rsidP="00124D03">
            <w:pPr>
              <w:jc w:val="center"/>
              <w:rPr>
                <w:rFonts w:ascii="Arial" w:hAnsi="Arial" w:cs="Arial"/>
                <w:sz w:val="12"/>
              </w:rPr>
            </w:pPr>
          </w:p>
        </w:tc>
      </w:tr>
      <w:tr w:rsidR="00124D03" w:rsidRPr="00124D03" w14:paraId="0D3BDF4D" w14:textId="77777777" w:rsidTr="00D90A0F">
        <w:trPr>
          <w:cantSplit/>
          <w:trHeight w:val="340"/>
        </w:trPr>
        <w:tc>
          <w:tcPr>
            <w:tcW w:w="5176" w:type="dxa"/>
            <w:tcBorders>
              <w:bottom w:val="single" w:sz="4" w:space="0" w:color="auto"/>
              <w:right w:val="single" w:sz="18" w:space="0" w:color="auto"/>
            </w:tcBorders>
            <w:vAlign w:val="center"/>
          </w:tcPr>
          <w:p w14:paraId="70E236F0" w14:textId="77777777" w:rsidR="00124D03" w:rsidRPr="00124D03" w:rsidRDefault="00124D03" w:rsidP="00124D03">
            <w:pPr>
              <w:rPr>
                <w:rFonts w:ascii="Arial" w:hAnsi="Arial" w:cs="Arial"/>
                <w:b/>
                <w:bCs/>
                <w:sz w:val="12"/>
                <w:szCs w:val="12"/>
              </w:rPr>
            </w:pPr>
            <w:r w:rsidRPr="00124D03">
              <w:rPr>
                <w:rFonts w:ascii="Arial" w:hAnsi="Arial" w:cs="Arial"/>
                <w:sz w:val="16"/>
                <w:szCs w:val="16"/>
              </w:rPr>
              <w:t>Co (ogólne)</w:t>
            </w:r>
          </w:p>
        </w:tc>
        <w:tc>
          <w:tcPr>
            <w:tcW w:w="286" w:type="dxa"/>
            <w:tcBorders>
              <w:top w:val="single" w:sz="6" w:space="0" w:color="auto"/>
              <w:left w:val="single" w:sz="18" w:space="0" w:color="auto"/>
              <w:bottom w:val="single" w:sz="18" w:space="0" w:color="auto"/>
              <w:right w:val="single" w:sz="6" w:space="0" w:color="auto"/>
            </w:tcBorders>
            <w:vAlign w:val="center"/>
          </w:tcPr>
          <w:p w14:paraId="31628B5A"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05</w:t>
            </w:r>
          </w:p>
        </w:tc>
        <w:tc>
          <w:tcPr>
            <w:tcW w:w="868" w:type="dxa"/>
            <w:tcBorders>
              <w:top w:val="single" w:sz="6" w:space="0" w:color="auto"/>
              <w:left w:val="single" w:sz="6" w:space="0" w:color="auto"/>
              <w:bottom w:val="single" w:sz="18" w:space="0" w:color="auto"/>
              <w:right w:val="single" w:sz="6" w:space="0" w:color="auto"/>
            </w:tcBorders>
            <w:vAlign w:val="center"/>
          </w:tcPr>
          <w:p w14:paraId="2C88C068" w14:textId="77777777" w:rsidR="00124D03" w:rsidRPr="00124D03" w:rsidRDefault="00124D03" w:rsidP="00124D03">
            <w:pPr>
              <w:jc w:val="center"/>
              <w:rPr>
                <w:rFonts w:ascii="Arial" w:hAnsi="Arial" w:cs="Arial"/>
                <w:sz w:val="12"/>
              </w:rPr>
            </w:pPr>
            <w:r w:rsidRPr="00124D03">
              <w:rPr>
                <w:rFonts w:ascii="Arial" w:hAnsi="Arial" w:cs="Arial"/>
                <w:sz w:val="14"/>
                <w:szCs w:val="14"/>
              </w:rPr>
              <w:t>1</w:t>
            </w:r>
          </w:p>
        </w:tc>
        <w:tc>
          <w:tcPr>
            <w:tcW w:w="980" w:type="dxa"/>
            <w:tcBorders>
              <w:top w:val="single" w:sz="6" w:space="0" w:color="auto"/>
              <w:left w:val="single" w:sz="6" w:space="0" w:color="auto"/>
              <w:bottom w:val="single" w:sz="18" w:space="0" w:color="auto"/>
              <w:right w:val="single" w:sz="6" w:space="0" w:color="auto"/>
            </w:tcBorders>
            <w:vAlign w:val="center"/>
          </w:tcPr>
          <w:p w14:paraId="154A1EEA" w14:textId="77777777" w:rsidR="00124D03" w:rsidRPr="00124D03" w:rsidRDefault="00124D03" w:rsidP="00124D03">
            <w:pPr>
              <w:jc w:val="center"/>
              <w:rPr>
                <w:rFonts w:ascii="Arial" w:hAnsi="Arial" w:cs="Arial"/>
                <w:sz w:val="12"/>
                <w:szCs w:val="12"/>
              </w:rPr>
            </w:pPr>
            <w:r w:rsidRPr="00124D03">
              <w:rPr>
                <w:rFonts w:ascii="Arial" w:hAnsi="Arial" w:cs="Arial"/>
                <w:sz w:val="14"/>
                <w:szCs w:val="14"/>
              </w:rPr>
              <w:t>1</w:t>
            </w:r>
          </w:p>
        </w:tc>
        <w:tc>
          <w:tcPr>
            <w:tcW w:w="868" w:type="dxa"/>
            <w:tcBorders>
              <w:top w:val="single" w:sz="6" w:space="0" w:color="auto"/>
              <w:left w:val="single" w:sz="6" w:space="0" w:color="auto"/>
              <w:bottom w:val="single" w:sz="18" w:space="0" w:color="auto"/>
              <w:right w:val="single" w:sz="6" w:space="0" w:color="auto"/>
            </w:tcBorders>
            <w:vAlign w:val="center"/>
          </w:tcPr>
          <w:p w14:paraId="5790B546"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65871618"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0A67847E"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18" w:space="0" w:color="auto"/>
              <w:right w:val="single" w:sz="6" w:space="0" w:color="auto"/>
            </w:tcBorders>
            <w:vAlign w:val="center"/>
          </w:tcPr>
          <w:p w14:paraId="40528D38"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18" w:space="0" w:color="auto"/>
              <w:right w:val="single" w:sz="6" w:space="0" w:color="auto"/>
            </w:tcBorders>
            <w:vAlign w:val="center"/>
          </w:tcPr>
          <w:p w14:paraId="3A008711"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414A7C54"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18" w:space="0" w:color="auto"/>
              <w:right w:val="single" w:sz="6" w:space="0" w:color="auto"/>
            </w:tcBorders>
            <w:vAlign w:val="center"/>
          </w:tcPr>
          <w:p w14:paraId="61908498"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18" w:space="0" w:color="auto"/>
              <w:right w:val="single" w:sz="18" w:space="0" w:color="auto"/>
            </w:tcBorders>
            <w:vAlign w:val="center"/>
          </w:tcPr>
          <w:p w14:paraId="003BB282" w14:textId="77777777" w:rsidR="00124D03" w:rsidRPr="00124D03" w:rsidRDefault="00124D03" w:rsidP="00124D03">
            <w:pPr>
              <w:jc w:val="center"/>
              <w:rPr>
                <w:rFonts w:ascii="Arial" w:hAnsi="Arial" w:cs="Arial"/>
                <w:sz w:val="12"/>
              </w:rPr>
            </w:pPr>
          </w:p>
        </w:tc>
      </w:tr>
    </w:tbl>
    <w:p w14:paraId="4CF237AF" w14:textId="77777777" w:rsidR="00CA5902" w:rsidRPr="00124D03" w:rsidRDefault="00CA5902" w:rsidP="00CA5902">
      <w:pPr>
        <w:numPr>
          <w:ilvl w:val="0"/>
          <w:numId w:val="27"/>
        </w:numPr>
        <w:ind w:left="284" w:hanging="284"/>
        <w:rPr>
          <w:rFonts w:ascii="Arial" w:hAnsi="Arial" w:cs="Arial"/>
          <w:sz w:val="12"/>
          <w:szCs w:val="12"/>
        </w:rPr>
      </w:pPr>
      <w:r w:rsidRPr="00124D03">
        <w:rPr>
          <w:rFonts w:ascii="Arial" w:hAnsi="Arial" w:cs="Arial"/>
          <w:sz w:val="12"/>
          <w:szCs w:val="12"/>
        </w:rPr>
        <w:t>Dodaje się liczbę dni.</w:t>
      </w:r>
    </w:p>
    <w:bookmarkEnd w:id="9"/>
    <w:p w14:paraId="034F0AF6" w14:textId="77777777" w:rsidR="00CA5902" w:rsidRPr="00124D03" w:rsidRDefault="00CA5902" w:rsidP="00CA5902">
      <w:pPr>
        <w:spacing w:after="80" w:line="220" w:lineRule="exact"/>
        <w:outlineLvl w:val="0"/>
        <w:rPr>
          <w:rFonts w:ascii="Arial" w:hAnsi="Arial" w:cs="Arial"/>
          <w:b/>
        </w:rPr>
      </w:pPr>
    </w:p>
    <w:p w14:paraId="0A64341F" w14:textId="77777777" w:rsidR="006417A5" w:rsidRDefault="006417A5" w:rsidP="00CA5902">
      <w:pPr>
        <w:spacing w:after="80" w:line="220" w:lineRule="exact"/>
        <w:outlineLvl w:val="0"/>
        <w:rPr>
          <w:rFonts w:ascii="Arial" w:hAnsi="Arial" w:cs="Arial"/>
          <w:b/>
        </w:rPr>
      </w:pPr>
    </w:p>
    <w:p w14:paraId="413037F2" w14:textId="77777777" w:rsidR="00CA5902" w:rsidRPr="00124D03" w:rsidRDefault="00CA5902" w:rsidP="00CA5902">
      <w:pPr>
        <w:spacing w:after="80" w:line="220" w:lineRule="exact"/>
        <w:outlineLvl w:val="0"/>
        <w:rPr>
          <w:rFonts w:ascii="Arial" w:hAnsi="Arial" w:cs="Arial"/>
          <w:b/>
        </w:rPr>
      </w:pPr>
      <w:r w:rsidRPr="00124D03">
        <w:rPr>
          <w:rFonts w:ascii="Arial" w:hAnsi="Arial" w:cs="Arial"/>
          <w:b/>
        </w:rPr>
        <w:t xml:space="preserve">Dział 1.4.1.d. Terminowość sporządzania uzasadnień przez referendarzy sądowych z urzędu </w:t>
      </w:r>
    </w:p>
    <w:tbl>
      <w:tblPr>
        <w:tblW w:w="14295"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8"/>
        <w:gridCol w:w="304"/>
        <w:gridCol w:w="853"/>
        <w:gridCol w:w="1007"/>
        <w:gridCol w:w="895"/>
        <w:gridCol w:w="811"/>
        <w:gridCol w:w="867"/>
        <w:gridCol w:w="853"/>
        <w:gridCol w:w="852"/>
        <w:gridCol w:w="853"/>
        <w:gridCol w:w="895"/>
        <w:gridCol w:w="937"/>
      </w:tblGrid>
      <w:tr w:rsidR="00124D03" w:rsidRPr="00124D03" w14:paraId="7055CF3F" w14:textId="77777777" w:rsidTr="006855FB">
        <w:trPr>
          <w:cantSplit/>
          <w:trHeight w:val="224"/>
        </w:trPr>
        <w:tc>
          <w:tcPr>
            <w:tcW w:w="5480" w:type="dxa"/>
            <w:gridSpan w:val="2"/>
            <w:vMerge w:val="restart"/>
            <w:tcBorders>
              <w:top w:val="single" w:sz="2" w:space="0" w:color="auto"/>
            </w:tcBorders>
            <w:vAlign w:val="center"/>
          </w:tcPr>
          <w:p w14:paraId="71DF0F9A" w14:textId="77777777" w:rsidR="00CA5902" w:rsidRPr="00124D03" w:rsidRDefault="00CA5902" w:rsidP="006855FB">
            <w:pPr>
              <w:pStyle w:val="Tekstpodstawowy2"/>
              <w:spacing w:line="180" w:lineRule="exact"/>
              <w:jc w:val="center"/>
              <w:rPr>
                <w:sz w:val="16"/>
                <w:szCs w:val="16"/>
              </w:rPr>
            </w:pPr>
            <w:r w:rsidRPr="00124D03">
              <w:rPr>
                <w:sz w:val="16"/>
                <w:szCs w:val="16"/>
              </w:rPr>
              <w:t>RODZAJE SPRAW</w:t>
            </w:r>
          </w:p>
          <w:p w14:paraId="1566698E" w14:textId="77777777" w:rsidR="00CA5902" w:rsidRPr="00124D03" w:rsidRDefault="00CA5902" w:rsidP="006855FB">
            <w:pPr>
              <w:jc w:val="center"/>
              <w:rPr>
                <w:rFonts w:ascii="Arial" w:hAnsi="Arial" w:cs="Arial"/>
                <w:sz w:val="16"/>
                <w:szCs w:val="16"/>
              </w:rPr>
            </w:pPr>
            <w:r w:rsidRPr="00124D03">
              <w:rPr>
                <w:rFonts w:ascii="Arial" w:hAnsi="Arial" w:cs="Arial"/>
                <w:sz w:val="16"/>
                <w:szCs w:val="16"/>
              </w:rPr>
              <w:t xml:space="preserve">wg repertoriów </w:t>
            </w:r>
          </w:p>
          <w:p w14:paraId="14EC2190" w14:textId="77777777" w:rsidR="00CA5902" w:rsidRPr="00124D03" w:rsidRDefault="00CA5902" w:rsidP="006855FB">
            <w:pPr>
              <w:jc w:val="center"/>
              <w:rPr>
                <w:rFonts w:ascii="Arial" w:hAnsi="Arial" w:cs="Arial"/>
                <w:sz w:val="14"/>
              </w:rPr>
            </w:pPr>
            <w:r w:rsidRPr="00124D03">
              <w:rPr>
                <w:rFonts w:ascii="Arial" w:hAnsi="Arial" w:cs="Arial"/>
                <w:sz w:val="16"/>
                <w:szCs w:val="16"/>
              </w:rPr>
              <w:t>i wykazów</w:t>
            </w:r>
          </w:p>
        </w:tc>
        <w:tc>
          <w:tcPr>
            <w:tcW w:w="8815" w:type="dxa"/>
            <w:gridSpan w:val="10"/>
            <w:tcBorders>
              <w:top w:val="single" w:sz="2" w:space="0" w:color="auto"/>
              <w:left w:val="single" w:sz="4" w:space="0" w:color="auto"/>
              <w:right w:val="single" w:sz="4" w:space="0" w:color="auto"/>
            </w:tcBorders>
            <w:vAlign w:val="center"/>
          </w:tcPr>
          <w:p w14:paraId="41D054E6" w14:textId="77777777" w:rsidR="00CA5902" w:rsidRPr="00124D03" w:rsidRDefault="00CA5902" w:rsidP="006855FB">
            <w:pPr>
              <w:spacing w:line="200" w:lineRule="exact"/>
              <w:jc w:val="center"/>
              <w:rPr>
                <w:rFonts w:ascii="Arial" w:hAnsi="Arial" w:cs="Arial"/>
                <w:sz w:val="16"/>
                <w:szCs w:val="16"/>
              </w:rPr>
            </w:pPr>
            <w:r w:rsidRPr="00124D03">
              <w:rPr>
                <w:rFonts w:ascii="Arial" w:hAnsi="Arial" w:cs="Arial"/>
                <w:sz w:val="16"/>
                <w:szCs w:val="16"/>
              </w:rPr>
              <w:t>Terminowość sporządzania uzasadnień z urzędu</w:t>
            </w:r>
          </w:p>
        </w:tc>
      </w:tr>
      <w:tr w:rsidR="00124D03" w:rsidRPr="00124D03" w14:paraId="4E6A6271" w14:textId="77777777" w:rsidTr="006855FB">
        <w:trPr>
          <w:cantSplit/>
          <w:trHeight w:hRule="exact" w:val="366"/>
        </w:trPr>
        <w:tc>
          <w:tcPr>
            <w:tcW w:w="5480" w:type="dxa"/>
            <w:gridSpan w:val="2"/>
            <w:vMerge/>
            <w:vAlign w:val="center"/>
          </w:tcPr>
          <w:p w14:paraId="26FC9FF8" w14:textId="77777777" w:rsidR="00CA5902" w:rsidRPr="00124D03" w:rsidRDefault="00CA5902" w:rsidP="006855FB">
            <w:pPr>
              <w:spacing w:after="120" w:line="200" w:lineRule="exact"/>
              <w:jc w:val="center"/>
              <w:rPr>
                <w:rFonts w:ascii="Arial" w:hAnsi="Arial" w:cs="Arial"/>
                <w:sz w:val="14"/>
              </w:rPr>
            </w:pPr>
          </w:p>
        </w:tc>
        <w:tc>
          <w:tcPr>
            <w:tcW w:w="836" w:type="dxa"/>
            <w:vMerge w:val="restart"/>
            <w:tcBorders>
              <w:left w:val="single" w:sz="4" w:space="0" w:color="auto"/>
              <w:right w:val="single" w:sz="4" w:space="0" w:color="auto"/>
            </w:tcBorders>
            <w:vAlign w:val="center"/>
          </w:tcPr>
          <w:p w14:paraId="4491BF24" w14:textId="77777777" w:rsidR="00CA5902" w:rsidRPr="00124D03" w:rsidRDefault="00CA5902" w:rsidP="006855FB">
            <w:pPr>
              <w:spacing w:after="120" w:line="200" w:lineRule="exact"/>
              <w:jc w:val="center"/>
              <w:rPr>
                <w:rFonts w:ascii="Arial" w:hAnsi="Arial" w:cs="Arial"/>
                <w:sz w:val="16"/>
                <w:szCs w:val="16"/>
              </w:rPr>
            </w:pPr>
            <w:r w:rsidRPr="00124D03">
              <w:rPr>
                <w:rFonts w:ascii="Arial" w:hAnsi="Arial" w:cs="Arial"/>
                <w:sz w:val="16"/>
                <w:szCs w:val="16"/>
              </w:rPr>
              <w:t>razem</w:t>
            </w:r>
          </w:p>
          <w:p w14:paraId="265E9DF3" w14:textId="77777777" w:rsidR="00CA5902" w:rsidRPr="00124D03" w:rsidRDefault="00CA5902" w:rsidP="006855FB">
            <w:pPr>
              <w:spacing w:after="120" w:line="200" w:lineRule="exact"/>
              <w:ind w:left="-62" w:right="-56"/>
              <w:jc w:val="center"/>
              <w:rPr>
                <w:rFonts w:ascii="Arial" w:hAnsi="Arial" w:cs="Arial"/>
                <w:sz w:val="13"/>
                <w:szCs w:val="13"/>
              </w:rPr>
            </w:pPr>
            <w:r w:rsidRPr="00124D03">
              <w:rPr>
                <w:rFonts w:ascii="Arial" w:hAnsi="Arial" w:cs="Arial"/>
                <w:sz w:val="13"/>
                <w:szCs w:val="13"/>
              </w:rPr>
              <w:t>(kol. 2+3+5+7+9)</w:t>
            </w:r>
          </w:p>
        </w:tc>
        <w:tc>
          <w:tcPr>
            <w:tcW w:w="1008" w:type="dxa"/>
            <w:vMerge w:val="restart"/>
            <w:tcBorders>
              <w:left w:val="single" w:sz="4" w:space="0" w:color="auto"/>
            </w:tcBorders>
            <w:vAlign w:val="center"/>
          </w:tcPr>
          <w:p w14:paraId="16DE2CE6" w14:textId="77777777" w:rsidR="00CA5902" w:rsidRPr="00124D03" w:rsidRDefault="00CA5902" w:rsidP="006855FB">
            <w:pPr>
              <w:spacing w:after="120" w:line="200" w:lineRule="exact"/>
              <w:ind w:left="-52" w:right="-70"/>
              <w:jc w:val="center"/>
              <w:rPr>
                <w:rFonts w:ascii="Arial" w:hAnsi="Arial" w:cs="Arial"/>
                <w:sz w:val="12"/>
              </w:rPr>
            </w:pPr>
            <w:r w:rsidRPr="00124D03">
              <w:rPr>
                <w:rFonts w:ascii="Arial" w:hAnsi="Arial" w:cs="Arial"/>
                <w:sz w:val="16"/>
                <w:szCs w:val="16"/>
              </w:rPr>
              <w:t>w terminie ustawowym</w:t>
            </w:r>
          </w:p>
        </w:tc>
        <w:tc>
          <w:tcPr>
            <w:tcW w:w="6971" w:type="dxa"/>
            <w:gridSpan w:val="8"/>
            <w:tcBorders>
              <w:bottom w:val="single" w:sz="2" w:space="0" w:color="auto"/>
              <w:right w:val="single" w:sz="4" w:space="0" w:color="auto"/>
            </w:tcBorders>
            <w:vAlign w:val="center"/>
          </w:tcPr>
          <w:p w14:paraId="646D412E" w14:textId="77777777" w:rsidR="00CA5902" w:rsidRPr="00124D03" w:rsidRDefault="00CA5902" w:rsidP="006855FB">
            <w:pPr>
              <w:spacing w:line="200" w:lineRule="exact"/>
              <w:jc w:val="center"/>
              <w:rPr>
                <w:rFonts w:ascii="Arial" w:hAnsi="Arial" w:cs="Arial"/>
                <w:sz w:val="12"/>
              </w:rPr>
            </w:pPr>
            <w:r w:rsidRPr="00124D03">
              <w:rPr>
                <w:rFonts w:ascii="Arial" w:hAnsi="Arial" w:cs="Arial"/>
                <w:sz w:val="14"/>
                <w:szCs w:val="14"/>
              </w:rPr>
              <w:t xml:space="preserve">po upływie terminu ustawowego </w:t>
            </w:r>
            <w:r w:rsidRPr="00124D03">
              <w:rPr>
                <w:rFonts w:ascii="Arial" w:hAnsi="Arial" w:cs="Arial"/>
                <w:sz w:val="14"/>
                <w:szCs w:val="14"/>
                <w:vertAlign w:val="superscript"/>
              </w:rPr>
              <w:t>1)</w:t>
            </w:r>
          </w:p>
        </w:tc>
      </w:tr>
      <w:tr w:rsidR="00124D03" w:rsidRPr="00124D03" w14:paraId="41AA9A27" w14:textId="77777777" w:rsidTr="006855FB">
        <w:trPr>
          <w:cantSplit/>
          <w:trHeight w:val="547"/>
        </w:trPr>
        <w:tc>
          <w:tcPr>
            <w:tcW w:w="5480" w:type="dxa"/>
            <w:gridSpan w:val="2"/>
            <w:vMerge/>
            <w:vAlign w:val="center"/>
          </w:tcPr>
          <w:p w14:paraId="624F75FF" w14:textId="77777777" w:rsidR="00CA5902" w:rsidRPr="00124D03" w:rsidRDefault="00CA5902" w:rsidP="006855FB">
            <w:pPr>
              <w:spacing w:after="120" w:line="200" w:lineRule="exact"/>
              <w:jc w:val="center"/>
              <w:rPr>
                <w:rFonts w:ascii="Arial" w:hAnsi="Arial" w:cs="Arial"/>
                <w:sz w:val="14"/>
              </w:rPr>
            </w:pPr>
          </w:p>
        </w:tc>
        <w:tc>
          <w:tcPr>
            <w:tcW w:w="836" w:type="dxa"/>
            <w:vMerge/>
            <w:tcBorders>
              <w:left w:val="single" w:sz="4" w:space="0" w:color="auto"/>
              <w:right w:val="single" w:sz="4" w:space="0" w:color="auto"/>
            </w:tcBorders>
            <w:vAlign w:val="center"/>
          </w:tcPr>
          <w:p w14:paraId="1D6E9586" w14:textId="77777777" w:rsidR="00CA5902" w:rsidRPr="00124D03" w:rsidRDefault="00CA5902" w:rsidP="006855FB">
            <w:pPr>
              <w:spacing w:after="120" w:line="200" w:lineRule="exact"/>
              <w:jc w:val="center"/>
              <w:rPr>
                <w:rFonts w:ascii="Arial" w:hAnsi="Arial" w:cs="Arial"/>
                <w:sz w:val="16"/>
                <w:szCs w:val="16"/>
              </w:rPr>
            </w:pPr>
          </w:p>
        </w:tc>
        <w:tc>
          <w:tcPr>
            <w:tcW w:w="1008" w:type="dxa"/>
            <w:vMerge/>
            <w:tcBorders>
              <w:left w:val="single" w:sz="4" w:space="0" w:color="auto"/>
            </w:tcBorders>
            <w:vAlign w:val="center"/>
          </w:tcPr>
          <w:p w14:paraId="366B0002" w14:textId="77777777" w:rsidR="00CA5902" w:rsidRPr="00124D03" w:rsidRDefault="00CA5902" w:rsidP="006855FB">
            <w:pPr>
              <w:spacing w:after="120" w:line="200" w:lineRule="exact"/>
              <w:jc w:val="center"/>
              <w:rPr>
                <w:rFonts w:ascii="Arial" w:hAnsi="Arial" w:cs="Arial"/>
                <w:sz w:val="16"/>
                <w:szCs w:val="16"/>
              </w:rPr>
            </w:pPr>
          </w:p>
        </w:tc>
        <w:tc>
          <w:tcPr>
            <w:tcW w:w="896" w:type="dxa"/>
            <w:tcBorders>
              <w:top w:val="single" w:sz="2" w:space="0" w:color="auto"/>
            </w:tcBorders>
            <w:vAlign w:val="center"/>
          </w:tcPr>
          <w:p w14:paraId="41EC2DC2"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 – 14 dni</w:t>
            </w:r>
          </w:p>
        </w:tc>
        <w:tc>
          <w:tcPr>
            <w:tcW w:w="812" w:type="dxa"/>
            <w:tcBorders>
              <w:top w:val="single" w:sz="2" w:space="0" w:color="auto"/>
              <w:right w:val="single" w:sz="2" w:space="0" w:color="auto"/>
            </w:tcBorders>
            <w:vAlign w:val="center"/>
          </w:tcPr>
          <w:p w14:paraId="1CA44DEF"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68" w:type="dxa"/>
            <w:tcBorders>
              <w:top w:val="single" w:sz="2" w:space="0" w:color="auto"/>
              <w:left w:val="single" w:sz="2" w:space="0" w:color="auto"/>
              <w:right w:val="single" w:sz="4" w:space="0" w:color="auto"/>
            </w:tcBorders>
            <w:vAlign w:val="center"/>
          </w:tcPr>
          <w:p w14:paraId="664E9739"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15 – 30 dni</w:t>
            </w:r>
          </w:p>
        </w:tc>
        <w:tc>
          <w:tcPr>
            <w:tcW w:w="854" w:type="dxa"/>
            <w:tcBorders>
              <w:top w:val="single" w:sz="2" w:space="0" w:color="auto"/>
              <w:left w:val="single" w:sz="4" w:space="0" w:color="auto"/>
              <w:right w:val="single" w:sz="4" w:space="0" w:color="auto"/>
            </w:tcBorders>
            <w:vAlign w:val="center"/>
          </w:tcPr>
          <w:p w14:paraId="700C57E5"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53" w:type="dxa"/>
            <w:tcBorders>
              <w:top w:val="single" w:sz="2" w:space="0" w:color="auto"/>
              <w:left w:val="single" w:sz="4" w:space="0" w:color="auto"/>
              <w:right w:val="single" w:sz="4" w:space="0" w:color="auto"/>
            </w:tcBorders>
            <w:vAlign w:val="center"/>
          </w:tcPr>
          <w:p w14:paraId="2494E581"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pow. 1 do 3 mies.</w:t>
            </w:r>
          </w:p>
        </w:tc>
        <w:tc>
          <w:tcPr>
            <w:tcW w:w="854" w:type="dxa"/>
            <w:tcBorders>
              <w:top w:val="single" w:sz="2" w:space="0" w:color="auto"/>
              <w:left w:val="single" w:sz="4" w:space="0" w:color="auto"/>
              <w:right w:val="single" w:sz="4" w:space="0" w:color="auto"/>
            </w:tcBorders>
            <w:vAlign w:val="center"/>
          </w:tcPr>
          <w:p w14:paraId="7F353C55"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96" w:type="dxa"/>
            <w:tcBorders>
              <w:top w:val="single" w:sz="2" w:space="0" w:color="auto"/>
              <w:left w:val="single" w:sz="4" w:space="0" w:color="auto"/>
              <w:right w:val="single" w:sz="4" w:space="0" w:color="auto"/>
            </w:tcBorders>
            <w:vAlign w:val="center"/>
          </w:tcPr>
          <w:p w14:paraId="38588B1B"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ponad 3 mies.</w:t>
            </w:r>
          </w:p>
        </w:tc>
        <w:tc>
          <w:tcPr>
            <w:tcW w:w="938" w:type="dxa"/>
            <w:tcBorders>
              <w:top w:val="single" w:sz="2" w:space="0" w:color="auto"/>
              <w:left w:val="single" w:sz="4" w:space="0" w:color="auto"/>
              <w:right w:val="single" w:sz="4" w:space="0" w:color="auto"/>
            </w:tcBorders>
            <w:vAlign w:val="center"/>
          </w:tcPr>
          <w:p w14:paraId="37DD58F6"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r>
      <w:tr w:rsidR="00124D03" w:rsidRPr="00124D03" w14:paraId="768A79A2" w14:textId="77777777" w:rsidTr="006855FB">
        <w:trPr>
          <w:cantSplit/>
          <w:trHeight w:hRule="exact" w:val="170"/>
        </w:trPr>
        <w:tc>
          <w:tcPr>
            <w:tcW w:w="5480" w:type="dxa"/>
            <w:gridSpan w:val="2"/>
            <w:vAlign w:val="center"/>
          </w:tcPr>
          <w:p w14:paraId="48E89A44" w14:textId="77777777" w:rsidR="00CA5902" w:rsidRPr="00124D03" w:rsidRDefault="00CA5902" w:rsidP="006855FB">
            <w:pPr>
              <w:jc w:val="center"/>
              <w:rPr>
                <w:rFonts w:ascii="Arial" w:hAnsi="Arial" w:cs="Arial"/>
                <w:sz w:val="12"/>
              </w:rPr>
            </w:pPr>
            <w:r w:rsidRPr="00124D03">
              <w:rPr>
                <w:rFonts w:ascii="Arial" w:hAnsi="Arial" w:cs="Arial"/>
                <w:sz w:val="12"/>
              </w:rPr>
              <w:t>0</w:t>
            </w:r>
          </w:p>
        </w:tc>
        <w:tc>
          <w:tcPr>
            <w:tcW w:w="836" w:type="dxa"/>
            <w:tcBorders>
              <w:left w:val="single" w:sz="4" w:space="0" w:color="auto"/>
              <w:bottom w:val="single" w:sz="12" w:space="0" w:color="auto"/>
              <w:right w:val="single" w:sz="4" w:space="0" w:color="auto"/>
            </w:tcBorders>
            <w:vAlign w:val="center"/>
          </w:tcPr>
          <w:p w14:paraId="1E730337" w14:textId="77777777" w:rsidR="00CA5902" w:rsidRPr="00124D03" w:rsidRDefault="00CA5902" w:rsidP="006855FB">
            <w:pPr>
              <w:jc w:val="center"/>
              <w:rPr>
                <w:rFonts w:ascii="Arial" w:hAnsi="Arial" w:cs="Arial"/>
                <w:sz w:val="12"/>
              </w:rPr>
            </w:pPr>
            <w:r w:rsidRPr="00124D03">
              <w:rPr>
                <w:rFonts w:ascii="Arial" w:hAnsi="Arial" w:cs="Arial"/>
                <w:sz w:val="12"/>
              </w:rPr>
              <w:t>1</w:t>
            </w:r>
          </w:p>
        </w:tc>
        <w:tc>
          <w:tcPr>
            <w:tcW w:w="1008" w:type="dxa"/>
            <w:tcBorders>
              <w:left w:val="single" w:sz="4" w:space="0" w:color="auto"/>
              <w:bottom w:val="single" w:sz="12" w:space="0" w:color="auto"/>
            </w:tcBorders>
            <w:vAlign w:val="center"/>
          </w:tcPr>
          <w:p w14:paraId="3D4F06A9" w14:textId="77777777" w:rsidR="00CA5902" w:rsidRPr="00124D03" w:rsidRDefault="00CA5902" w:rsidP="006855FB">
            <w:pPr>
              <w:jc w:val="center"/>
              <w:rPr>
                <w:rFonts w:ascii="Arial" w:hAnsi="Arial" w:cs="Arial"/>
                <w:sz w:val="12"/>
              </w:rPr>
            </w:pPr>
            <w:r w:rsidRPr="00124D03">
              <w:rPr>
                <w:rFonts w:ascii="Arial" w:hAnsi="Arial" w:cs="Arial"/>
                <w:sz w:val="12"/>
              </w:rPr>
              <w:t>2</w:t>
            </w:r>
          </w:p>
        </w:tc>
        <w:tc>
          <w:tcPr>
            <w:tcW w:w="896" w:type="dxa"/>
            <w:tcBorders>
              <w:bottom w:val="single" w:sz="12" w:space="0" w:color="auto"/>
            </w:tcBorders>
            <w:vAlign w:val="center"/>
          </w:tcPr>
          <w:p w14:paraId="1BBF4548" w14:textId="77777777" w:rsidR="00CA5902" w:rsidRPr="00124D03" w:rsidRDefault="00CA5902" w:rsidP="006855FB">
            <w:pPr>
              <w:jc w:val="center"/>
              <w:rPr>
                <w:rFonts w:ascii="Arial" w:hAnsi="Arial" w:cs="Arial"/>
                <w:sz w:val="12"/>
              </w:rPr>
            </w:pPr>
            <w:r w:rsidRPr="00124D03">
              <w:rPr>
                <w:rFonts w:ascii="Arial" w:hAnsi="Arial" w:cs="Arial"/>
                <w:sz w:val="12"/>
              </w:rPr>
              <w:t>3</w:t>
            </w:r>
          </w:p>
        </w:tc>
        <w:tc>
          <w:tcPr>
            <w:tcW w:w="812" w:type="dxa"/>
            <w:tcBorders>
              <w:bottom w:val="single" w:sz="12" w:space="0" w:color="auto"/>
              <w:right w:val="single" w:sz="2" w:space="0" w:color="auto"/>
            </w:tcBorders>
            <w:vAlign w:val="center"/>
          </w:tcPr>
          <w:p w14:paraId="13D1A45D" w14:textId="77777777" w:rsidR="00CA5902" w:rsidRPr="00124D03" w:rsidRDefault="00CA5902" w:rsidP="006855FB">
            <w:pPr>
              <w:jc w:val="center"/>
              <w:rPr>
                <w:rFonts w:ascii="Arial" w:hAnsi="Arial" w:cs="Arial"/>
                <w:sz w:val="12"/>
              </w:rPr>
            </w:pPr>
            <w:r w:rsidRPr="00124D03">
              <w:rPr>
                <w:rFonts w:ascii="Arial" w:hAnsi="Arial" w:cs="Arial"/>
                <w:sz w:val="12"/>
              </w:rPr>
              <w:t>4</w:t>
            </w:r>
          </w:p>
        </w:tc>
        <w:tc>
          <w:tcPr>
            <w:tcW w:w="868" w:type="dxa"/>
            <w:tcBorders>
              <w:left w:val="single" w:sz="2" w:space="0" w:color="auto"/>
              <w:bottom w:val="single" w:sz="12" w:space="0" w:color="auto"/>
              <w:right w:val="single" w:sz="4" w:space="0" w:color="auto"/>
            </w:tcBorders>
            <w:vAlign w:val="center"/>
          </w:tcPr>
          <w:p w14:paraId="6C9B4904" w14:textId="77777777" w:rsidR="00CA5902" w:rsidRPr="00124D03" w:rsidRDefault="00CA5902" w:rsidP="006855FB">
            <w:pPr>
              <w:jc w:val="center"/>
              <w:rPr>
                <w:rFonts w:ascii="Arial" w:hAnsi="Arial" w:cs="Arial"/>
                <w:sz w:val="12"/>
              </w:rPr>
            </w:pPr>
            <w:r w:rsidRPr="00124D03">
              <w:rPr>
                <w:rFonts w:ascii="Arial" w:hAnsi="Arial" w:cs="Arial"/>
                <w:sz w:val="12"/>
              </w:rPr>
              <w:t>5</w:t>
            </w:r>
          </w:p>
        </w:tc>
        <w:tc>
          <w:tcPr>
            <w:tcW w:w="854" w:type="dxa"/>
            <w:tcBorders>
              <w:left w:val="single" w:sz="4" w:space="0" w:color="auto"/>
              <w:bottom w:val="single" w:sz="12" w:space="0" w:color="auto"/>
              <w:right w:val="single" w:sz="4" w:space="0" w:color="auto"/>
            </w:tcBorders>
            <w:vAlign w:val="center"/>
          </w:tcPr>
          <w:p w14:paraId="1C4D185D" w14:textId="77777777" w:rsidR="00CA5902" w:rsidRPr="00124D03" w:rsidRDefault="00CA5902" w:rsidP="006855FB">
            <w:pPr>
              <w:jc w:val="center"/>
              <w:rPr>
                <w:rFonts w:ascii="Arial" w:hAnsi="Arial" w:cs="Arial"/>
                <w:sz w:val="12"/>
              </w:rPr>
            </w:pPr>
            <w:r w:rsidRPr="00124D03">
              <w:rPr>
                <w:rFonts w:ascii="Arial" w:hAnsi="Arial" w:cs="Arial"/>
                <w:sz w:val="12"/>
              </w:rPr>
              <w:t>6</w:t>
            </w:r>
          </w:p>
        </w:tc>
        <w:tc>
          <w:tcPr>
            <w:tcW w:w="853" w:type="dxa"/>
            <w:tcBorders>
              <w:left w:val="single" w:sz="4" w:space="0" w:color="auto"/>
              <w:bottom w:val="single" w:sz="12" w:space="0" w:color="auto"/>
              <w:right w:val="single" w:sz="4" w:space="0" w:color="auto"/>
            </w:tcBorders>
            <w:vAlign w:val="center"/>
          </w:tcPr>
          <w:p w14:paraId="54AC6FA4" w14:textId="77777777" w:rsidR="00CA5902" w:rsidRPr="00124D03" w:rsidRDefault="00CA5902" w:rsidP="006855FB">
            <w:pPr>
              <w:jc w:val="center"/>
              <w:rPr>
                <w:rFonts w:ascii="Arial" w:hAnsi="Arial" w:cs="Arial"/>
                <w:sz w:val="12"/>
              </w:rPr>
            </w:pPr>
            <w:r w:rsidRPr="00124D03">
              <w:rPr>
                <w:rFonts w:ascii="Arial" w:hAnsi="Arial" w:cs="Arial"/>
                <w:sz w:val="12"/>
              </w:rPr>
              <w:t>7</w:t>
            </w:r>
          </w:p>
        </w:tc>
        <w:tc>
          <w:tcPr>
            <w:tcW w:w="854" w:type="dxa"/>
            <w:tcBorders>
              <w:left w:val="single" w:sz="4" w:space="0" w:color="auto"/>
              <w:bottom w:val="single" w:sz="12" w:space="0" w:color="auto"/>
              <w:right w:val="single" w:sz="4" w:space="0" w:color="auto"/>
            </w:tcBorders>
            <w:vAlign w:val="center"/>
          </w:tcPr>
          <w:p w14:paraId="7643C7D5" w14:textId="77777777" w:rsidR="00CA5902" w:rsidRPr="00124D03" w:rsidRDefault="00CA5902" w:rsidP="006855FB">
            <w:pPr>
              <w:jc w:val="center"/>
              <w:rPr>
                <w:rFonts w:ascii="Arial" w:hAnsi="Arial" w:cs="Arial"/>
                <w:sz w:val="12"/>
              </w:rPr>
            </w:pPr>
            <w:r w:rsidRPr="00124D03">
              <w:rPr>
                <w:rFonts w:ascii="Arial" w:hAnsi="Arial" w:cs="Arial"/>
                <w:sz w:val="12"/>
              </w:rPr>
              <w:t>8</w:t>
            </w:r>
          </w:p>
        </w:tc>
        <w:tc>
          <w:tcPr>
            <w:tcW w:w="896" w:type="dxa"/>
            <w:tcBorders>
              <w:left w:val="single" w:sz="4" w:space="0" w:color="auto"/>
              <w:bottom w:val="single" w:sz="12" w:space="0" w:color="auto"/>
              <w:right w:val="single" w:sz="4" w:space="0" w:color="auto"/>
            </w:tcBorders>
            <w:vAlign w:val="center"/>
          </w:tcPr>
          <w:p w14:paraId="21562DBE" w14:textId="77777777" w:rsidR="00CA5902" w:rsidRPr="00124D03" w:rsidRDefault="00CA5902" w:rsidP="006855FB">
            <w:pPr>
              <w:jc w:val="center"/>
              <w:rPr>
                <w:rFonts w:ascii="Arial" w:hAnsi="Arial" w:cs="Arial"/>
                <w:sz w:val="12"/>
              </w:rPr>
            </w:pPr>
            <w:r w:rsidRPr="00124D03">
              <w:rPr>
                <w:rFonts w:ascii="Arial" w:hAnsi="Arial" w:cs="Arial"/>
                <w:sz w:val="12"/>
              </w:rPr>
              <w:t>9</w:t>
            </w:r>
          </w:p>
        </w:tc>
        <w:tc>
          <w:tcPr>
            <w:tcW w:w="938" w:type="dxa"/>
            <w:tcBorders>
              <w:left w:val="single" w:sz="4" w:space="0" w:color="auto"/>
              <w:bottom w:val="single" w:sz="12" w:space="0" w:color="auto"/>
              <w:right w:val="single" w:sz="4" w:space="0" w:color="auto"/>
            </w:tcBorders>
            <w:vAlign w:val="center"/>
          </w:tcPr>
          <w:p w14:paraId="02259324" w14:textId="77777777" w:rsidR="00CA5902" w:rsidRPr="00124D03" w:rsidRDefault="00CA5902" w:rsidP="006855FB">
            <w:pPr>
              <w:jc w:val="center"/>
              <w:rPr>
                <w:rFonts w:ascii="Arial" w:hAnsi="Arial" w:cs="Arial"/>
                <w:sz w:val="12"/>
              </w:rPr>
            </w:pPr>
            <w:r w:rsidRPr="00124D03">
              <w:rPr>
                <w:rFonts w:ascii="Arial" w:hAnsi="Arial" w:cs="Arial"/>
                <w:sz w:val="12"/>
              </w:rPr>
              <w:t>10</w:t>
            </w:r>
          </w:p>
        </w:tc>
      </w:tr>
      <w:tr w:rsidR="00124D03" w:rsidRPr="00124D03" w14:paraId="229C3634" w14:textId="77777777" w:rsidTr="00D90A0F">
        <w:trPr>
          <w:cantSplit/>
          <w:trHeight w:val="340"/>
        </w:trPr>
        <w:tc>
          <w:tcPr>
            <w:tcW w:w="5176" w:type="dxa"/>
            <w:tcBorders>
              <w:right w:val="single" w:sz="18" w:space="0" w:color="auto"/>
            </w:tcBorders>
            <w:vAlign w:val="center"/>
          </w:tcPr>
          <w:p w14:paraId="3969267A" w14:textId="77777777" w:rsidR="00124D03" w:rsidRPr="00124D03" w:rsidRDefault="00124D03" w:rsidP="00D90A0F">
            <w:pPr>
              <w:pStyle w:val="Nagwek1"/>
              <w:spacing w:before="0"/>
              <w:rPr>
                <w:rFonts w:ascii="Arial" w:hAnsi="Arial" w:cs="Arial"/>
                <w:color w:val="auto"/>
                <w:sz w:val="16"/>
                <w:szCs w:val="16"/>
              </w:rPr>
            </w:pPr>
            <w:r w:rsidRPr="00124D03">
              <w:rPr>
                <w:rFonts w:ascii="Arial" w:hAnsi="Arial" w:cs="Arial"/>
                <w:color w:val="auto"/>
                <w:sz w:val="16"/>
                <w:szCs w:val="16"/>
              </w:rPr>
              <w:t>OGÓŁEM (w.02 do 05)</w:t>
            </w:r>
          </w:p>
        </w:tc>
        <w:tc>
          <w:tcPr>
            <w:tcW w:w="286" w:type="dxa"/>
            <w:tcBorders>
              <w:top w:val="single" w:sz="18" w:space="0" w:color="auto"/>
              <w:left w:val="single" w:sz="18" w:space="0" w:color="auto"/>
              <w:bottom w:val="single" w:sz="6" w:space="0" w:color="auto"/>
              <w:right w:val="single" w:sz="6" w:space="0" w:color="auto"/>
            </w:tcBorders>
            <w:vAlign w:val="center"/>
          </w:tcPr>
          <w:p w14:paraId="11F5F302"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01</w:t>
            </w:r>
          </w:p>
        </w:tc>
        <w:tc>
          <w:tcPr>
            <w:tcW w:w="854" w:type="dxa"/>
            <w:tcBorders>
              <w:top w:val="single" w:sz="18" w:space="0" w:color="auto"/>
              <w:left w:val="single" w:sz="6" w:space="0" w:color="auto"/>
              <w:bottom w:val="single" w:sz="6" w:space="0" w:color="auto"/>
              <w:right w:val="single" w:sz="6" w:space="0" w:color="auto"/>
            </w:tcBorders>
            <w:vAlign w:val="center"/>
          </w:tcPr>
          <w:p w14:paraId="237861A7" w14:textId="77777777" w:rsidR="00124D03" w:rsidRPr="00124D03" w:rsidRDefault="00124D03" w:rsidP="00124D03">
            <w:pPr>
              <w:jc w:val="center"/>
              <w:rPr>
                <w:rFonts w:ascii="Arial" w:hAnsi="Arial" w:cs="Arial"/>
                <w:sz w:val="12"/>
              </w:rPr>
            </w:pPr>
          </w:p>
        </w:tc>
        <w:tc>
          <w:tcPr>
            <w:tcW w:w="1008" w:type="dxa"/>
            <w:tcBorders>
              <w:top w:val="single" w:sz="18" w:space="0" w:color="auto"/>
              <w:left w:val="single" w:sz="6" w:space="0" w:color="auto"/>
              <w:bottom w:val="single" w:sz="6" w:space="0" w:color="auto"/>
              <w:right w:val="single" w:sz="6" w:space="0" w:color="auto"/>
            </w:tcBorders>
            <w:vAlign w:val="center"/>
          </w:tcPr>
          <w:p w14:paraId="5C4719E9" w14:textId="77777777" w:rsidR="00124D03" w:rsidRPr="00124D03" w:rsidRDefault="00124D03" w:rsidP="00124D03">
            <w:pPr>
              <w:jc w:val="center"/>
              <w:rPr>
                <w:rFonts w:ascii="Arial" w:hAnsi="Arial" w:cs="Arial"/>
                <w:sz w:val="12"/>
              </w:rPr>
            </w:pPr>
          </w:p>
        </w:tc>
        <w:tc>
          <w:tcPr>
            <w:tcW w:w="896" w:type="dxa"/>
            <w:tcBorders>
              <w:top w:val="single" w:sz="18" w:space="0" w:color="auto"/>
              <w:left w:val="single" w:sz="6" w:space="0" w:color="auto"/>
              <w:bottom w:val="single" w:sz="6" w:space="0" w:color="auto"/>
              <w:right w:val="single" w:sz="6" w:space="0" w:color="auto"/>
            </w:tcBorders>
            <w:vAlign w:val="center"/>
          </w:tcPr>
          <w:p w14:paraId="2EB9DC1C" w14:textId="77777777" w:rsidR="00124D03" w:rsidRPr="00124D03" w:rsidRDefault="00124D03" w:rsidP="00124D03">
            <w:pPr>
              <w:jc w:val="center"/>
              <w:rPr>
                <w:rFonts w:ascii="Arial" w:hAnsi="Arial" w:cs="Arial"/>
                <w:sz w:val="12"/>
              </w:rPr>
            </w:pPr>
          </w:p>
        </w:tc>
        <w:tc>
          <w:tcPr>
            <w:tcW w:w="812" w:type="dxa"/>
            <w:tcBorders>
              <w:top w:val="single" w:sz="18" w:space="0" w:color="auto"/>
              <w:left w:val="single" w:sz="6" w:space="0" w:color="auto"/>
              <w:bottom w:val="single" w:sz="6" w:space="0" w:color="auto"/>
              <w:right w:val="single" w:sz="6" w:space="0" w:color="auto"/>
            </w:tcBorders>
            <w:vAlign w:val="center"/>
          </w:tcPr>
          <w:p w14:paraId="2B3DD732" w14:textId="77777777" w:rsidR="00124D03" w:rsidRPr="00124D03" w:rsidRDefault="00124D03" w:rsidP="00124D03">
            <w:pPr>
              <w:jc w:val="center"/>
              <w:rPr>
                <w:rFonts w:ascii="Arial" w:hAnsi="Arial" w:cs="Arial"/>
                <w:sz w:val="12"/>
              </w:rPr>
            </w:pPr>
          </w:p>
        </w:tc>
        <w:tc>
          <w:tcPr>
            <w:tcW w:w="868" w:type="dxa"/>
            <w:tcBorders>
              <w:top w:val="single" w:sz="18" w:space="0" w:color="auto"/>
              <w:left w:val="single" w:sz="6" w:space="0" w:color="auto"/>
              <w:bottom w:val="single" w:sz="6" w:space="0" w:color="auto"/>
              <w:right w:val="single" w:sz="6" w:space="0" w:color="auto"/>
            </w:tcBorders>
            <w:vAlign w:val="center"/>
          </w:tcPr>
          <w:p w14:paraId="7E755567" w14:textId="77777777" w:rsidR="00124D03" w:rsidRPr="00124D03" w:rsidRDefault="00124D03" w:rsidP="00124D03">
            <w:pPr>
              <w:jc w:val="center"/>
              <w:rPr>
                <w:rFonts w:ascii="Arial" w:hAnsi="Arial" w:cs="Arial"/>
                <w:sz w:val="12"/>
              </w:rPr>
            </w:pPr>
          </w:p>
        </w:tc>
        <w:tc>
          <w:tcPr>
            <w:tcW w:w="854" w:type="dxa"/>
            <w:tcBorders>
              <w:top w:val="single" w:sz="18" w:space="0" w:color="auto"/>
              <w:left w:val="single" w:sz="6" w:space="0" w:color="auto"/>
              <w:bottom w:val="single" w:sz="6" w:space="0" w:color="auto"/>
              <w:right w:val="single" w:sz="6" w:space="0" w:color="auto"/>
            </w:tcBorders>
            <w:vAlign w:val="center"/>
          </w:tcPr>
          <w:p w14:paraId="765A521E" w14:textId="77777777" w:rsidR="00124D03" w:rsidRPr="00124D03" w:rsidRDefault="00124D03" w:rsidP="00124D03">
            <w:pPr>
              <w:jc w:val="center"/>
              <w:rPr>
                <w:rFonts w:ascii="Arial" w:hAnsi="Arial" w:cs="Arial"/>
                <w:sz w:val="12"/>
              </w:rPr>
            </w:pPr>
          </w:p>
        </w:tc>
        <w:tc>
          <w:tcPr>
            <w:tcW w:w="853" w:type="dxa"/>
            <w:tcBorders>
              <w:top w:val="single" w:sz="18" w:space="0" w:color="auto"/>
              <w:left w:val="single" w:sz="6" w:space="0" w:color="auto"/>
              <w:bottom w:val="single" w:sz="6" w:space="0" w:color="auto"/>
              <w:right w:val="single" w:sz="6" w:space="0" w:color="auto"/>
            </w:tcBorders>
            <w:vAlign w:val="center"/>
          </w:tcPr>
          <w:p w14:paraId="020D32ED" w14:textId="77777777" w:rsidR="00124D03" w:rsidRPr="00124D03" w:rsidRDefault="00124D03" w:rsidP="00124D03">
            <w:pPr>
              <w:jc w:val="center"/>
              <w:rPr>
                <w:rFonts w:ascii="Arial" w:hAnsi="Arial" w:cs="Arial"/>
                <w:sz w:val="12"/>
              </w:rPr>
            </w:pPr>
          </w:p>
        </w:tc>
        <w:tc>
          <w:tcPr>
            <w:tcW w:w="854" w:type="dxa"/>
            <w:tcBorders>
              <w:top w:val="single" w:sz="18" w:space="0" w:color="auto"/>
              <w:left w:val="single" w:sz="6" w:space="0" w:color="auto"/>
              <w:bottom w:val="single" w:sz="6" w:space="0" w:color="auto"/>
              <w:right w:val="single" w:sz="6" w:space="0" w:color="auto"/>
            </w:tcBorders>
            <w:vAlign w:val="center"/>
          </w:tcPr>
          <w:p w14:paraId="4F676279" w14:textId="77777777" w:rsidR="00124D03" w:rsidRPr="00124D03" w:rsidRDefault="00124D03" w:rsidP="00124D03">
            <w:pPr>
              <w:jc w:val="center"/>
              <w:rPr>
                <w:rFonts w:ascii="Arial" w:hAnsi="Arial" w:cs="Arial"/>
                <w:sz w:val="12"/>
              </w:rPr>
            </w:pPr>
          </w:p>
        </w:tc>
        <w:tc>
          <w:tcPr>
            <w:tcW w:w="896" w:type="dxa"/>
            <w:tcBorders>
              <w:top w:val="single" w:sz="18" w:space="0" w:color="auto"/>
              <w:left w:val="single" w:sz="6" w:space="0" w:color="auto"/>
              <w:bottom w:val="single" w:sz="6" w:space="0" w:color="auto"/>
              <w:right w:val="single" w:sz="6" w:space="0" w:color="auto"/>
            </w:tcBorders>
            <w:vAlign w:val="center"/>
          </w:tcPr>
          <w:p w14:paraId="4C399486" w14:textId="77777777" w:rsidR="00124D03" w:rsidRPr="00124D03" w:rsidRDefault="00124D03" w:rsidP="00124D03">
            <w:pPr>
              <w:jc w:val="center"/>
              <w:rPr>
                <w:rFonts w:ascii="Arial" w:hAnsi="Arial" w:cs="Arial"/>
                <w:sz w:val="12"/>
              </w:rPr>
            </w:pPr>
          </w:p>
        </w:tc>
        <w:tc>
          <w:tcPr>
            <w:tcW w:w="938" w:type="dxa"/>
            <w:tcBorders>
              <w:top w:val="single" w:sz="18" w:space="0" w:color="auto"/>
              <w:left w:val="single" w:sz="6" w:space="0" w:color="auto"/>
              <w:bottom w:val="single" w:sz="6" w:space="0" w:color="auto"/>
              <w:right w:val="single" w:sz="18" w:space="0" w:color="auto"/>
            </w:tcBorders>
            <w:vAlign w:val="center"/>
          </w:tcPr>
          <w:p w14:paraId="5803BDFB" w14:textId="77777777" w:rsidR="00124D03" w:rsidRPr="00124D03" w:rsidRDefault="00124D03" w:rsidP="00124D03">
            <w:pPr>
              <w:jc w:val="center"/>
              <w:rPr>
                <w:rFonts w:ascii="Arial" w:hAnsi="Arial" w:cs="Arial"/>
                <w:sz w:val="12"/>
              </w:rPr>
            </w:pPr>
          </w:p>
        </w:tc>
      </w:tr>
      <w:tr w:rsidR="00124D03" w:rsidRPr="00124D03" w14:paraId="1B42C5FC" w14:textId="77777777" w:rsidTr="00D90A0F">
        <w:trPr>
          <w:cantSplit/>
          <w:trHeight w:val="340"/>
        </w:trPr>
        <w:tc>
          <w:tcPr>
            <w:tcW w:w="5176" w:type="dxa"/>
            <w:tcBorders>
              <w:right w:val="single" w:sz="18" w:space="0" w:color="auto"/>
            </w:tcBorders>
            <w:vAlign w:val="center"/>
          </w:tcPr>
          <w:p w14:paraId="5DD83192" w14:textId="77777777" w:rsidR="00124D03" w:rsidRPr="00124D03" w:rsidRDefault="00124D03" w:rsidP="00124D03">
            <w:pPr>
              <w:rPr>
                <w:rFonts w:ascii="Arial" w:hAnsi="Arial" w:cs="Arial"/>
                <w:sz w:val="12"/>
                <w:szCs w:val="12"/>
              </w:rPr>
            </w:pPr>
            <w:r w:rsidRPr="00124D03">
              <w:rPr>
                <w:rFonts w:ascii="Arial" w:hAnsi="Arial" w:cs="Arial"/>
                <w:sz w:val="16"/>
                <w:szCs w:val="16"/>
              </w:rPr>
              <w:t>C (procesowe)</w:t>
            </w:r>
          </w:p>
        </w:tc>
        <w:tc>
          <w:tcPr>
            <w:tcW w:w="286" w:type="dxa"/>
            <w:tcBorders>
              <w:top w:val="single" w:sz="6" w:space="0" w:color="auto"/>
              <w:left w:val="single" w:sz="18" w:space="0" w:color="auto"/>
              <w:bottom w:val="single" w:sz="6" w:space="0" w:color="auto"/>
              <w:right w:val="single" w:sz="6" w:space="0" w:color="auto"/>
            </w:tcBorders>
            <w:vAlign w:val="center"/>
          </w:tcPr>
          <w:p w14:paraId="49F28F39"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02</w:t>
            </w:r>
          </w:p>
        </w:tc>
        <w:tc>
          <w:tcPr>
            <w:tcW w:w="854" w:type="dxa"/>
            <w:tcBorders>
              <w:top w:val="single" w:sz="6" w:space="0" w:color="auto"/>
              <w:left w:val="single" w:sz="6" w:space="0" w:color="auto"/>
              <w:bottom w:val="single" w:sz="6" w:space="0" w:color="auto"/>
              <w:right w:val="single" w:sz="6" w:space="0" w:color="auto"/>
            </w:tcBorders>
            <w:vAlign w:val="center"/>
          </w:tcPr>
          <w:p w14:paraId="796D47BC"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7065E2D1"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0FBB5EF2"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6" w:space="0" w:color="auto"/>
              <w:right w:val="single" w:sz="6" w:space="0" w:color="auto"/>
            </w:tcBorders>
            <w:vAlign w:val="center"/>
          </w:tcPr>
          <w:p w14:paraId="22361680"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1009E2E7"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66526672"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6" w:space="0" w:color="auto"/>
            </w:tcBorders>
            <w:vAlign w:val="center"/>
          </w:tcPr>
          <w:p w14:paraId="02311BE7"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31082364"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20428F32"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6" w:space="0" w:color="auto"/>
              <w:right w:val="single" w:sz="18" w:space="0" w:color="auto"/>
            </w:tcBorders>
            <w:vAlign w:val="center"/>
          </w:tcPr>
          <w:p w14:paraId="347C2FCE" w14:textId="77777777" w:rsidR="00124D03" w:rsidRPr="00124D03" w:rsidRDefault="00124D03" w:rsidP="00124D03">
            <w:pPr>
              <w:jc w:val="center"/>
              <w:rPr>
                <w:rFonts w:ascii="Arial" w:hAnsi="Arial" w:cs="Arial"/>
                <w:sz w:val="12"/>
              </w:rPr>
            </w:pPr>
          </w:p>
        </w:tc>
      </w:tr>
      <w:tr w:rsidR="00124D03" w:rsidRPr="00124D03" w14:paraId="55903382" w14:textId="77777777" w:rsidTr="00D90A0F">
        <w:trPr>
          <w:cantSplit/>
          <w:trHeight w:val="340"/>
        </w:trPr>
        <w:tc>
          <w:tcPr>
            <w:tcW w:w="5176" w:type="dxa"/>
            <w:tcBorders>
              <w:right w:val="single" w:sz="18" w:space="0" w:color="auto"/>
            </w:tcBorders>
            <w:vAlign w:val="center"/>
          </w:tcPr>
          <w:p w14:paraId="6BB20759" w14:textId="77777777" w:rsidR="00124D03" w:rsidRPr="00124D03" w:rsidRDefault="00124D03" w:rsidP="00124D03">
            <w:pPr>
              <w:rPr>
                <w:rFonts w:ascii="Arial" w:hAnsi="Arial" w:cs="Arial"/>
                <w:sz w:val="12"/>
                <w:szCs w:val="12"/>
              </w:rPr>
            </w:pPr>
            <w:r w:rsidRPr="00124D03">
              <w:rPr>
                <w:rFonts w:ascii="Arial" w:hAnsi="Arial" w:cs="Arial"/>
                <w:sz w:val="16"/>
                <w:szCs w:val="16"/>
              </w:rPr>
              <w:t>Ns - nieprocesowe</w:t>
            </w:r>
          </w:p>
        </w:tc>
        <w:tc>
          <w:tcPr>
            <w:tcW w:w="286" w:type="dxa"/>
            <w:tcBorders>
              <w:top w:val="single" w:sz="6" w:space="0" w:color="auto"/>
              <w:left w:val="single" w:sz="18" w:space="0" w:color="auto"/>
              <w:bottom w:val="single" w:sz="6" w:space="0" w:color="auto"/>
              <w:right w:val="single" w:sz="6" w:space="0" w:color="auto"/>
            </w:tcBorders>
            <w:vAlign w:val="center"/>
          </w:tcPr>
          <w:p w14:paraId="27D0C104"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03</w:t>
            </w:r>
          </w:p>
        </w:tc>
        <w:tc>
          <w:tcPr>
            <w:tcW w:w="854" w:type="dxa"/>
            <w:tcBorders>
              <w:top w:val="single" w:sz="6" w:space="0" w:color="auto"/>
              <w:left w:val="single" w:sz="6" w:space="0" w:color="auto"/>
              <w:bottom w:val="single" w:sz="6" w:space="0" w:color="auto"/>
              <w:right w:val="single" w:sz="6" w:space="0" w:color="auto"/>
            </w:tcBorders>
            <w:vAlign w:val="center"/>
          </w:tcPr>
          <w:p w14:paraId="0E898EA6"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4E3221C3"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74461D2A"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6" w:space="0" w:color="auto"/>
              <w:right w:val="single" w:sz="6" w:space="0" w:color="auto"/>
            </w:tcBorders>
            <w:vAlign w:val="center"/>
          </w:tcPr>
          <w:p w14:paraId="40D9C09B"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7CBEC6F5"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3DE39E3D"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6" w:space="0" w:color="auto"/>
            </w:tcBorders>
            <w:vAlign w:val="center"/>
          </w:tcPr>
          <w:p w14:paraId="603A601A"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3A85AC66"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35338E8F"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6" w:space="0" w:color="auto"/>
              <w:right w:val="single" w:sz="18" w:space="0" w:color="auto"/>
            </w:tcBorders>
            <w:vAlign w:val="center"/>
          </w:tcPr>
          <w:p w14:paraId="15F0E50F" w14:textId="77777777" w:rsidR="00124D03" w:rsidRPr="00124D03" w:rsidRDefault="00124D03" w:rsidP="00124D03">
            <w:pPr>
              <w:jc w:val="center"/>
              <w:rPr>
                <w:rFonts w:ascii="Arial" w:hAnsi="Arial" w:cs="Arial"/>
                <w:sz w:val="12"/>
              </w:rPr>
            </w:pPr>
          </w:p>
        </w:tc>
      </w:tr>
      <w:tr w:rsidR="00124D03" w:rsidRPr="00124D03" w14:paraId="000ED003" w14:textId="77777777" w:rsidTr="00D90A0F">
        <w:trPr>
          <w:cantSplit/>
          <w:trHeight w:val="340"/>
        </w:trPr>
        <w:tc>
          <w:tcPr>
            <w:tcW w:w="5176" w:type="dxa"/>
            <w:tcBorders>
              <w:right w:val="single" w:sz="18" w:space="0" w:color="auto"/>
            </w:tcBorders>
            <w:vAlign w:val="center"/>
          </w:tcPr>
          <w:p w14:paraId="1814F1DF" w14:textId="77777777" w:rsidR="00124D03" w:rsidRPr="00124D03" w:rsidRDefault="00124D03" w:rsidP="00124D03">
            <w:pPr>
              <w:rPr>
                <w:rFonts w:ascii="Arial" w:hAnsi="Arial" w:cs="Arial"/>
                <w:sz w:val="12"/>
                <w:szCs w:val="12"/>
              </w:rPr>
            </w:pPr>
            <w:r w:rsidRPr="00124D03">
              <w:rPr>
                <w:rFonts w:ascii="Arial" w:hAnsi="Arial" w:cs="Arial"/>
                <w:sz w:val="16"/>
                <w:szCs w:val="16"/>
              </w:rPr>
              <w:t>Nc - (nakazowe, upominawcze i europejskie postępowanie nakazowe)</w:t>
            </w:r>
          </w:p>
        </w:tc>
        <w:tc>
          <w:tcPr>
            <w:tcW w:w="286" w:type="dxa"/>
            <w:tcBorders>
              <w:top w:val="single" w:sz="6" w:space="0" w:color="auto"/>
              <w:left w:val="single" w:sz="18" w:space="0" w:color="auto"/>
              <w:bottom w:val="single" w:sz="6" w:space="0" w:color="auto"/>
              <w:right w:val="single" w:sz="6" w:space="0" w:color="auto"/>
            </w:tcBorders>
            <w:vAlign w:val="center"/>
          </w:tcPr>
          <w:p w14:paraId="768FC436"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04</w:t>
            </w:r>
          </w:p>
        </w:tc>
        <w:tc>
          <w:tcPr>
            <w:tcW w:w="854" w:type="dxa"/>
            <w:tcBorders>
              <w:top w:val="single" w:sz="6" w:space="0" w:color="auto"/>
              <w:left w:val="single" w:sz="6" w:space="0" w:color="auto"/>
              <w:bottom w:val="single" w:sz="6" w:space="0" w:color="auto"/>
              <w:right w:val="single" w:sz="6" w:space="0" w:color="auto"/>
            </w:tcBorders>
            <w:vAlign w:val="center"/>
          </w:tcPr>
          <w:p w14:paraId="04674169"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0844FAF1"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595B9FF4"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6" w:space="0" w:color="auto"/>
              <w:right w:val="single" w:sz="6" w:space="0" w:color="auto"/>
            </w:tcBorders>
            <w:vAlign w:val="center"/>
          </w:tcPr>
          <w:p w14:paraId="2B143A85"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4215C2DA"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57E10A6C"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6" w:space="0" w:color="auto"/>
            </w:tcBorders>
            <w:vAlign w:val="center"/>
          </w:tcPr>
          <w:p w14:paraId="6F59BA48"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604C4F52"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6A8BDDAB"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6" w:space="0" w:color="auto"/>
              <w:right w:val="single" w:sz="18" w:space="0" w:color="auto"/>
            </w:tcBorders>
            <w:vAlign w:val="center"/>
          </w:tcPr>
          <w:p w14:paraId="12C3E402" w14:textId="77777777" w:rsidR="00124D03" w:rsidRPr="00124D03" w:rsidRDefault="00124D03" w:rsidP="00124D03">
            <w:pPr>
              <w:jc w:val="center"/>
              <w:rPr>
                <w:rFonts w:ascii="Arial" w:hAnsi="Arial" w:cs="Arial"/>
                <w:sz w:val="12"/>
              </w:rPr>
            </w:pPr>
          </w:p>
        </w:tc>
      </w:tr>
      <w:tr w:rsidR="00124D03" w:rsidRPr="00124D03" w14:paraId="17E86BED" w14:textId="77777777" w:rsidTr="00D90A0F">
        <w:trPr>
          <w:cantSplit/>
          <w:trHeight w:val="340"/>
        </w:trPr>
        <w:tc>
          <w:tcPr>
            <w:tcW w:w="5176" w:type="dxa"/>
            <w:tcBorders>
              <w:bottom w:val="single" w:sz="4" w:space="0" w:color="auto"/>
              <w:right w:val="single" w:sz="18" w:space="0" w:color="auto"/>
            </w:tcBorders>
            <w:vAlign w:val="center"/>
          </w:tcPr>
          <w:p w14:paraId="534EA7CE" w14:textId="77777777" w:rsidR="00124D03" w:rsidRPr="00124D03" w:rsidRDefault="00124D03" w:rsidP="00124D03">
            <w:pPr>
              <w:rPr>
                <w:rFonts w:ascii="Arial" w:hAnsi="Arial" w:cs="Arial"/>
                <w:b/>
                <w:bCs/>
                <w:sz w:val="12"/>
                <w:szCs w:val="12"/>
              </w:rPr>
            </w:pPr>
            <w:r w:rsidRPr="00124D03">
              <w:rPr>
                <w:rFonts w:ascii="Arial" w:hAnsi="Arial" w:cs="Arial"/>
                <w:sz w:val="16"/>
                <w:szCs w:val="16"/>
              </w:rPr>
              <w:t>Co (ogólne)</w:t>
            </w:r>
          </w:p>
        </w:tc>
        <w:tc>
          <w:tcPr>
            <w:tcW w:w="286" w:type="dxa"/>
            <w:tcBorders>
              <w:top w:val="single" w:sz="6" w:space="0" w:color="auto"/>
              <w:left w:val="single" w:sz="18" w:space="0" w:color="auto"/>
              <w:bottom w:val="single" w:sz="18" w:space="0" w:color="auto"/>
              <w:right w:val="single" w:sz="6" w:space="0" w:color="auto"/>
            </w:tcBorders>
            <w:vAlign w:val="center"/>
          </w:tcPr>
          <w:p w14:paraId="0B8863D4"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05</w:t>
            </w:r>
          </w:p>
        </w:tc>
        <w:tc>
          <w:tcPr>
            <w:tcW w:w="854" w:type="dxa"/>
            <w:tcBorders>
              <w:top w:val="single" w:sz="6" w:space="0" w:color="auto"/>
              <w:left w:val="single" w:sz="6" w:space="0" w:color="auto"/>
              <w:bottom w:val="single" w:sz="18" w:space="0" w:color="auto"/>
              <w:right w:val="single" w:sz="6" w:space="0" w:color="auto"/>
            </w:tcBorders>
            <w:vAlign w:val="center"/>
          </w:tcPr>
          <w:p w14:paraId="0A6A82E7"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18" w:space="0" w:color="auto"/>
              <w:right w:val="single" w:sz="6" w:space="0" w:color="auto"/>
            </w:tcBorders>
            <w:vAlign w:val="center"/>
          </w:tcPr>
          <w:p w14:paraId="332C84F3" w14:textId="77777777" w:rsidR="00124D03" w:rsidRPr="00124D03" w:rsidRDefault="00124D03" w:rsidP="00124D03">
            <w:pPr>
              <w:jc w:val="center"/>
              <w:rPr>
                <w:rFonts w:ascii="Arial" w:hAnsi="Arial" w:cs="Arial"/>
                <w:sz w:val="12"/>
                <w:szCs w:val="12"/>
              </w:rPr>
            </w:pPr>
          </w:p>
        </w:tc>
        <w:tc>
          <w:tcPr>
            <w:tcW w:w="896" w:type="dxa"/>
            <w:tcBorders>
              <w:top w:val="single" w:sz="6" w:space="0" w:color="auto"/>
              <w:left w:val="single" w:sz="6" w:space="0" w:color="auto"/>
              <w:bottom w:val="single" w:sz="18" w:space="0" w:color="auto"/>
              <w:right w:val="single" w:sz="6" w:space="0" w:color="auto"/>
            </w:tcBorders>
            <w:vAlign w:val="center"/>
          </w:tcPr>
          <w:p w14:paraId="4DF53E7C"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18" w:space="0" w:color="auto"/>
              <w:right w:val="single" w:sz="6" w:space="0" w:color="auto"/>
            </w:tcBorders>
            <w:vAlign w:val="center"/>
          </w:tcPr>
          <w:p w14:paraId="546AFD94"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18" w:space="0" w:color="auto"/>
              <w:right w:val="single" w:sz="6" w:space="0" w:color="auto"/>
            </w:tcBorders>
            <w:vAlign w:val="center"/>
          </w:tcPr>
          <w:p w14:paraId="278EEB23"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18" w:space="0" w:color="auto"/>
              <w:right w:val="single" w:sz="6" w:space="0" w:color="auto"/>
            </w:tcBorders>
            <w:vAlign w:val="center"/>
          </w:tcPr>
          <w:p w14:paraId="30DF656C"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18" w:space="0" w:color="auto"/>
              <w:right w:val="single" w:sz="6" w:space="0" w:color="auto"/>
            </w:tcBorders>
            <w:vAlign w:val="center"/>
          </w:tcPr>
          <w:p w14:paraId="0542B38F"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18" w:space="0" w:color="auto"/>
              <w:right w:val="single" w:sz="6" w:space="0" w:color="auto"/>
            </w:tcBorders>
            <w:vAlign w:val="center"/>
          </w:tcPr>
          <w:p w14:paraId="6AEF27D3"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18" w:space="0" w:color="auto"/>
              <w:right w:val="single" w:sz="6" w:space="0" w:color="auto"/>
            </w:tcBorders>
            <w:vAlign w:val="center"/>
          </w:tcPr>
          <w:p w14:paraId="73D7B04D"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18" w:space="0" w:color="auto"/>
              <w:right w:val="single" w:sz="18" w:space="0" w:color="auto"/>
            </w:tcBorders>
            <w:vAlign w:val="center"/>
          </w:tcPr>
          <w:p w14:paraId="3493747B" w14:textId="77777777" w:rsidR="00124D03" w:rsidRPr="00124D03" w:rsidRDefault="00124D03" w:rsidP="00124D03">
            <w:pPr>
              <w:jc w:val="center"/>
              <w:rPr>
                <w:rFonts w:ascii="Arial" w:hAnsi="Arial" w:cs="Arial"/>
                <w:sz w:val="12"/>
              </w:rPr>
            </w:pPr>
          </w:p>
        </w:tc>
      </w:tr>
    </w:tbl>
    <w:p w14:paraId="4A812363" w14:textId="77777777" w:rsidR="00CA5902" w:rsidRDefault="003026E4" w:rsidP="003026E4">
      <w:pPr>
        <w:numPr>
          <w:ilvl w:val="0"/>
          <w:numId w:val="28"/>
        </w:numPr>
        <w:rPr>
          <w:rFonts w:ascii="Arial" w:hAnsi="Arial" w:cs="Arial"/>
          <w:b/>
        </w:rPr>
      </w:pPr>
      <w:r w:rsidRPr="00124D03">
        <w:rPr>
          <w:rFonts w:ascii="Arial" w:hAnsi="Arial" w:cs="Arial"/>
          <w:sz w:val="12"/>
          <w:szCs w:val="12"/>
        </w:rPr>
        <w:t>Dodaje się liczbę dni</w:t>
      </w:r>
    </w:p>
    <w:p w14:paraId="573760F5" w14:textId="77777777" w:rsidR="00CA5902" w:rsidRDefault="00CA5902" w:rsidP="00F12182">
      <w:pPr>
        <w:rPr>
          <w:rFonts w:ascii="Arial" w:hAnsi="Arial" w:cs="Arial"/>
          <w:b/>
        </w:rPr>
      </w:pPr>
    </w:p>
    <w:p w14:paraId="028F8899" w14:textId="77777777" w:rsidR="00CA5902" w:rsidRDefault="00CA5902" w:rsidP="00F12182">
      <w:pPr>
        <w:rPr>
          <w:rFonts w:ascii="Arial" w:hAnsi="Arial" w:cs="Arial"/>
          <w:b/>
        </w:rPr>
      </w:pPr>
    </w:p>
    <w:p w14:paraId="57781725" w14:textId="77777777" w:rsidR="00A012FB" w:rsidRPr="00F12182" w:rsidRDefault="003026E4" w:rsidP="00F12182">
      <w:pPr>
        <w:rPr>
          <w:rFonts w:ascii="Arial" w:hAnsi="Arial" w:cs="Arial"/>
          <w:sz w:val="12"/>
          <w:szCs w:val="12"/>
        </w:rPr>
      </w:pPr>
      <w:r>
        <w:rPr>
          <w:rFonts w:ascii="Arial" w:hAnsi="Arial" w:cs="Arial"/>
          <w:b/>
        </w:rPr>
        <w:br w:type="page"/>
      </w:r>
      <w:r w:rsidR="00A012FB" w:rsidRPr="00F12182">
        <w:rPr>
          <w:rFonts w:ascii="Arial" w:hAnsi="Arial" w:cs="Arial"/>
          <w:b/>
        </w:rPr>
        <w:t>Dział 2.1.</w:t>
      </w:r>
      <w:r w:rsidR="00CF14C4" w:rsidRPr="00F12182">
        <w:rPr>
          <w:rFonts w:ascii="Arial" w:hAnsi="Arial" w:cs="Arial"/>
          <w:b/>
        </w:rPr>
        <w:t>1</w:t>
      </w:r>
      <w:r w:rsidR="00C3585C" w:rsidRPr="00F12182">
        <w:rPr>
          <w:rFonts w:ascii="Arial" w:hAnsi="Arial" w:cs="Arial"/>
          <w:b/>
        </w:rPr>
        <w:t>.</w:t>
      </w:r>
      <w:r w:rsidR="00A012FB"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54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09"/>
        <w:gridCol w:w="2835"/>
        <w:gridCol w:w="297"/>
        <w:gridCol w:w="1120"/>
        <w:gridCol w:w="851"/>
        <w:gridCol w:w="1134"/>
        <w:gridCol w:w="850"/>
        <w:gridCol w:w="851"/>
        <w:gridCol w:w="1134"/>
        <w:gridCol w:w="979"/>
        <w:gridCol w:w="980"/>
        <w:gridCol w:w="1082"/>
        <w:gridCol w:w="812"/>
        <w:gridCol w:w="825"/>
        <w:gridCol w:w="708"/>
      </w:tblGrid>
      <w:tr w:rsidR="00325C44" w:rsidRPr="00325C44" w14:paraId="02E7E2C1" w14:textId="77777777" w:rsidTr="008C68FF">
        <w:trPr>
          <w:cantSplit/>
          <w:trHeight w:val="256"/>
        </w:trPr>
        <w:tc>
          <w:tcPr>
            <w:tcW w:w="4125" w:type="dxa"/>
            <w:gridSpan w:val="4"/>
            <w:vMerge w:val="restart"/>
            <w:tcBorders>
              <w:right w:val="nil"/>
            </w:tcBorders>
            <w:vAlign w:val="center"/>
          </w:tcPr>
          <w:p w14:paraId="351CBDD0"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SPRAWY</w:t>
            </w:r>
          </w:p>
          <w:p w14:paraId="2AAA971A"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wg repertoriów</w:t>
            </w:r>
          </w:p>
        </w:tc>
        <w:tc>
          <w:tcPr>
            <w:tcW w:w="11326" w:type="dxa"/>
            <w:gridSpan w:val="12"/>
            <w:tcBorders>
              <w:top w:val="single" w:sz="8" w:space="0" w:color="auto"/>
              <w:left w:val="single" w:sz="8" w:space="0" w:color="auto"/>
              <w:bottom w:val="single" w:sz="4" w:space="0" w:color="auto"/>
            </w:tcBorders>
            <w:vAlign w:val="center"/>
          </w:tcPr>
          <w:p w14:paraId="6D737F4F"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Liczba spraw niezałatwionych pozostających od daty pierwszego wpływu do sądu</w:t>
            </w:r>
          </w:p>
        </w:tc>
      </w:tr>
      <w:tr w:rsidR="00325C44" w:rsidRPr="00325C44" w14:paraId="4A9CFB9F" w14:textId="77777777" w:rsidTr="008C68FF">
        <w:trPr>
          <w:cantSplit/>
          <w:trHeight w:val="472"/>
        </w:trPr>
        <w:tc>
          <w:tcPr>
            <w:tcW w:w="4125" w:type="dxa"/>
            <w:gridSpan w:val="4"/>
            <w:vMerge/>
            <w:tcBorders>
              <w:bottom w:val="nil"/>
              <w:right w:val="nil"/>
            </w:tcBorders>
            <w:vAlign w:val="center"/>
          </w:tcPr>
          <w:p w14:paraId="14F2ACB4" w14:textId="77777777" w:rsidR="00325C44" w:rsidRPr="00325C44" w:rsidRDefault="00325C44" w:rsidP="00325C44">
            <w:pPr>
              <w:spacing w:line="140" w:lineRule="exact"/>
              <w:rPr>
                <w:rFonts w:ascii="Arial" w:hAnsi="Arial" w:cs="Arial"/>
                <w:sz w:val="14"/>
                <w:szCs w:val="24"/>
              </w:rPr>
            </w:pPr>
          </w:p>
        </w:tc>
        <w:tc>
          <w:tcPr>
            <w:tcW w:w="1120" w:type="dxa"/>
            <w:tcBorders>
              <w:top w:val="nil"/>
              <w:left w:val="single" w:sz="8" w:space="0" w:color="auto"/>
              <w:bottom w:val="single" w:sz="4" w:space="0" w:color="auto"/>
              <w:right w:val="single" w:sz="4" w:space="0" w:color="auto"/>
            </w:tcBorders>
            <w:vAlign w:val="center"/>
          </w:tcPr>
          <w:p w14:paraId="3CD83DC6"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razem</w:t>
            </w:r>
          </w:p>
          <w:p w14:paraId="4EC6B13E"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(kol. 2, 3)</w:t>
            </w:r>
          </w:p>
        </w:tc>
        <w:tc>
          <w:tcPr>
            <w:tcW w:w="851" w:type="dxa"/>
            <w:tcBorders>
              <w:top w:val="nil"/>
              <w:left w:val="single" w:sz="4" w:space="0" w:color="auto"/>
              <w:bottom w:val="single" w:sz="4" w:space="0" w:color="auto"/>
              <w:right w:val="single" w:sz="4" w:space="0" w:color="auto"/>
            </w:tcBorders>
            <w:vAlign w:val="center"/>
          </w:tcPr>
          <w:p w14:paraId="378A68F9"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do 3 miesięcy</w:t>
            </w:r>
          </w:p>
        </w:tc>
        <w:tc>
          <w:tcPr>
            <w:tcW w:w="1134" w:type="dxa"/>
            <w:tcBorders>
              <w:top w:val="nil"/>
              <w:left w:val="single" w:sz="4" w:space="0" w:color="auto"/>
              <w:bottom w:val="single" w:sz="4" w:space="0" w:color="auto"/>
              <w:right w:val="single" w:sz="4" w:space="0" w:color="auto"/>
            </w:tcBorders>
            <w:vAlign w:val="center"/>
          </w:tcPr>
          <w:p w14:paraId="53E9DCF1"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suma powyżej </w:t>
            </w:r>
            <w:r w:rsidRPr="00325C44">
              <w:rPr>
                <w:rFonts w:ascii="Arial" w:hAnsi="Arial" w:cs="Arial"/>
                <w:sz w:val="14"/>
                <w:szCs w:val="24"/>
              </w:rPr>
              <w:br/>
              <w:t xml:space="preserve">3 miesięcy </w:t>
            </w:r>
            <w:r w:rsidRPr="00325C44">
              <w:rPr>
                <w:rFonts w:ascii="Arial" w:hAnsi="Arial" w:cs="Arial"/>
                <w:sz w:val="14"/>
                <w:szCs w:val="24"/>
              </w:rPr>
              <w:br/>
            </w:r>
            <w:r w:rsidRPr="00325C44">
              <w:rPr>
                <w:rFonts w:ascii="Arial" w:hAnsi="Arial" w:cs="Arial"/>
                <w:sz w:val="12"/>
                <w:szCs w:val="12"/>
              </w:rPr>
              <w:t>(kol. od 4 do 6)</w:t>
            </w:r>
          </w:p>
        </w:tc>
        <w:tc>
          <w:tcPr>
            <w:tcW w:w="850" w:type="dxa"/>
            <w:tcBorders>
              <w:top w:val="nil"/>
              <w:left w:val="single" w:sz="4" w:space="0" w:color="auto"/>
              <w:bottom w:val="single" w:sz="4" w:space="0" w:color="auto"/>
            </w:tcBorders>
            <w:vAlign w:val="center"/>
          </w:tcPr>
          <w:p w14:paraId="4DCDE423"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w:t>
            </w:r>
          </w:p>
          <w:p w14:paraId="6EB603B4"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3 do 6 miesięcy</w:t>
            </w:r>
          </w:p>
        </w:tc>
        <w:tc>
          <w:tcPr>
            <w:tcW w:w="851" w:type="dxa"/>
            <w:tcBorders>
              <w:top w:val="nil"/>
              <w:bottom w:val="nil"/>
            </w:tcBorders>
            <w:vAlign w:val="center"/>
          </w:tcPr>
          <w:p w14:paraId="57B90D4C"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powyżej 6 do 12 miesięcy</w:t>
            </w:r>
          </w:p>
        </w:tc>
        <w:tc>
          <w:tcPr>
            <w:tcW w:w="1134" w:type="dxa"/>
            <w:tcBorders>
              <w:top w:val="nil"/>
              <w:bottom w:val="nil"/>
            </w:tcBorders>
            <w:vAlign w:val="center"/>
          </w:tcPr>
          <w:p w14:paraId="713FEEA7"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suma powyżej 12 miesięcy (kol. od 7 do 9)</w:t>
            </w:r>
          </w:p>
        </w:tc>
        <w:tc>
          <w:tcPr>
            <w:tcW w:w="979" w:type="dxa"/>
            <w:tcBorders>
              <w:top w:val="nil"/>
              <w:bottom w:val="nil"/>
            </w:tcBorders>
            <w:vAlign w:val="center"/>
          </w:tcPr>
          <w:p w14:paraId="3CB378E6"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12 miesięcy do </w:t>
            </w:r>
          </w:p>
          <w:p w14:paraId="4C31EFB0"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2 lat</w:t>
            </w:r>
          </w:p>
        </w:tc>
        <w:tc>
          <w:tcPr>
            <w:tcW w:w="980" w:type="dxa"/>
            <w:tcBorders>
              <w:top w:val="nil"/>
              <w:bottom w:val="nil"/>
            </w:tcBorders>
            <w:vAlign w:val="center"/>
          </w:tcPr>
          <w:p w14:paraId="32C50E80"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2 do </w:t>
            </w:r>
            <w:r w:rsidRPr="00325C44">
              <w:rPr>
                <w:rFonts w:ascii="Arial" w:hAnsi="Arial" w:cs="Arial"/>
                <w:sz w:val="14"/>
                <w:szCs w:val="24"/>
              </w:rPr>
              <w:br/>
              <w:t>3 lat</w:t>
            </w:r>
          </w:p>
        </w:tc>
        <w:tc>
          <w:tcPr>
            <w:tcW w:w="1082" w:type="dxa"/>
            <w:tcBorders>
              <w:top w:val="nil"/>
              <w:bottom w:val="nil"/>
            </w:tcBorders>
            <w:vAlign w:val="center"/>
          </w:tcPr>
          <w:p w14:paraId="4CCA1CFD" w14:textId="77777777" w:rsidR="00325C44" w:rsidRPr="00325C44" w:rsidRDefault="00325C44" w:rsidP="00325C44">
            <w:pPr>
              <w:jc w:val="center"/>
              <w:rPr>
                <w:rFonts w:ascii="Arial" w:hAnsi="Arial" w:cs="Arial"/>
                <w:sz w:val="14"/>
                <w:szCs w:val="24"/>
              </w:rPr>
            </w:pPr>
            <w:r w:rsidRPr="00325C44">
              <w:rPr>
                <w:rFonts w:ascii="Arial" w:hAnsi="Arial" w:cs="Arial"/>
                <w:sz w:val="14"/>
                <w:szCs w:val="24"/>
              </w:rPr>
              <w:t>suma powyżej 3 lat (kol. od 10 do 12)</w:t>
            </w:r>
          </w:p>
        </w:tc>
        <w:tc>
          <w:tcPr>
            <w:tcW w:w="812" w:type="dxa"/>
            <w:tcBorders>
              <w:top w:val="nil"/>
              <w:bottom w:val="nil"/>
            </w:tcBorders>
            <w:vAlign w:val="center"/>
          </w:tcPr>
          <w:p w14:paraId="00C7039C"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3 do </w:t>
            </w:r>
            <w:r w:rsidRPr="00325C44">
              <w:rPr>
                <w:rFonts w:ascii="Arial" w:hAnsi="Arial" w:cs="Arial"/>
                <w:sz w:val="14"/>
                <w:szCs w:val="24"/>
              </w:rPr>
              <w:br/>
              <w:t>5 lat</w:t>
            </w:r>
          </w:p>
        </w:tc>
        <w:tc>
          <w:tcPr>
            <w:tcW w:w="825" w:type="dxa"/>
            <w:tcBorders>
              <w:top w:val="nil"/>
            </w:tcBorders>
            <w:vAlign w:val="center"/>
          </w:tcPr>
          <w:p w14:paraId="6DE22826"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5 do </w:t>
            </w:r>
            <w:r w:rsidRPr="00325C44">
              <w:rPr>
                <w:rFonts w:ascii="Arial" w:hAnsi="Arial" w:cs="Arial"/>
                <w:sz w:val="14"/>
                <w:szCs w:val="24"/>
              </w:rPr>
              <w:br/>
              <w:t>8 lat</w:t>
            </w:r>
          </w:p>
        </w:tc>
        <w:tc>
          <w:tcPr>
            <w:tcW w:w="708" w:type="dxa"/>
            <w:tcBorders>
              <w:top w:val="nil"/>
            </w:tcBorders>
            <w:vAlign w:val="center"/>
          </w:tcPr>
          <w:p w14:paraId="182B27A7"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ponad 8 lat</w:t>
            </w:r>
          </w:p>
        </w:tc>
      </w:tr>
      <w:tr w:rsidR="00325C44" w:rsidRPr="00325C44" w14:paraId="2F07D4B1" w14:textId="77777777" w:rsidTr="008C68FF">
        <w:trPr>
          <w:cantSplit/>
          <w:trHeight w:val="145"/>
        </w:trPr>
        <w:tc>
          <w:tcPr>
            <w:tcW w:w="4125" w:type="dxa"/>
            <w:gridSpan w:val="4"/>
            <w:tcBorders>
              <w:top w:val="single" w:sz="4" w:space="0" w:color="auto"/>
              <w:bottom w:val="single" w:sz="4" w:space="0" w:color="auto"/>
              <w:right w:val="nil"/>
            </w:tcBorders>
            <w:vAlign w:val="center"/>
          </w:tcPr>
          <w:p w14:paraId="036DE752"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0</w:t>
            </w:r>
          </w:p>
        </w:tc>
        <w:tc>
          <w:tcPr>
            <w:tcW w:w="1120" w:type="dxa"/>
            <w:tcBorders>
              <w:top w:val="single" w:sz="4" w:space="0" w:color="auto"/>
              <w:left w:val="single" w:sz="8" w:space="0" w:color="auto"/>
              <w:bottom w:val="nil"/>
              <w:right w:val="single" w:sz="4" w:space="0" w:color="auto"/>
            </w:tcBorders>
            <w:vAlign w:val="center"/>
          </w:tcPr>
          <w:p w14:paraId="2A4FDF20"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w:t>
            </w:r>
          </w:p>
        </w:tc>
        <w:tc>
          <w:tcPr>
            <w:tcW w:w="851" w:type="dxa"/>
            <w:tcBorders>
              <w:top w:val="single" w:sz="4" w:space="0" w:color="auto"/>
              <w:left w:val="single" w:sz="4" w:space="0" w:color="auto"/>
              <w:bottom w:val="nil"/>
              <w:right w:val="single" w:sz="4" w:space="0" w:color="auto"/>
            </w:tcBorders>
            <w:vAlign w:val="center"/>
          </w:tcPr>
          <w:p w14:paraId="552F9A27"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2</w:t>
            </w:r>
          </w:p>
        </w:tc>
        <w:tc>
          <w:tcPr>
            <w:tcW w:w="1134" w:type="dxa"/>
            <w:tcBorders>
              <w:top w:val="single" w:sz="4" w:space="0" w:color="auto"/>
              <w:left w:val="single" w:sz="4" w:space="0" w:color="auto"/>
              <w:bottom w:val="nil"/>
              <w:right w:val="single" w:sz="4" w:space="0" w:color="auto"/>
            </w:tcBorders>
            <w:vAlign w:val="center"/>
          </w:tcPr>
          <w:p w14:paraId="1E39A79B"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3</w:t>
            </w:r>
          </w:p>
        </w:tc>
        <w:tc>
          <w:tcPr>
            <w:tcW w:w="850" w:type="dxa"/>
            <w:tcBorders>
              <w:top w:val="single" w:sz="4" w:space="0" w:color="auto"/>
              <w:left w:val="single" w:sz="4" w:space="0" w:color="auto"/>
              <w:bottom w:val="nil"/>
            </w:tcBorders>
            <w:vAlign w:val="center"/>
          </w:tcPr>
          <w:p w14:paraId="24DFAC31"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4</w:t>
            </w:r>
          </w:p>
        </w:tc>
        <w:tc>
          <w:tcPr>
            <w:tcW w:w="851" w:type="dxa"/>
            <w:tcBorders>
              <w:top w:val="single" w:sz="4" w:space="0" w:color="auto"/>
              <w:bottom w:val="single" w:sz="4" w:space="0" w:color="auto"/>
            </w:tcBorders>
            <w:vAlign w:val="center"/>
          </w:tcPr>
          <w:p w14:paraId="33DDA732"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5</w:t>
            </w:r>
          </w:p>
        </w:tc>
        <w:tc>
          <w:tcPr>
            <w:tcW w:w="1134" w:type="dxa"/>
            <w:tcBorders>
              <w:top w:val="single" w:sz="4" w:space="0" w:color="auto"/>
              <w:bottom w:val="single" w:sz="4" w:space="0" w:color="auto"/>
            </w:tcBorders>
            <w:vAlign w:val="center"/>
          </w:tcPr>
          <w:p w14:paraId="5964095F"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6</w:t>
            </w:r>
          </w:p>
        </w:tc>
        <w:tc>
          <w:tcPr>
            <w:tcW w:w="979" w:type="dxa"/>
            <w:tcBorders>
              <w:top w:val="single" w:sz="4" w:space="0" w:color="auto"/>
              <w:bottom w:val="single" w:sz="4" w:space="0" w:color="auto"/>
            </w:tcBorders>
            <w:vAlign w:val="center"/>
          </w:tcPr>
          <w:p w14:paraId="6DC8640A"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7</w:t>
            </w:r>
          </w:p>
        </w:tc>
        <w:tc>
          <w:tcPr>
            <w:tcW w:w="980" w:type="dxa"/>
            <w:tcBorders>
              <w:top w:val="single" w:sz="4" w:space="0" w:color="auto"/>
              <w:bottom w:val="single" w:sz="4" w:space="0" w:color="auto"/>
            </w:tcBorders>
            <w:vAlign w:val="center"/>
          </w:tcPr>
          <w:p w14:paraId="3BB2CE5E"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8</w:t>
            </w:r>
          </w:p>
        </w:tc>
        <w:tc>
          <w:tcPr>
            <w:tcW w:w="1082" w:type="dxa"/>
            <w:tcBorders>
              <w:top w:val="single" w:sz="4" w:space="0" w:color="auto"/>
              <w:bottom w:val="single" w:sz="4" w:space="0" w:color="auto"/>
            </w:tcBorders>
            <w:vAlign w:val="center"/>
          </w:tcPr>
          <w:p w14:paraId="55A3B401"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9</w:t>
            </w:r>
          </w:p>
        </w:tc>
        <w:tc>
          <w:tcPr>
            <w:tcW w:w="812" w:type="dxa"/>
            <w:tcBorders>
              <w:top w:val="single" w:sz="4" w:space="0" w:color="auto"/>
              <w:bottom w:val="single" w:sz="4" w:space="0" w:color="auto"/>
            </w:tcBorders>
            <w:vAlign w:val="center"/>
          </w:tcPr>
          <w:p w14:paraId="043D6BA0"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10</w:t>
            </w:r>
          </w:p>
        </w:tc>
        <w:tc>
          <w:tcPr>
            <w:tcW w:w="825" w:type="dxa"/>
            <w:vAlign w:val="center"/>
          </w:tcPr>
          <w:p w14:paraId="435683C2"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11</w:t>
            </w:r>
          </w:p>
        </w:tc>
        <w:tc>
          <w:tcPr>
            <w:tcW w:w="708" w:type="dxa"/>
            <w:vAlign w:val="center"/>
          </w:tcPr>
          <w:p w14:paraId="690990E0"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12</w:t>
            </w:r>
          </w:p>
        </w:tc>
      </w:tr>
      <w:tr w:rsidR="00325C44" w:rsidRPr="00325C44" w14:paraId="7C0104CA" w14:textId="77777777" w:rsidTr="008C68FF">
        <w:trPr>
          <w:cantSplit/>
          <w:trHeight w:hRule="exact" w:val="227"/>
        </w:trPr>
        <w:tc>
          <w:tcPr>
            <w:tcW w:w="3828" w:type="dxa"/>
            <w:gridSpan w:val="3"/>
            <w:tcBorders>
              <w:top w:val="single" w:sz="8" w:space="0" w:color="auto"/>
              <w:bottom w:val="single" w:sz="4" w:space="0" w:color="auto"/>
              <w:right w:val="single" w:sz="18" w:space="0" w:color="auto"/>
            </w:tcBorders>
            <w:vAlign w:val="bottom"/>
          </w:tcPr>
          <w:p w14:paraId="5A7752AE" w14:textId="77777777" w:rsidR="00325C44" w:rsidRPr="00325C44" w:rsidRDefault="00325C44" w:rsidP="00325C44">
            <w:pPr>
              <w:spacing w:after="40" w:line="140" w:lineRule="exact"/>
              <w:ind w:left="85" w:right="85"/>
              <w:rPr>
                <w:rFonts w:ascii="Arial" w:hAnsi="Arial" w:cs="Arial"/>
                <w:sz w:val="14"/>
                <w:szCs w:val="24"/>
              </w:rPr>
            </w:pPr>
            <w:r w:rsidRPr="00325C44">
              <w:rPr>
                <w:rFonts w:ascii="Arial" w:hAnsi="Arial" w:cs="Arial"/>
                <w:sz w:val="14"/>
                <w:szCs w:val="2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2EABC8E2"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01</w:t>
            </w:r>
          </w:p>
        </w:tc>
        <w:tc>
          <w:tcPr>
            <w:tcW w:w="1120" w:type="dxa"/>
            <w:tcBorders>
              <w:top w:val="single" w:sz="18" w:space="0" w:color="auto"/>
              <w:left w:val="single" w:sz="4" w:space="0" w:color="auto"/>
              <w:bottom w:val="single" w:sz="4" w:space="0" w:color="auto"/>
              <w:right w:val="single" w:sz="4" w:space="0" w:color="auto"/>
            </w:tcBorders>
            <w:vAlign w:val="center"/>
          </w:tcPr>
          <w:p w14:paraId="0F46609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933</w:t>
            </w:r>
          </w:p>
        </w:tc>
        <w:tc>
          <w:tcPr>
            <w:tcW w:w="851" w:type="dxa"/>
            <w:tcBorders>
              <w:top w:val="single" w:sz="18" w:space="0" w:color="auto"/>
              <w:left w:val="single" w:sz="4" w:space="0" w:color="auto"/>
              <w:bottom w:val="single" w:sz="4" w:space="0" w:color="auto"/>
              <w:right w:val="single" w:sz="4" w:space="0" w:color="auto"/>
            </w:tcBorders>
            <w:vAlign w:val="center"/>
          </w:tcPr>
          <w:p w14:paraId="19F55110"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172</w:t>
            </w:r>
          </w:p>
        </w:tc>
        <w:tc>
          <w:tcPr>
            <w:tcW w:w="1134" w:type="dxa"/>
            <w:tcBorders>
              <w:top w:val="single" w:sz="18" w:space="0" w:color="auto"/>
              <w:left w:val="single" w:sz="4" w:space="0" w:color="auto"/>
              <w:bottom w:val="single" w:sz="4" w:space="0" w:color="auto"/>
              <w:right w:val="single" w:sz="4" w:space="0" w:color="auto"/>
            </w:tcBorders>
            <w:vAlign w:val="center"/>
          </w:tcPr>
          <w:p w14:paraId="7333871C"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761</w:t>
            </w:r>
          </w:p>
        </w:tc>
        <w:tc>
          <w:tcPr>
            <w:tcW w:w="850" w:type="dxa"/>
            <w:tcBorders>
              <w:top w:val="single" w:sz="18" w:space="0" w:color="auto"/>
              <w:left w:val="single" w:sz="4" w:space="0" w:color="auto"/>
              <w:bottom w:val="single" w:sz="4" w:space="0" w:color="auto"/>
              <w:right w:val="single" w:sz="4" w:space="0" w:color="auto"/>
            </w:tcBorders>
            <w:vAlign w:val="center"/>
          </w:tcPr>
          <w:p w14:paraId="1AD33522"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126</w:t>
            </w:r>
          </w:p>
        </w:tc>
        <w:tc>
          <w:tcPr>
            <w:tcW w:w="851" w:type="dxa"/>
            <w:tcBorders>
              <w:top w:val="single" w:sz="18" w:space="0" w:color="auto"/>
              <w:left w:val="single" w:sz="4" w:space="0" w:color="auto"/>
              <w:bottom w:val="single" w:sz="4" w:space="0" w:color="auto"/>
              <w:right w:val="single" w:sz="4" w:space="0" w:color="auto"/>
            </w:tcBorders>
            <w:vAlign w:val="center"/>
          </w:tcPr>
          <w:p w14:paraId="33AA2BD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218</w:t>
            </w:r>
          </w:p>
        </w:tc>
        <w:tc>
          <w:tcPr>
            <w:tcW w:w="1134" w:type="dxa"/>
            <w:tcBorders>
              <w:top w:val="single" w:sz="18" w:space="0" w:color="auto"/>
              <w:left w:val="single" w:sz="4" w:space="0" w:color="auto"/>
              <w:bottom w:val="single" w:sz="4" w:space="0" w:color="auto"/>
              <w:right w:val="single" w:sz="4" w:space="0" w:color="auto"/>
            </w:tcBorders>
            <w:vAlign w:val="center"/>
          </w:tcPr>
          <w:p w14:paraId="2260FD2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417</w:t>
            </w:r>
          </w:p>
        </w:tc>
        <w:tc>
          <w:tcPr>
            <w:tcW w:w="979" w:type="dxa"/>
            <w:tcBorders>
              <w:top w:val="single" w:sz="18" w:space="0" w:color="auto"/>
              <w:left w:val="single" w:sz="4" w:space="0" w:color="auto"/>
              <w:bottom w:val="single" w:sz="4" w:space="0" w:color="auto"/>
              <w:right w:val="single" w:sz="4" w:space="0" w:color="auto"/>
            </w:tcBorders>
            <w:vAlign w:val="center"/>
          </w:tcPr>
          <w:p w14:paraId="7DDC620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206</w:t>
            </w:r>
          </w:p>
        </w:tc>
        <w:tc>
          <w:tcPr>
            <w:tcW w:w="980" w:type="dxa"/>
            <w:tcBorders>
              <w:top w:val="single" w:sz="18" w:space="0" w:color="auto"/>
              <w:left w:val="single" w:sz="4" w:space="0" w:color="auto"/>
              <w:bottom w:val="single" w:sz="4" w:space="0" w:color="auto"/>
              <w:right w:val="single" w:sz="4" w:space="0" w:color="auto"/>
            </w:tcBorders>
            <w:vAlign w:val="center"/>
          </w:tcPr>
          <w:p w14:paraId="0AAACFB1"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112</w:t>
            </w:r>
          </w:p>
        </w:tc>
        <w:tc>
          <w:tcPr>
            <w:tcW w:w="1082" w:type="dxa"/>
            <w:tcBorders>
              <w:top w:val="single" w:sz="18" w:space="0" w:color="auto"/>
              <w:left w:val="single" w:sz="4" w:space="0" w:color="auto"/>
              <w:bottom w:val="single" w:sz="4" w:space="0" w:color="auto"/>
              <w:right w:val="single" w:sz="4" w:space="0" w:color="auto"/>
            </w:tcBorders>
            <w:vAlign w:val="center"/>
          </w:tcPr>
          <w:p w14:paraId="55EE5EB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99</w:t>
            </w:r>
          </w:p>
        </w:tc>
        <w:tc>
          <w:tcPr>
            <w:tcW w:w="812" w:type="dxa"/>
            <w:tcBorders>
              <w:top w:val="single" w:sz="18" w:space="0" w:color="auto"/>
              <w:left w:val="single" w:sz="4" w:space="0" w:color="auto"/>
              <w:bottom w:val="single" w:sz="4" w:space="0" w:color="auto"/>
              <w:right w:val="single" w:sz="4" w:space="0" w:color="auto"/>
            </w:tcBorders>
            <w:vAlign w:val="center"/>
          </w:tcPr>
          <w:p w14:paraId="34B3784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73</w:t>
            </w:r>
          </w:p>
        </w:tc>
        <w:tc>
          <w:tcPr>
            <w:tcW w:w="825" w:type="dxa"/>
            <w:tcBorders>
              <w:top w:val="single" w:sz="18" w:space="0" w:color="auto"/>
              <w:left w:val="single" w:sz="4" w:space="0" w:color="auto"/>
              <w:bottom w:val="single" w:sz="4" w:space="0" w:color="auto"/>
              <w:right w:val="single" w:sz="4" w:space="0" w:color="auto"/>
            </w:tcBorders>
            <w:vAlign w:val="center"/>
          </w:tcPr>
          <w:p w14:paraId="641A1CAC"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18</w:t>
            </w:r>
          </w:p>
        </w:tc>
        <w:tc>
          <w:tcPr>
            <w:tcW w:w="708" w:type="dxa"/>
            <w:tcBorders>
              <w:top w:val="single" w:sz="18" w:space="0" w:color="auto"/>
              <w:left w:val="single" w:sz="4" w:space="0" w:color="auto"/>
              <w:bottom w:val="single" w:sz="4" w:space="0" w:color="auto"/>
              <w:right w:val="single" w:sz="18" w:space="0" w:color="auto"/>
            </w:tcBorders>
            <w:vAlign w:val="center"/>
          </w:tcPr>
          <w:p w14:paraId="58CAED5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w:t>
            </w:r>
          </w:p>
        </w:tc>
      </w:tr>
      <w:tr w:rsidR="00325C44" w:rsidRPr="00325C44" w14:paraId="66657BB7" w14:textId="77777777" w:rsidTr="008C68FF">
        <w:trPr>
          <w:cantSplit/>
          <w:trHeight w:hRule="exact" w:val="198"/>
        </w:trPr>
        <w:tc>
          <w:tcPr>
            <w:tcW w:w="284" w:type="dxa"/>
            <w:vMerge w:val="restart"/>
            <w:tcBorders>
              <w:top w:val="single" w:sz="8" w:space="0" w:color="auto"/>
              <w:right w:val="single" w:sz="4" w:space="0" w:color="auto"/>
            </w:tcBorders>
            <w:textDirection w:val="btLr"/>
            <w:vAlign w:val="center"/>
          </w:tcPr>
          <w:p w14:paraId="4E21AAD3" w14:textId="77777777" w:rsidR="00325C44" w:rsidRPr="00325C44" w:rsidRDefault="00325C44" w:rsidP="00325C44">
            <w:pPr>
              <w:spacing w:after="40" w:line="140" w:lineRule="exact"/>
              <w:ind w:left="85" w:right="85"/>
              <w:jc w:val="center"/>
              <w:rPr>
                <w:rFonts w:ascii="Arial" w:hAnsi="Arial" w:cs="Arial"/>
                <w:sz w:val="14"/>
                <w:szCs w:val="24"/>
              </w:rPr>
            </w:pPr>
            <w:r w:rsidRPr="00325C44">
              <w:rPr>
                <w:rFonts w:ascii="Arial" w:hAnsi="Arial" w:cs="Arial"/>
                <w:sz w:val="14"/>
                <w:szCs w:val="24"/>
              </w:rPr>
              <w:t>w tym</w:t>
            </w:r>
          </w:p>
        </w:tc>
        <w:tc>
          <w:tcPr>
            <w:tcW w:w="3544" w:type="dxa"/>
            <w:gridSpan w:val="2"/>
            <w:tcBorders>
              <w:top w:val="single" w:sz="8" w:space="0" w:color="auto"/>
              <w:left w:val="single" w:sz="4" w:space="0" w:color="auto"/>
              <w:bottom w:val="single" w:sz="4" w:space="0" w:color="auto"/>
              <w:right w:val="single" w:sz="18" w:space="0" w:color="auto"/>
            </w:tcBorders>
            <w:vAlign w:val="bottom"/>
          </w:tcPr>
          <w:p w14:paraId="7CA33ACA"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1D1344EE"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02</w:t>
            </w:r>
          </w:p>
        </w:tc>
        <w:tc>
          <w:tcPr>
            <w:tcW w:w="1120" w:type="dxa"/>
            <w:tcBorders>
              <w:top w:val="single" w:sz="18" w:space="0" w:color="auto"/>
              <w:left w:val="single" w:sz="4" w:space="0" w:color="auto"/>
              <w:bottom w:val="single" w:sz="4" w:space="0" w:color="auto"/>
              <w:right w:val="single" w:sz="4" w:space="0" w:color="auto"/>
            </w:tcBorders>
            <w:vAlign w:val="center"/>
          </w:tcPr>
          <w:p w14:paraId="07482785"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274</w:t>
            </w:r>
          </w:p>
        </w:tc>
        <w:tc>
          <w:tcPr>
            <w:tcW w:w="851" w:type="dxa"/>
            <w:tcBorders>
              <w:top w:val="single" w:sz="18" w:space="0" w:color="auto"/>
              <w:left w:val="single" w:sz="4" w:space="0" w:color="auto"/>
              <w:bottom w:val="single" w:sz="4" w:space="0" w:color="auto"/>
              <w:right w:val="single" w:sz="4" w:space="0" w:color="auto"/>
            </w:tcBorders>
            <w:vAlign w:val="center"/>
          </w:tcPr>
          <w:p w14:paraId="7620D09C"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21</w:t>
            </w:r>
          </w:p>
        </w:tc>
        <w:tc>
          <w:tcPr>
            <w:tcW w:w="1134" w:type="dxa"/>
            <w:tcBorders>
              <w:top w:val="single" w:sz="18" w:space="0" w:color="auto"/>
              <w:left w:val="single" w:sz="4" w:space="0" w:color="auto"/>
              <w:bottom w:val="single" w:sz="4" w:space="0" w:color="auto"/>
              <w:right w:val="single" w:sz="4" w:space="0" w:color="auto"/>
            </w:tcBorders>
            <w:vAlign w:val="center"/>
          </w:tcPr>
          <w:p w14:paraId="63EFF2D2"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253</w:t>
            </w:r>
          </w:p>
        </w:tc>
        <w:tc>
          <w:tcPr>
            <w:tcW w:w="850" w:type="dxa"/>
            <w:tcBorders>
              <w:top w:val="single" w:sz="18" w:space="0" w:color="auto"/>
              <w:left w:val="single" w:sz="4" w:space="0" w:color="auto"/>
              <w:bottom w:val="single" w:sz="4" w:space="0" w:color="auto"/>
              <w:right w:val="single" w:sz="4" w:space="0" w:color="auto"/>
            </w:tcBorders>
            <w:vAlign w:val="center"/>
          </w:tcPr>
          <w:p w14:paraId="07434FC3"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37</w:t>
            </w:r>
          </w:p>
        </w:tc>
        <w:tc>
          <w:tcPr>
            <w:tcW w:w="851" w:type="dxa"/>
            <w:tcBorders>
              <w:top w:val="single" w:sz="18" w:space="0" w:color="auto"/>
              <w:left w:val="single" w:sz="4" w:space="0" w:color="auto"/>
              <w:bottom w:val="single" w:sz="4" w:space="0" w:color="auto"/>
              <w:right w:val="single" w:sz="4" w:space="0" w:color="auto"/>
            </w:tcBorders>
            <w:vAlign w:val="center"/>
          </w:tcPr>
          <w:p w14:paraId="3C57ADC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67</w:t>
            </w:r>
          </w:p>
        </w:tc>
        <w:tc>
          <w:tcPr>
            <w:tcW w:w="1134" w:type="dxa"/>
            <w:tcBorders>
              <w:top w:val="single" w:sz="18" w:space="0" w:color="auto"/>
              <w:left w:val="single" w:sz="4" w:space="0" w:color="auto"/>
              <w:bottom w:val="single" w:sz="4" w:space="0" w:color="auto"/>
              <w:right w:val="single" w:sz="4" w:space="0" w:color="auto"/>
            </w:tcBorders>
            <w:vAlign w:val="center"/>
          </w:tcPr>
          <w:p w14:paraId="0AB27F24"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149</w:t>
            </w:r>
          </w:p>
        </w:tc>
        <w:tc>
          <w:tcPr>
            <w:tcW w:w="979" w:type="dxa"/>
            <w:tcBorders>
              <w:top w:val="single" w:sz="18" w:space="0" w:color="auto"/>
              <w:left w:val="single" w:sz="4" w:space="0" w:color="auto"/>
              <w:bottom w:val="single" w:sz="4" w:space="0" w:color="auto"/>
              <w:right w:val="single" w:sz="4" w:space="0" w:color="auto"/>
            </w:tcBorders>
            <w:vAlign w:val="center"/>
          </w:tcPr>
          <w:p w14:paraId="7CC4455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85</w:t>
            </w:r>
          </w:p>
        </w:tc>
        <w:tc>
          <w:tcPr>
            <w:tcW w:w="980" w:type="dxa"/>
            <w:tcBorders>
              <w:top w:val="single" w:sz="18" w:space="0" w:color="auto"/>
              <w:left w:val="single" w:sz="4" w:space="0" w:color="auto"/>
              <w:bottom w:val="single" w:sz="4" w:space="0" w:color="auto"/>
              <w:right w:val="single" w:sz="4" w:space="0" w:color="auto"/>
            </w:tcBorders>
            <w:vAlign w:val="center"/>
          </w:tcPr>
          <w:p w14:paraId="10A61752"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38</w:t>
            </w:r>
          </w:p>
        </w:tc>
        <w:tc>
          <w:tcPr>
            <w:tcW w:w="1082" w:type="dxa"/>
            <w:tcBorders>
              <w:top w:val="single" w:sz="18" w:space="0" w:color="auto"/>
              <w:left w:val="single" w:sz="4" w:space="0" w:color="auto"/>
              <w:bottom w:val="single" w:sz="4" w:space="0" w:color="auto"/>
              <w:right w:val="single" w:sz="4" w:space="0" w:color="auto"/>
            </w:tcBorders>
            <w:vAlign w:val="center"/>
          </w:tcPr>
          <w:p w14:paraId="4ED9551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26</w:t>
            </w:r>
          </w:p>
        </w:tc>
        <w:tc>
          <w:tcPr>
            <w:tcW w:w="812" w:type="dxa"/>
            <w:tcBorders>
              <w:top w:val="single" w:sz="18" w:space="0" w:color="auto"/>
              <w:left w:val="single" w:sz="4" w:space="0" w:color="auto"/>
              <w:bottom w:val="single" w:sz="4" w:space="0" w:color="auto"/>
              <w:right w:val="single" w:sz="4" w:space="0" w:color="auto"/>
            </w:tcBorders>
            <w:vAlign w:val="center"/>
          </w:tcPr>
          <w:p w14:paraId="02A33FD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21</w:t>
            </w:r>
          </w:p>
        </w:tc>
        <w:tc>
          <w:tcPr>
            <w:tcW w:w="825" w:type="dxa"/>
            <w:tcBorders>
              <w:top w:val="single" w:sz="18" w:space="0" w:color="auto"/>
              <w:left w:val="single" w:sz="4" w:space="0" w:color="auto"/>
              <w:bottom w:val="single" w:sz="4" w:space="0" w:color="auto"/>
              <w:right w:val="single" w:sz="4" w:space="0" w:color="auto"/>
            </w:tcBorders>
            <w:vAlign w:val="center"/>
          </w:tcPr>
          <w:p w14:paraId="4BD3AED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w:t>
            </w:r>
          </w:p>
        </w:tc>
        <w:tc>
          <w:tcPr>
            <w:tcW w:w="708" w:type="dxa"/>
            <w:tcBorders>
              <w:top w:val="single" w:sz="18" w:space="0" w:color="auto"/>
              <w:left w:val="single" w:sz="4" w:space="0" w:color="auto"/>
              <w:bottom w:val="single" w:sz="4" w:space="0" w:color="auto"/>
              <w:right w:val="single" w:sz="18" w:space="0" w:color="auto"/>
            </w:tcBorders>
            <w:vAlign w:val="center"/>
          </w:tcPr>
          <w:p w14:paraId="12E7EC6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r>
      <w:tr w:rsidR="00325C44" w:rsidRPr="00325C44" w14:paraId="181F7860" w14:textId="77777777" w:rsidTr="008C68FF">
        <w:trPr>
          <w:cantSplit/>
          <w:trHeight w:hRule="exact" w:val="198"/>
        </w:trPr>
        <w:tc>
          <w:tcPr>
            <w:tcW w:w="284" w:type="dxa"/>
            <w:vMerge/>
            <w:tcBorders>
              <w:right w:val="single" w:sz="4" w:space="0" w:color="auto"/>
            </w:tcBorders>
            <w:vAlign w:val="bottom"/>
          </w:tcPr>
          <w:p w14:paraId="5E481A2F"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0F215CD6"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0DF33677"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03</w:t>
            </w:r>
          </w:p>
        </w:tc>
        <w:tc>
          <w:tcPr>
            <w:tcW w:w="1120" w:type="dxa"/>
            <w:tcBorders>
              <w:top w:val="single" w:sz="4" w:space="0" w:color="auto"/>
              <w:left w:val="single" w:sz="4" w:space="0" w:color="auto"/>
              <w:bottom w:val="single" w:sz="4" w:space="0" w:color="auto"/>
              <w:right w:val="single" w:sz="4" w:space="0" w:color="auto"/>
            </w:tcBorders>
            <w:vAlign w:val="center"/>
          </w:tcPr>
          <w:p w14:paraId="467D39F6" w14:textId="77777777" w:rsidR="00325C44" w:rsidRPr="00325C44" w:rsidRDefault="00325C44" w:rsidP="00325C44">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4D257E30"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66DFE4"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FA7E93F"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7ABF14C"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54E186"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255CC79E"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7362CEA3"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309E460A"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42F1CD2B"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158B4CD"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531CEF91" w14:textId="77777777" w:rsidR="00325C44" w:rsidRPr="00325C44" w:rsidRDefault="00325C44" w:rsidP="00325C44">
            <w:pPr>
              <w:spacing w:line="140" w:lineRule="exact"/>
              <w:jc w:val="right"/>
              <w:rPr>
                <w:rFonts w:ascii="Arial" w:hAnsi="Arial" w:cs="Arial"/>
                <w:sz w:val="14"/>
                <w:szCs w:val="24"/>
              </w:rPr>
            </w:pPr>
          </w:p>
        </w:tc>
      </w:tr>
      <w:tr w:rsidR="00325C44" w:rsidRPr="00325C44" w14:paraId="151ABE5D" w14:textId="77777777" w:rsidTr="008C68FF">
        <w:trPr>
          <w:cantSplit/>
          <w:trHeight w:hRule="exact" w:val="198"/>
        </w:trPr>
        <w:tc>
          <w:tcPr>
            <w:tcW w:w="284" w:type="dxa"/>
            <w:vMerge/>
            <w:tcBorders>
              <w:right w:val="single" w:sz="4" w:space="0" w:color="auto"/>
            </w:tcBorders>
            <w:vAlign w:val="bottom"/>
          </w:tcPr>
          <w:p w14:paraId="0A59C788"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314858EA"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3F87DECD"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04</w:t>
            </w:r>
          </w:p>
        </w:tc>
        <w:tc>
          <w:tcPr>
            <w:tcW w:w="1120" w:type="dxa"/>
            <w:tcBorders>
              <w:top w:val="single" w:sz="4" w:space="0" w:color="auto"/>
              <w:left w:val="single" w:sz="4" w:space="0" w:color="auto"/>
              <w:bottom w:val="single" w:sz="4" w:space="0" w:color="auto"/>
              <w:right w:val="single" w:sz="4" w:space="0" w:color="auto"/>
            </w:tcBorders>
            <w:vAlign w:val="center"/>
          </w:tcPr>
          <w:p w14:paraId="5A7B377C"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513</w:t>
            </w:r>
          </w:p>
        </w:tc>
        <w:tc>
          <w:tcPr>
            <w:tcW w:w="851" w:type="dxa"/>
            <w:tcBorders>
              <w:top w:val="single" w:sz="4" w:space="0" w:color="auto"/>
              <w:left w:val="single" w:sz="4" w:space="0" w:color="auto"/>
              <w:bottom w:val="single" w:sz="4" w:space="0" w:color="auto"/>
              <w:right w:val="single" w:sz="4" w:space="0" w:color="auto"/>
            </w:tcBorders>
            <w:vAlign w:val="center"/>
          </w:tcPr>
          <w:p w14:paraId="440C882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88</w:t>
            </w:r>
          </w:p>
        </w:tc>
        <w:tc>
          <w:tcPr>
            <w:tcW w:w="1134" w:type="dxa"/>
            <w:tcBorders>
              <w:top w:val="single" w:sz="4" w:space="0" w:color="auto"/>
              <w:left w:val="single" w:sz="4" w:space="0" w:color="auto"/>
              <w:bottom w:val="single" w:sz="4" w:space="0" w:color="auto"/>
              <w:right w:val="single" w:sz="4" w:space="0" w:color="auto"/>
            </w:tcBorders>
            <w:vAlign w:val="center"/>
          </w:tcPr>
          <w:p w14:paraId="2FD046E4"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425</w:t>
            </w:r>
          </w:p>
        </w:tc>
        <w:tc>
          <w:tcPr>
            <w:tcW w:w="850" w:type="dxa"/>
            <w:tcBorders>
              <w:top w:val="single" w:sz="4" w:space="0" w:color="auto"/>
              <w:left w:val="single" w:sz="4" w:space="0" w:color="auto"/>
              <w:bottom w:val="single" w:sz="4" w:space="0" w:color="auto"/>
              <w:right w:val="single" w:sz="4" w:space="0" w:color="auto"/>
            </w:tcBorders>
            <w:vAlign w:val="center"/>
          </w:tcPr>
          <w:p w14:paraId="643C62E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72</w:t>
            </w:r>
          </w:p>
        </w:tc>
        <w:tc>
          <w:tcPr>
            <w:tcW w:w="851" w:type="dxa"/>
            <w:tcBorders>
              <w:top w:val="single" w:sz="4" w:space="0" w:color="auto"/>
              <w:left w:val="single" w:sz="4" w:space="0" w:color="auto"/>
              <w:bottom w:val="single" w:sz="4" w:space="0" w:color="auto"/>
              <w:right w:val="single" w:sz="4" w:space="0" w:color="auto"/>
            </w:tcBorders>
            <w:vAlign w:val="center"/>
          </w:tcPr>
          <w:p w14:paraId="7BAC36F3"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18C4F71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228</w:t>
            </w:r>
          </w:p>
        </w:tc>
        <w:tc>
          <w:tcPr>
            <w:tcW w:w="979" w:type="dxa"/>
            <w:tcBorders>
              <w:top w:val="single" w:sz="4" w:space="0" w:color="auto"/>
              <w:left w:val="single" w:sz="4" w:space="0" w:color="auto"/>
              <w:bottom w:val="single" w:sz="4" w:space="0" w:color="auto"/>
              <w:right w:val="single" w:sz="4" w:space="0" w:color="auto"/>
            </w:tcBorders>
            <w:vAlign w:val="center"/>
          </w:tcPr>
          <w:p w14:paraId="5748466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98</w:t>
            </w:r>
          </w:p>
        </w:tc>
        <w:tc>
          <w:tcPr>
            <w:tcW w:w="980" w:type="dxa"/>
            <w:tcBorders>
              <w:top w:val="single" w:sz="4" w:space="0" w:color="auto"/>
              <w:left w:val="single" w:sz="4" w:space="0" w:color="auto"/>
              <w:bottom w:val="single" w:sz="4" w:space="0" w:color="auto"/>
              <w:right w:val="single" w:sz="4" w:space="0" w:color="auto"/>
            </w:tcBorders>
            <w:vAlign w:val="center"/>
          </w:tcPr>
          <w:p w14:paraId="0AC2EDB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66</w:t>
            </w:r>
          </w:p>
        </w:tc>
        <w:tc>
          <w:tcPr>
            <w:tcW w:w="1082" w:type="dxa"/>
            <w:tcBorders>
              <w:top w:val="single" w:sz="4" w:space="0" w:color="auto"/>
              <w:left w:val="single" w:sz="4" w:space="0" w:color="auto"/>
              <w:bottom w:val="single" w:sz="4" w:space="0" w:color="auto"/>
              <w:right w:val="single" w:sz="4" w:space="0" w:color="auto"/>
            </w:tcBorders>
            <w:vAlign w:val="center"/>
          </w:tcPr>
          <w:p w14:paraId="732538D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64</w:t>
            </w:r>
          </w:p>
        </w:tc>
        <w:tc>
          <w:tcPr>
            <w:tcW w:w="812" w:type="dxa"/>
            <w:tcBorders>
              <w:top w:val="single" w:sz="4" w:space="0" w:color="auto"/>
              <w:left w:val="single" w:sz="4" w:space="0" w:color="auto"/>
              <w:bottom w:val="single" w:sz="4" w:space="0" w:color="auto"/>
              <w:right w:val="single" w:sz="4" w:space="0" w:color="auto"/>
            </w:tcBorders>
            <w:vAlign w:val="center"/>
          </w:tcPr>
          <w:p w14:paraId="7602DAB5"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48</w:t>
            </w:r>
          </w:p>
        </w:tc>
        <w:tc>
          <w:tcPr>
            <w:tcW w:w="825" w:type="dxa"/>
            <w:tcBorders>
              <w:top w:val="single" w:sz="4" w:space="0" w:color="auto"/>
              <w:left w:val="single" w:sz="4" w:space="0" w:color="auto"/>
              <w:bottom w:val="single" w:sz="4" w:space="0" w:color="auto"/>
              <w:right w:val="single" w:sz="4" w:space="0" w:color="auto"/>
            </w:tcBorders>
            <w:vAlign w:val="center"/>
          </w:tcPr>
          <w:p w14:paraId="668D57F3"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18" w:space="0" w:color="auto"/>
            </w:tcBorders>
            <w:vAlign w:val="center"/>
          </w:tcPr>
          <w:p w14:paraId="5773EB6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w:t>
            </w:r>
          </w:p>
        </w:tc>
      </w:tr>
      <w:tr w:rsidR="00325C44" w:rsidRPr="00325C44" w14:paraId="351D3F5F" w14:textId="77777777" w:rsidTr="008C68FF">
        <w:trPr>
          <w:cantSplit/>
          <w:trHeight w:hRule="exact" w:val="198"/>
        </w:trPr>
        <w:tc>
          <w:tcPr>
            <w:tcW w:w="284" w:type="dxa"/>
            <w:vMerge/>
            <w:tcBorders>
              <w:right w:val="single" w:sz="4" w:space="0" w:color="auto"/>
            </w:tcBorders>
            <w:vAlign w:val="bottom"/>
          </w:tcPr>
          <w:p w14:paraId="3E05B77F"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7C5D6870"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267C80B5"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05</w:t>
            </w:r>
          </w:p>
        </w:tc>
        <w:tc>
          <w:tcPr>
            <w:tcW w:w="1120" w:type="dxa"/>
            <w:tcBorders>
              <w:top w:val="single" w:sz="4" w:space="0" w:color="auto"/>
              <w:left w:val="single" w:sz="4" w:space="0" w:color="auto"/>
              <w:bottom w:val="single" w:sz="4" w:space="0" w:color="auto"/>
              <w:right w:val="single" w:sz="4" w:space="0" w:color="auto"/>
            </w:tcBorders>
            <w:vAlign w:val="center"/>
          </w:tcPr>
          <w:p w14:paraId="11626883"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41</w:t>
            </w:r>
          </w:p>
        </w:tc>
        <w:tc>
          <w:tcPr>
            <w:tcW w:w="851" w:type="dxa"/>
            <w:tcBorders>
              <w:top w:val="single" w:sz="4" w:space="0" w:color="auto"/>
              <w:left w:val="single" w:sz="4" w:space="0" w:color="auto"/>
              <w:bottom w:val="single" w:sz="4" w:space="0" w:color="auto"/>
              <w:right w:val="single" w:sz="4" w:space="0" w:color="auto"/>
            </w:tcBorders>
            <w:vAlign w:val="center"/>
          </w:tcPr>
          <w:p w14:paraId="07502B61"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37</w:t>
            </w:r>
          </w:p>
        </w:tc>
        <w:tc>
          <w:tcPr>
            <w:tcW w:w="1134" w:type="dxa"/>
            <w:tcBorders>
              <w:top w:val="single" w:sz="4" w:space="0" w:color="auto"/>
              <w:left w:val="single" w:sz="4" w:space="0" w:color="auto"/>
              <w:bottom w:val="single" w:sz="4" w:space="0" w:color="auto"/>
              <w:right w:val="single" w:sz="4" w:space="0" w:color="auto"/>
            </w:tcBorders>
            <w:vAlign w:val="center"/>
          </w:tcPr>
          <w:p w14:paraId="299CEE2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14:paraId="0468ED5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14:paraId="4865EBA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0E900F"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0EB944E0"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74940C67"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6EACD31C"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772BD793"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7FA0CB9"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7EC70BD1" w14:textId="77777777" w:rsidR="00325C44" w:rsidRPr="00325C44" w:rsidRDefault="00325C44" w:rsidP="00325C44">
            <w:pPr>
              <w:spacing w:line="140" w:lineRule="exact"/>
              <w:jc w:val="right"/>
              <w:rPr>
                <w:rFonts w:ascii="Arial" w:hAnsi="Arial" w:cs="Arial"/>
                <w:sz w:val="14"/>
                <w:szCs w:val="24"/>
              </w:rPr>
            </w:pPr>
          </w:p>
        </w:tc>
      </w:tr>
      <w:tr w:rsidR="00325C44" w:rsidRPr="00325C44" w14:paraId="0AD9A84D" w14:textId="77777777" w:rsidTr="008C68FF">
        <w:trPr>
          <w:cantSplit/>
          <w:trHeight w:hRule="exact" w:val="198"/>
        </w:trPr>
        <w:tc>
          <w:tcPr>
            <w:tcW w:w="284" w:type="dxa"/>
            <w:vMerge/>
            <w:tcBorders>
              <w:right w:val="single" w:sz="4" w:space="0" w:color="auto"/>
            </w:tcBorders>
            <w:vAlign w:val="bottom"/>
          </w:tcPr>
          <w:p w14:paraId="3E14EF76"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44335470"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003B2CF9"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06</w:t>
            </w:r>
          </w:p>
        </w:tc>
        <w:tc>
          <w:tcPr>
            <w:tcW w:w="1120" w:type="dxa"/>
            <w:tcBorders>
              <w:top w:val="single" w:sz="2" w:space="0" w:color="auto"/>
              <w:left w:val="single" w:sz="4" w:space="0" w:color="auto"/>
              <w:bottom w:val="single" w:sz="2" w:space="0" w:color="auto"/>
              <w:right w:val="single" w:sz="4" w:space="0" w:color="auto"/>
            </w:tcBorders>
            <w:vAlign w:val="center"/>
          </w:tcPr>
          <w:p w14:paraId="79390F97"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104</w:t>
            </w:r>
          </w:p>
        </w:tc>
        <w:tc>
          <w:tcPr>
            <w:tcW w:w="851" w:type="dxa"/>
            <w:tcBorders>
              <w:top w:val="single" w:sz="2" w:space="0" w:color="auto"/>
              <w:left w:val="single" w:sz="4" w:space="0" w:color="auto"/>
              <w:bottom w:val="single" w:sz="2" w:space="0" w:color="auto"/>
              <w:right w:val="single" w:sz="4" w:space="0" w:color="auto"/>
            </w:tcBorders>
            <w:vAlign w:val="center"/>
          </w:tcPr>
          <w:p w14:paraId="1D180A7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25</w:t>
            </w:r>
          </w:p>
        </w:tc>
        <w:tc>
          <w:tcPr>
            <w:tcW w:w="1134" w:type="dxa"/>
            <w:tcBorders>
              <w:top w:val="single" w:sz="2" w:space="0" w:color="auto"/>
              <w:left w:val="single" w:sz="4" w:space="0" w:color="auto"/>
              <w:bottom w:val="single" w:sz="2" w:space="0" w:color="auto"/>
              <w:right w:val="single" w:sz="4" w:space="0" w:color="auto"/>
            </w:tcBorders>
            <w:vAlign w:val="center"/>
          </w:tcPr>
          <w:p w14:paraId="3E567423"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79</w:t>
            </w:r>
          </w:p>
        </w:tc>
        <w:tc>
          <w:tcPr>
            <w:tcW w:w="850" w:type="dxa"/>
            <w:tcBorders>
              <w:top w:val="single" w:sz="2" w:space="0" w:color="auto"/>
              <w:left w:val="single" w:sz="4" w:space="0" w:color="auto"/>
              <w:bottom w:val="single" w:sz="2" w:space="0" w:color="auto"/>
              <w:right w:val="single" w:sz="4" w:space="0" w:color="auto"/>
            </w:tcBorders>
            <w:vAlign w:val="center"/>
          </w:tcPr>
          <w:p w14:paraId="15B234B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14</w:t>
            </w:r>
          </w:p>
        </w:tc>
        <w:tc>
          <w:tcPr>
            <w:tcW w:w="851" w:type="dxa"/>
            <w:tcBorders>
              <w:top w:val="single" w:sz="2" w:space="0" w:color="auto"/>
              <w:left w:val="single" w:sz="4" w:space="0" w:color="auto"/>
              <w:bottom w:val="single" w:sz="2" w:space="0" w:color="auto"/>
              <w:right w:val="single" w:sz="4" w:space="0" w:color="auto"/>
            </w:tcBorders>
            <w:vAlign w:val="center"/>
          </w:tcPr>
          <w:p w14:paraId="709C12D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25</w:t>
            </w:r>
          </w:p>
        </w:tc>
        <w:tc>
          <w:tcPr>
            <w:tcW w:w="1134" w:type="dxa"/>
            <w:tcBorders>
              <w:top w:val="single" w:sz="2" w:space="0" w:color="auto"/>
              <w:left w:val="single" w:sz="4" w:space="0" w:color="auto"/>
              <w:bottom w:val="single" w:sz="2" w:space="0" w:color="auto"/>
              <w:right w:val="single" w:sz="4" w:space="0" w:color="auto"/>
            </w:tcBorders>
            <w:vAlign w:val="center"/>
          </w:tcPr>
          <w:p w14:paraId="2E8B7FD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40</w:t>
            </w:r>
          </w:p>
        </w:tc>
        <w:tc>
          <w:tcPr>
            <w:tcW w:w="979" w:type="dxa"/>
            <w:tcBorders>
              <w:top w:val="single" w:sz="2" w:space="0" w:color="auto"/>
              <w:left w:val="single" w:sz="4" w:space="0" w:color="auto"/>
              <w:bottom w:val="single" w:sz="2" w:space="0" w:color="auto"/>
              <w:right w:val="single" w:sz="4" w:space="0" w:color="auto"/>
            </w:tcBorders>
            <w:vAlign w:val="center"/>
          </w:tcPr>
          <w:p w14:paraId="38B47515"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23</w:t>
            </w:r>
          </w:p>
        </w:tc>
        <w:tc>
          <w:tcPr>
            <w:tcW w:w="980" w:type="dxa"/>
            <w:tcBorders>
              <w:top w:val="single" w:sz="2" w:space="0" w:color="auto"/>
              <w:left w:val="single" w:sz="4" w:space="0" w:color="auto"/>
              <w:bottom w:val="single" w:sz="2" w:space="0" w:color="auto"/>
              <w:right w:val="single" w:sz="2" w:space="0" w:color="auto"/>
            </w:tcBorders>
            <w:vAlign w:val="center"/>
          </w:tcPr>
          <w:p w14:paraId="7DFC8AE1"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w:t>
            </w:r>
          </w:p>
        </w:tc>
        <w:tc>
          <w:tcPr>
            <w:tcW w:w="1082" w:type="dxa"/>
            <w:tcBorders>
              <w:top w:val="single" w:sz="2" w:space="0" w:color="auto"/>
              <w:left w:val="single" w:sz="4" w:space="0" w:color="auto"/>
              <w:bottom w:val="single" w:sz="2" w:space="0" w:color="auto"/>
              <w:right w:val="single" w:sz="2" w:space="0" w:color="auto"/>
            </w:tcBorders>
            <w:vAlign w:val="center"/>
          </w:tcPr>
          <w:p w14:paraId="5C68DB4A"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9</w:t>
            </w:r>
          </w:p>
        </w:tc>
        <w:tc>
          <w:tcPr>
            <w:tcW w:w="812" w:type="dxa"/>
            <w:tcBorders>
              <w:top w:val="single" w:sz="2" w:space="0" w:color="auto"/>
              <w:left w:val="single" w:sz="2" w:space="0" w:color="auto"/>
              <w:bottom w:val="single" w:sz="2" w:space="0" w:color="auto"/>
              <w:right w:val="single" w:sz="4" w:space="0" w:color="auto"/>
            </w:tcBorders>
            <w:vAlign w:val="center"/>
          </w:tcPr>
          <w:p w14:paraId="3DB181F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w:t>
            </w:r>
          </w:p>
        </w:tc>
        <w:tc>
          <w:tcPr>
            <w:tcW w:w="825" w:type="dxa"/>
            <w:tcBorders>
              <w:top w:val="single" w:sz="2" w:space="0" w:color="auto"/>
              <w:left w:val="single" w:sz="4" w:space="0" w:color="auto"/>
              <w:bottom w:val="single" w:sz="2" w:space="0" w:color="auto"/>
              <w:right w:val="single" w:sz="2" w:space="0" w:color="auto"/>
            </w:tcBorders>
            <w:vAlign w:val="center"/>
          </w:tcPr>
          <w:p w14:paraId="5DD3E9F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708" w:type="dxa"/>
            <w:tcBorders>
              <w:top w:val="single" w:sz="2" w:space="0" w:color="auto"/>
              <w:left w:val="single" w:sz="2" w:space="0" w:color="auto"/>
              <w:bottom w:val="single" w:sz="2" w:space="0" w:color="auto"/>
              <w:right w:val="single" w:sz="18" w:space="0" w:color="auto"/>
            </w:tcBorders>
            <w:vAlign w:val="center"/>
          </w:tcPr>
          <w:p w14:paraId="25C4D2D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w:t>
            </w:r>
          </w:p>
        </w:tc>
      </w:tr>
      <w:tr w:rsidR="00325C44" w:rsidRPr="00325C44" w14:paraId="51B273E0" w14:textId="77777777" w:rsidTr="008C68FF">
        <w:trPr>
          <w:cantSplit/>
          <w:trHeight w:hRule="exact" w:val="198"/>
        </w:trPr>
        <w:tc>
          <w:tcPr>
            <w:tcW w:w="284" w:type="dxa"/>
            <w:vMerge/>
            <w:tcBorders>
              <w:right w:val="single" w:sz="4" w:space="0" w:color="auto"/>
            </w:tcBorders>
            <w:textDirection w:val="btLr"/>
            <w:vAlign w:val="center"/>
          </w:tcPr>
          <w:p w14:paraId="5B1A40CD" w14:textId="77777777" w:rsidR="00325C44" w:rsidRPr="00325C44" w:rsidRDefault="00325C44" w:rsidP="00325C44">
            <w:pPr>
              <w:spacing w:after="40" w:line="140" w:lineRule="exact"/>
              <w:ind w:left="85" w:right="85"/>
              <w:jc w:val="center"/>
              <w:rPr>
                <w:rFonts w:ascii="Arial" w:hAnsi="Arial" w:cs="Arial"/>
                <w:sz w:val="13"/>
                <w:szCs w:val="13"/>
              </w:rPr>
            </w:pPr>
          </w:p>
        </w:tc>
        <w:tc>
          <w:tcPr>
            <w:tcW w:w="709" w:type="dxa"/>
            <w:vMerge w:val="restart"/>
            <w:tcBorders>
              <w:right w:val="single" w:sz="4" w:space="0" w:color="auto"/>
            </w:tcBorders>
            <w:textDirection w:val="btLr"/>
            <w:vAlign w:val="center"/>
          </w:tcPr>
          <w:p w14:paraId="1934E678" w14:textId="77777777" w:rsidR="00325C44" w:rsidRPr="00325C44" w:rsidRDefault="00325C44" w:rsidP="00325C44">
            <w:pPr>
              <w:spacing w:after="40" w:line="140" w:lineRule="exact"/>
              <w:ind w:left="85" w:right="85"/>
              <w:jc w:val="center"/>
              <w:rPr>
                <w:rFonts w:ascii="Arial" w:hAnsi="Arial" w:cs="Arial"/>
                <w:sz w:val="14"/>
                <w:szCs w:val="14"/>
              </w:rPr>
            </w:pPr>
            <w:r w:rsidRPr="00325C44">
              <w:rPr>
                <w:rFonts w:ascii="Arial" w:hAnsi="Arial" w:cs="Arial"/>
                <w:sz w:val="14"/>
                <w:szCs w:val="14"/>
              </w:rPr>
              <w:t>w tym wykonawcze</w:t>
            </w:r>
          </w:p>
        </w:tc>
        <w:tc>
          <w:tcPr>
            <w:tcW w:w="2835" w:type="dxa"/>
            <w:tcBorders>
              <w:left w:val="single" w:sz="4" w:space="0" w:color="auto"/>
              <w:right w:val="single" w:sz="18" w:space="0" w:color="auto"/>
            </w:tcBorders>
            <w:vAlign w:val="bottom"/>
          </w:tcPr>
          <w:p w14:paraId="1D7A55F3"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o wyjawienie majątku</w:t>
            </w:r>
          </w:p>
        </w:tc>
        <w:tc>
          <w:tcPr>
            <w:tcW w:w="297" w:type="dxa"/>
            <w:tcBorders>
              <w:top w:val="single" w:sz="2" w:space="0" w:color="auto"/>
              <w:left w:val="single" w:sz="18" w:space="0" w:color="auto"/>
              <w:bottom w:val="single" w:sz="2" w:space="0" w:color="auto"/>
              <w:right w:val="single" w:sz="2" w:space="0" w:color="auto"/>
            </w:tcBorders>
            <w:vAlign w:val="center"/>
          </w:tcPr>
          <w:p w14:paraId="79400246"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07</w:t>
            </w:r>
          </w:p>
        </w:tc>
        <w:tc>
          <w:tcPr>
            <w:tcW w:w="1120" w:type="dxa"/>
            <w:tcBorders>
              <w:top w:val="single" w:sz="2" w:space="0" w:color="auto"/>
              <w:left w:val="single" w:sz="2" w:space="0" w:color="auto"/>
              <w:bottom w:val="single" w:sz="2" w:space="0" w:color="auto"/>
              <w:right w:val="single" w:sz="4" w:space="0" w:color="auto"/>
            </w:tcBorders>
            <w:vAlign w:val="center"/>
          </w:tcPr>
          <w:p w14:paraId="27A41DB5"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5E148058"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538C96C5"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5380E57F"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12F1227D"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2" w:space="0" w:color="auto"/>
            </w:tcBorders>
            <w:vAlign w:val="center"/>
          </w:tcPr>
          <w:p w14:paraId="47C4D7B9"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6594A487"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1278C475"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3E15882F"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5B163815"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7E7262A1"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053EB500" w14:textId="77777777" w:rsidR="00325C44" w:rsidRPr="00325C44" w:rsidRDefault="00325C44" w:rsidP="00325C44">
            <w:pPr>
              <w:spacing w:line="140" w:lineRule="exact"/>
              <w:jc w:val="right"/>
              <w:rPr>
                <w:rFonts w:ascii="Arial" w:hAnsi="Arial" w:cs="Arial"/>
                <w:sz w:val="14"/>
                <w:szCs w:val="24"/>
              </w:rPr>
            </w:pPr>
          </w:p>
        </w:tc>
      </w:tr>
      <w:tr w:rsidR="00325C44" w:rsidRPr="00325C44" w14:paraId="6E053E4E" w14:textId="77777777" w:rsidTr="008C68FF">
        <w:trPr>
          <w:cantSplit/>
          <w:trHeight w:hRule="exact" w:val="198"/>
        </w:trPr>
        <w:tc>
          <w:tcPr>
            <w:tcW w:w="284" w:type="dxa"/>
            <w:vMerge/>
            <w:tcBorders>
              <w:right w:val="single" w:sz="4" w:space="0" w:color="auto"/>
            </w:tcBorders>
            <w:vAlign w:val="bottom"/>
          </w:tcPr>
          <w:p w14:paraId="46143F07" w14:textId="77777777" w:rsidR="00325C44" w:rsidRPr="00325C44" w:rsidRDefault="00325C44" w:rsidP="00325C44">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11C2C38A" w14:textId="77777777" w:rsidR="00325C44" w:rsidRPr="00325C44" w:rsidRDefault="00325C44" w:rsidP="00325C44">
            <w:pPr>
              <w:spacing w:after="40" w:line="140" w:lineRule="exact"/>
              <w:ind w:left="85" w:right="85"/>
              <w:rPr>
                <w:rFonts w:ascii="Arial" w:hAnsi="Arial" w:cs="Arial"/>
                <w:sz w:val="14"/>
                <w:szCs w:val="14"/>
              </w:rPr>
            </w:pPr>
          </w:p>
        </w:tc>
        <w:tc>
          <w:tcPr>
            <w:tcW w:w="2835" w:type="dxa"/>
            <w:tcBorders>
              <w:left w:val="single" w:sz="4" w:space="0" w:color="auto"/>
              <w:bottom w:val="single" w:sz="4" w:space="0" w:color="auto"/>
              <w:right w:val="single" w:sz="18" w:space="0" w:color="auto"/>
            </w:tcBorders>
            <w:vAlign w:val="bottom"/>
          </w:tcPr>
          <w:p w14:paraId="77D4505C"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center"/>
          </w:tcPr>
          <w:p w14:paraId="271BC159"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08</w:t>
            </w:r>
          </w:p>
        </w:tc>
        <w:tc>
          <w:tcPr>
            <w:tcW w:w="1120" w:type="dxa"/>
            <w:tcBorders>
              <w:top w:val="single" w:sz="2" w:space="0" w:color="auto"/>
              <w:left w:val="single" w:sz="2" w:space="0" w:color="auto"/>
              <w:bottom w:val="single" w:sz="2" w:space="0" w:color="auto"/>
              <w:right w:val="single" w:sz="4" w:space="0" w:color="auto"/>
            </w:tcBorders>
            <w:vAlign w:val="center"/>
          </w:tcPr>
          <w:p w14:paraId="6ED54AC5"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86</w:t>
            </w:r>
          </w:p>
        </w:tc>
        <w:tc>
          <w:tcPr>
            <w:tcW w:w="851" w:type="dxa"/>
            <w:tcBorders>
              <w:top w:val="single" w:sz="2" w:space="0" w:color="auto"/>
              <w:left w:val="single" w:sz="2" w:space="0" w:color="auto"/>
              <w:bottom w:val="single" w:sz="2" w:space="0" w:color="auto"/>
              <w:right w:val="single" w:sz="4" w:space="0" w:color="auto"/>
            </w:tcBorders>
            <w:vAlign w:val="center"/>
          </w:tcPr>
          <w:p w14:paraId="07A266CC"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11</w:t>
            </w:r>
          </w:p>
        </w:tc>
        <w:tc>
          <w:tcPr>
            <w:tcW w:w="1134" w:type="dxa"/>
            <w:tcBorders>
              <w:top w:val="single" w:sz="2" w:space="0" w:color="auto"/>
              <w:left w:val="single" w:sz="2" w:space="0" w:color="auto"/>
              <w:bottom w:val="single" w:sz="2" w:space="0" w:color="auto"/>
              <w:right w:val="single" w:sz="4" w:space="0" w:color="auto"/>
            </w:tcBorders>
            <w:vAlign w:val="center"/>
          </w:tcPr>
          <w:p w14:paraId="7C4E6411"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75</w:t>
            </w:r>
          </w:p>
        </w:tc>
        <w:tc>
          <w:tcPr>
            <w:tcW w:w="850" w:type="dxa"/>
            <w:tcBorders>
              <w:top w:val="single" w:sz="2" w:space="0" w:color="auto"/>
              <w:left w:val="single" w:sz="4" w:space="0" w:color="auto"/>
              <w:bottom w:val="single" w:sz="2" w:space="0" w:color="auto"/>
              <w:right w:val="single" w:sz="2" w:space="0" w:color="auto"/>
            </w:tcBorders>
            <w:vAlign w:val="center"/>
          </w:tcPr>
          <w:p w14:paraId="6661D6B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11</w:t>
            </w:r>
          </w:p>
        </w:tc>
        <w:tc>
          <w:tcPr>
            <w:tcW w:w="851" w:type="dxa"/>
            <w:tcBorders>
              <w:top w:val="single" w:sz="2" w:space="0" w:color="auto"/>
              <w:left w:val="single" w:sz="2" w:space="0" w:color="auto"/>
              <w:bottom w:val="single" w:sz="2" w:space="0" w:color="auto"/>
              <w:right w:val="single" w:sz="2" w:space="0" w:color="auto"/>
            </w:tcBorders>
            <w:vAlign w:val="center"/>
          </w:tcPr>
          <w:p w14:paraId="5276EBB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24</w:t>
            </w:r>
          </w:p>
        </w:tc>
        <w:tc>
          <w:tcPr>
            <w:tcW w:w="1134" w:type="dxa"/>
            <w:tcBorders>
              <w:top w:val="single" w:sz="2" w:space="0" w:color="auto"/>
              <w:left w:val="single" w:sz="2" w:space="0" w:color="auto"/>
              <w:bottom w:val="single" w:sz="2" w:space="0" w:color="auto"/>
              <w:right w:val="single" w:sz="4" w:space="0" w:color="auto"/>
            </w:tcBorders>
            <w:vAlign w:val="center"/>
          </w:tcPr>
          <w:p w14:paraId="373EB9E1"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40</w:t>
            </w:r>
          </w:p>
        </w:tc>
        <w:tc>
          <w:tcPr>
            <w:tcW w:w="979" w:type="dxa"/>
            <w:tcBorders>
              <w:top w:val="single" w:sz="2" w:space="0" w:color="auto"/>
              <w:left w:val="single" w:sz="4" w:space="0" w:color="auto"/>
              <w:bottom w:val="single" w:sz="2" w:space="0" w:color="auto"/>
              <w:right w:val="single" w:sz="2" w:space="0" w:color="auto"/>
            </w:tcBorders>
            <w:vAlign w:val="center"/>
          </w:tcPr>
          <w:p w14:paraId="7C6DCF1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23</w:t>
            </w:r>
          </w:p>
        </w:tc>
        <w:tc>
          <w:tcPr>
            <w:tcW w:w="980" w:type="dxa"/>
            <w:tcBorders>
              <w:top w:val="single" w:sz="2" w:space="0" w:color="auto"/>
              <w:left w:val="single" w:sz="2" w:space="0" w:color="auto"/>
              <w:bottom w:val="single" w:sz="2" w:space="0" w:color="auto"/>
              <w:right w:val="single" w:sz="4" w:space="0" w:color="auto"/>
            </w:tcBorders>
            <w:vAlign w:val="center"/>
          </w:tcPr>
          <w:p w14:paraId="1BAF9EB2"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w:t>
            </w:r>
          </w:p>
        </w:tc>
        <w:tc>
          <w:tcPr>
            <w:tcW w:w="1082" w:type="dxa"/>
            <w:tcBorders>
              <w:top w:val="single" w:sz="2" w:space="0" w:color="auto"/>
              <w:left w:val="single" w:sz="4" w:space="0" w:color="auto"/>
              <w:bottom w:val="single" w:sz="2" w:space="0" w:color="auto"/>
              <w:right w:val="single" w:sz="2" w:space="0" w:color="auto"/>
            </w:tcBorders>
            <w:vAlign w:val="center"/>
          </w:tcPr>
          <w:p w14:paraId="3B67E29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9</w:t>
            </w:r>
          </w:p>
        </w:tc>
        <w:tc>
          <w:tcPr>
            <w:tcW w:w="812" w:type="dxa"/>
            <w:tcBorders>
              <w:top w:val="single" w:sz="2" w:space="0" w:color="auto"/>
              <w:left w:val="single" w:sz="2" w:space="0" w:color="auto"/>
              <w:bottom w:val="single" w:sz="2" w:space="0" w:color="auto"/>
              <w:right w:val="single" w:sz="2" w:space="0" w:color="auto"/>
            </w:tcBorders>
            <w:vAlign w:val="center"/>
          </w:tcPr>
          <w:p w14:paraId="1B6D739C"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w:t>
            </w:r>
          </w:p>
        </w:tc>
        <w:tc>
          <w:tcPr>
            <w:tcW w:w="825" w:type="dxa"/>
            <w:tcBorders>
              <w:top w:val="single" w:sz="2" w:space="0" w:color="auto"/>
              <w:left w:val="single" w:sz="2" w:space="0" w:color="auto"/>
              <w:bottom w:val="single" w:sz="2" w:space="0" w:color="auto"/>
              <w:right w:val="single" w:sz="2" w:space="0" w:color="auto"/>
            </w:tcBorders>
            <w:vAlign w:val="center"/>
          </w:tcPr>
          <w:p w14:paraId="50F8E19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708" w:type="dxa"/>
            <w:tcBorders>
              <w:top w:val="single" w:sz="2" w:space="0" w:color="auto"/>
              <w:left w:val="single" w:sz="2" w:space="0" w:color="auto"/>
              <w:bottom w:val="single" w:sz="2" w:space="0" w:color="auto"/>
              <w:right w:val="single" w:sz="18" w:space="0" w:color="auto"/>
            </w:tcBorders>
            <w:vAlign w:val="center"/>
          </w:tcPr>
          <w:p w14:paraId="76F3475A"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w:t>
            </w:r>
          </w:p>
        </w:tc>
      </w:tr>
      <w:tr w:rsidR="00325C44" w:rsidRPr="00325C44" w14:paraId="3900AAFF" w14:textId="77777777" w:rsidTr="008C68FF">
        <w:trPr>
          <w:cantSplit/>
          <w:trHeight w:hRule="exact" w:val="198"/>
        </w:trPr>
        <w:tc>
          <w:tcPr>
            <w:tcW w:w="284" w:type="dxa"/>
            <w:vMerge/>
            <w:tcBorders>
              <w:right w:val="single" w:sz="4" w:space="0" w:color="auto"/>
            </w:tcBorders>
            <w:vAlign w:val="bottom"/>
          </w:tcPr>
          <w:p w14:paraId="5A3424DB" w14:textId="77777777" w:rsidR="00325C44" w:rsidRPr="00325C44" w:rsidRDefault="00325C44" w:rsidP="00325C44">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1D76BC67" w14:textId="77777777" w:rsidR="00325C44" w:rsidRPr="00325C44" w:rsidRDefault="00325C44" w:rsidP="00325C44">
            <w:pPr>
              <w:spacing w:after="40" w:line="140" w:lineRule="exact"/>
              <w:ind w:left="85" w:right="85"/>
              <w:rPr>
                <w:rFonts w:ascii="Arial" w:hAnsi="Arial" w:cs="Arial"/>
                <w:sz w:val="14"/>
                <w:szCs w:val="14"/>
              </w:rPr>
            </w:pPr>
          </w:p>
        </w:tc>
        <w:tc>
          <w:tcPr>
            <w:tcW w:w="2835" w:type="dxa"/>
            <w:tcBorders>
              <w:top w:val="single" w:sz="4" w:space="0" w:color="auto"/>
              <w:left w:val="single" w:sz="4" w:space="0" w:color="auto"/>
              <w:bottom w:val="single" w:sz="4" w:space="0" w:color="auto"/>
              <w:right w:val="single" w:sz="18" w:space="0" w:color="auto"/>
            </w:tcBorders>
            <w:vAlign w:val="bottom"/>
          </w:tcPr>
          <w:p w14:paraId="6F2682E6"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33789656"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09</w:t>
            </w:r>
          </w:p>
        </w:tc>
        <w:tc>
          <w:tcPr>
            <w:tcW w:w="1120" w:type="dxa"/>
            <w:tcBorders>
              <w:top w:val="single" w:sz="2" w:space="0" w:color="auto"/>
              <w:left w:val="single" w:sz="2" w:space="0" w:color="auto"/>
              <w:bottom w:val="single" w:sz="2" w:space="0" w:color="auto"/>
              <w:right w:val="single" w:sz="4" w:space="0" w:color="auto"/>
            </w:tcBorders>
            <w:vAlign w:val="center"/>
          </w:tcPr>
          <w:p w14:paraId="342C208F"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1BE9D416"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747A0411"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07FAE33C"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3EEC2D5E"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05954E50"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4BE9FA66"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6A3802C1"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01CE8EF1"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6C4E6B72"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177CE197"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2CE71AEC" w14:textId="77777777" w:rsidR="00325C44" w:rsidRPr="00325C44" w:rsidRDefault="00325C44" w:rsidP="00325C44">
            <w:pPr>
              <w:spacing w:line="140" w:lineRule="exact"/>
              <w:jc w:val="right"/>
              <w:rPr>
                <w:rFonts w:ascii="Arial" w:hAnsi="Arial" w:cs="Arial"/>
                <w:sz w:val="14"/>
                <w:szCs w:val="24"/>
              </w:rPr>
            </w:pPr>
          </w:p>
        </w:tc>
      </w:tr>
      <w:tr w:rsidR="00325C44" w:rsidRPr="00325C44" w14:paraId="0067C45F" w14:textId="77777777" w:rsidTr="008C68FF">
        <w:trPr>
          <w:cantSplit/>
          <w:trHeight w:hRule="exact" w:val="198"/>
        </w:trPr>
        <w:tc>
          <w:tcPr>
            <w:tcW w:w="284" w:type="dxa"/>
            <w:vMerge/>
            <w:tcBorders>
              <w:right w:val="single" w:sz="4" w:space="0" w:color="auto"/>
            </w:tcBorders>
            <w:vAlign w:val="bottom"/>
          </w:tcPr>
          <w:p w14:paraId="69ACDB9D"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right w:val="single" w:sz="18" w:space="0" w:color="auto"/>
            </w:tcBorders>
            <w:vAlign w:val="bottom"/>
          </w:tcPr>
          <w:p w14:paraId="27721437"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5E7E5752"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10</w:t>
            </w:r>
          </w:p>
        </w:tc>
        <w:tc>
          <w:tcPr>
            <w:tcW w:w="1120" w:type="dxa"/>
            <w:tcBorders>
              <w:top w:val="single" w:sz="2" w:space="0" w:color="auto"/>
              <w:left w:val="single" w:sz="2" w:space="0" w:color="auto"/>
              <w:bottom w:val="single" w:sz="18" w:space="0" w:color="auto"/>
              <w:right w:val="single" w:sz="4" w:space="0" w:color="auto"/>
            </w:tcBorders>
            <w:vAlign w:val="center"/>
          </w:tcPr>
          <w:p w14:paraId="2FE8E0B9"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4" w:space="0" w:color="auto"/>
            </w:tcBorders>
            <w:vAlign w:val="center"/>
          </w:tcPr>
          <w:p w14:paraId="1401DD52"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26944A8A"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18" w:space="0" w:color="auto"/>
              <w:right w:val="single" w:sz="2" w:space="0" w:color="auto"/>
            </w:tcBorders>
            <w:vAlign w:val="center"/>
          </w:tcPr>
          <w:p w14:paraId="21FC4901"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2" w:space="0" w:color="auto"/>
            </w:tcBorders>
            <w:vAlign w:val="center"/>
          </w:tcPr>
          <w:p w14:paraId="66898008"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4401967C"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18" w:space="0" w:color="auto"/>
              <w:right w:val="single" w:sz="2" w:space="0" w:color="auto"/>
            </w:tcBorders>
            <w:vAlign w:val="center"/>
          </w:tcPr>
          <w:p w14:paraId="0BF6FC40"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18" w:space="0" w:color="auto"/>
              <w:right w:val="single" w:sz="4" w:space="0" w:color="auto"/>
            </w:tcBorders>
            <w:vAlign w:val="center"/>
          </w:tcPr>
          <w:p w14:paraId="1D37D7A1"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18" w:space="0" w:color="auto"/>
              <w:right w:val="single" w:sz="2" w:space="0" w:color="auto"/>
            </w:tcBorders>
            <w:vAlign w:val="center"/>
          </w:tcPr>
          <w:p w14:paraId="0257EDB2"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18" w:space="0" w:color="auto"/>
              <w:right w:val="single" w:sz="2" w:space="0" w:color="auto"/>
            </w:tcBorders>
            <w:vAlign w:val="center"/>
          </w:tcPr>
          <w:p w14:paraId="02466D9B"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18" w:space="0" w:color="auto"/>
              <w:right w:val="single" w:sz="2" w:space="0" w:color="auto"/>
            </w:tcBorders>
            <w:vAlign w:val="center"/>
          </w:tcPr>
          <w:p w14:paraId="62E77FAB"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18" w:space="0" w:color="auto"/>
              <w:right w:val="single" w:sz="18" w:space="0" w:color="auto"/>
            </w:tcBorders>
            <w:vAlign w:val="center"/>
          </w:tcPr>
          <w:p w14:paraId="6619A1F9" w14:textId="77777777" w:rsidR="00325C44" w:rsidRPr="00325C44" w:rsidRDefault="00325C44" w:rsidP="00325C44">
            <w:pPr>
              <w:spacing w:line="140" w:lineRule="exact"/>
              <w:jc w:val="right"/>
              <w:rPr>
                <w:rFonts w:ascii="Arial" w:hAnsi="Arial" w:cs="Arial"/>
                <w:sz w:val="14"/>
                <w:szCs w:val="24"/>
              </w:rPr>
            </w:pPr>
          </w:p>
        </w:tc>
      </w:tr>
    </w:tbl>
    <w:p w14:paraId="27E52E1B" w14:textId="77777777" w:rsidR="00443A85" w:rsidRPr="00495142" w:rsidRDefault="00443A85" w:rsidP="00443A85">
      <w:pPr>
        <w:spacing w:after="80" w:line="220" w:lineRule="exact"/>
        <w:outlineLvl w:val="0"/>
        <w:rPr>
          <w:rFonts w:ascii="Arial" w:hAnsi="Arial" w:cs="Arial"/>
          <w:b/>
        </w:rPr>
      </w:pPr>
    </w:p>
    <w:p w14:paraId="1E268120" w14:textId="77777777" w:rsidR="00CA10C7" w:rsidRPr="00495142" w:rsidRDefault="00CA10C7" w:rsidP="00CA10C7">
      <w:pPr>
        <w:spacing w:after="80" w:line="220" w:lineRule="exact"/>
        <w:outlineLvl w:val="0"/>
        <w:rPr>
          <w:rFonts w:ascii="Arial" w:hAnsi="Arial" w:cs="Arial"/>
          <w:b/>
        </w:rPr>
      </w:pPr>
      <w:r w:rsidRPr="00495142">
        <w:rPr>
          <w:rFonts w:ascii="Arial" w:hAnsi="Arial" w:cs="Arial"/>
          <w:b/>
        </w:rPr>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54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09"/>
        <w:gridCol w:w="2835"/>
        <w:gridCol w:w="297"/>
        <w:gridCol w:w="1120"/>
        <w:gridCol w:w="851"/>
        <w:gridCol w:w="1134"/>
        <w:gridCol w:w="850"/>
        <w:gridCol w:w="851"/>
        <w:gridCol w:w="1134"/>
        <w:gridCol w:w="979"/>
        <w:gridCol w:w="980"/>
        <w:gridCol w:w="1082"/>
        <w:gridCol w:w="812"/>
        <w:gridCol w:w="825"/>
        <w:gridCol w:w="708"/>
      </w:tblGrid>
      <w:tr w:rsidR="00325C44" w:rsidRPr="00325C44" w14:paraId="6D0B8187" w14:textId="77777777" w:rsidTr="008C68FF">
        <w:trPr>
          <w:cantSplit/>
          <w:trHeight w:val="256"/>
        </w:trPr>
        <w:tc>
          <w:tcPr>
            <w:tcW w:w="4125" w:type="dxa"/>
            <w:gridSpan w:val="4"/>
            <w:vMerge w:val="restart"/>
            <w:tcBorders>
              <w:right w:val="nil"/>
            </w:tcBorders>
            <w:vAlign w:val="center"/>
          </w:tcPr>
          <w:p w14:paraId="46347D25"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SPRAWY</w:t>
            </w:r>
          </w:p>
          <w:p w14:paraId="66B1CA15"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wg repertoriów</w:t>
            </w:r>
          </w:p>
        </w:tc>
        <w:tc>
          <w:tcPr>
            <w:tcW w:w="11326" w:type="dxa"/>
            <w:gridSpan w:val="12"/>
            <w:tcBorders>
              <w:top w:val="single" w:sz="8" w:space="0" w:color="auto"/>
              <w:left w:val="single" w:sz="8" w:space="0" w:color="auto"/>
              <w:bottom w:val="single" w:sz="4" w:space="0" w:color="auto"/>
            </w:tcBorders>
            <w:vAlign w:val="center"/>
          </w:tcPr>
          <w:p w14:paraId="4DA27912"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Liczba spraw niezałatwionych pozostających od daty pierwszego wpływu do sądu</w:t>
            </w:r>
          </w:p>
        </w:tc>
      </w:tr>
      <w:tr w:rsidR="00325C44" w:rsidRPr="00325C44" w14:paraId="59BA972C" w14:textId="77777777" w:rsidTr="008C68FF">
        <w:trPr>
          <w:cantSplit/>
          <w:trHeight w:val="472"/>
        </w:trPr>
        <w:tc>
          <w:tcPr>
            <w:tcW w:w="4125" w:type="dxa"/>
            <w:gridSpan w:val="4"/>
            <w:vMerge/>
            <w:tcBorders>
              <w:bottom w:val="nil"/>
              <w:right w:val="nil"/>
            </w:tcBorders>
            <w:vAlign w:val="center"/>
          </w:tcPr>
          <w:p w14:paraId="6D74F7A6" w14:textId="77777777" w:rsidR="00325C44" w:rsidRPr="00325C44" w:rsidRDefault="00325C44" w:rsidP="00325C44">
            <w:pPr>
              <w:spacing w:line="140" w:lineRule="exact"/>
              <w:rPr>
                <w:rFonts w:ascii="Arial" w:hAnsi="Arial" w:cs="Arial"/>
                <w:sz w:val="14"/>
                <w:szCs w:val="24"/>
              </w:rPr>
            </w:pPr>
          </w:p>
        </w:tc>
        <w:tc>
          <w:tcPr>
            <w:tcW w:w="1120" w:type="dxa"/>
            <w:tcBorders>
              <w:top w:val="nil"/>
              <w:left w:val="single" w:sz="8" w:space="0" w:color="auto"/>
              <w:bottom w:val="single" w:sz="4" w:space="0" w:color="auto"/>
              <w:right w:val="single" w:sz="4" w:space="0" w:color="auto"/>
            </w:tcBorders>
            <w:vAlign w:val="center"/>
          </w:tcPr>
          <w:p w14:paraId="3B4D92D1"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razem</w:t>
            </w:r>
          </w:p>
          <w:p w14:paraId="2A062AFA"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(kol. 2, 3)</w:t>
            </w:r>
          </w:p>
        </w:tc>
        <w:tc>
          <w:tcPr>
            <w:tcW w:w="851" w:type="dxa"/>
            <w:tcBorders>
              <w:top w:val="nil"/>
              <w:left w:val="single" w:sz="4" w:space="0" w:color="auto"/>
              <w:bottom w:val="single" w:sz="4" w:space="0" w:color="auto"/>
              <w:right w:val="single" w:sz="4" w:space="0" w:color="auto"/>
            </w:tcBorders>
            <w:vAlign w:val="center"/>
          </w:tcPr>
          <w:p w14:paraId="49AB847F"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do 3 miesięcy</w:t>
            </w:r>
          </w:p>
        </w:tc>
        <w:tc>
          <w:tcPr>
            <w:tcW w:w="1134" w:type="dxa"/>
            <w:tcBorders>
              <w:top w:val="nil"/>
              <w:left w:val="single" w:sz="4" w:space="0" w:color="auto"/>
              <w:bottom w:val="single" w:sz="4" w:space="0" w:color="auto"/>
              <w:right w:val="single" w:sz="4" w:space="0" w:color="auto"/>
            </w:tcBorders>
            <w:vAlign w:val="center"/>
          </w:tcPr>
          <w:p w14:paraId="5406E782"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suma powyżej </w:t>
            </w:r>
            <w:r w:rsidRPr="00325C44">
              <w:rPr>
                <w:rFonts w:ascii="Arial" w:hAnsi="Arial" w:cs="Arial"/>
                <w:sz w:val="14"/>
                <w:szCs w:val="24"/>
              </w:rPr>
              <w:br/>
              <w:t xml:space="preserve">3 miesięcy </w:t>
            </w:r>
            <w:r w:rsidRPr="00325C44">
              <w:rPr>
                <w:rFonts w:ascii="Arial" w:hAnsi="Arial" w:cs="Arial"/>
                <w:sz w:val="14"/>
                <w:szCs w:val="24"/>
              </w:rPr>
              <w:br/>
            </w:r>
            <w:r w:rsidRPr="00325C44">
              <w:rPr>
                <w:rFonts w:ascii="Arial" w:hAnsi="Arial" w:cs="Arial"/>
                <w:sz w:val="12"/>
                <w:szCs w:val="12"/>
              </w:rPr>
              <w:t>(kol. od 4 do 6)</w:t>
            </w:r>
          </w:p>
        </w:tc>
        <w:tc>
          <w:tcPr>
            <w:tcW w:w="850" w:type="dxa"/>
            <w:tcBorders>
              <w:top w:val="nil"/>
              <w:left w:val="single" w:sz="4" w:space="0" w:color="auto"/>
              <w:bottom w:val="single" w:sz="4" w:space="0" w:color="auto"/>
            </w:tcBorders>
            <w:vAlign w:val="center"/>
          </w:tcPr>
          <w:p w14:paraId="27EC4B3B"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w:t>
            </w:r>
          </w:p>
          <w:p w14:paraId="2F0EEA94"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3 do 6 miesięcy</w:t>
            </w:r>
          </w:p>
        </w:tc>
        <w:tc>
          <w:tcPr>
            <w:tcW w:w="851" w:type="dxa"/>
            <w:tcBorders>
              <w:top w:val="nil"/>
              <w:bottom w:val="nil"/>
            </w:tcBorders>
            <w:vAlign w:val="center"/>
          </w:tcPr>
          <w:p w14:paraId="6A4A08EE"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powyżej 6 do 12 miesięcy</w:t>
            </w:r>
          </w:p>
        </w:tc>
        <w:tc>
          <w:tcPr>
            <w:tcW w:w="1134" w:type="dxa"/>
            <w:tcBorders>
              <w:top w:val="nil"/>
              <w:bottom w:val="nil"/>
            </w:tcBorders>
            <w:vAlign w:val="center"/>
          </w:tcPr>
          <w:p w14:paraId="35457225"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suma powyżej 12 miesięcy (kol. od 7 do 9)</w:t>
            </w:r>
          </w:p>
        </w:tc>
        <w:tc>
          <w:tcPr>
            <w:tcW w:w="979" w:type="dxa"/>
            <w:tcBorders>
              <w:top w:val="nil"/>
              <w:bottom w:val="nil"/>
            </w:tcBorders>
            <w:vAlign w:val="center"/>
          </w:tcPr>
          <w:p w14:paraId="4438CD8F"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12 miesięcy do </w:t>
            </w:r>
          </w:p>
          <w:p w14:paraId="5232B1CD"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2 lat</w:t>
            </w:r>
          </w:p>
        </w:tc>
        <w:tc>
          <w:tcPr>
            <w:tcW w:w="980" w:type="dxa"/>
            <w:tcBorders>
              <w:top w:val="nil"/>
              <w:bottom w:val="nil"/>
            </w:tcBorders>
            <w:vAlign w:val="center"/>
          </w:tcPr>
          <w:p w14:paraId="7DDBF0EB"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2 do </w:t>
            </w:r>
            <w:r w:rsidRPr="00325C44">
              <w:rPr>
                <w:rFonts w:ascii="Arial" w:hAnsi="Arial" w:cs="Arial"/>
                <w:sz w:val="14"/>
                <w:szCs w:val="24"/>
              </w:rPr>
              <w:br/>
              <w:t>3 lat</w:t>
            </w:r>
          </w:p>
        </w:tc>
        <w:tc>
          <w:tcPr>
            <w:tcW w:w="1082" w:type="dxa"/>
            <w:tcBorders>
              <w:top w:val="nil"/>
              <w:bottom w:val="nil"/>
            </w:tcBorders>
            <w:vAlign w:val="center"/>
          </w:tcPr>
          <w:p w14:paraId="79B65357" w14:textId="77777777" w:rsidR="00325C44" w:rsidRPr="00325C44" w:rsidRDefault="00325C44" w:rsidP="00325C44">
            <w:pPr>
              <w:jc w:val="center"/>
              <w:rPr>
                <w:rFonts w:ascii="Arial" w:hAnsi="Arial" w:cs="Arial"/>
                <w:sz w:val="14"/>
                <w:szCs w:val="24"/>
              </w:rPr>
            </w:pPr>
            <w:r w:rsidRPr="00325C44">
              <w:rPr>
                <w:rFonts w:ascii="Arial" w:hAnsi="Arial" w:cs="Arial"/>
                <w:sz w:val="14"/>
                <w:szCs w:val="24"/>
              </w:rPr>
              <w:t>suma powyżej 3 lat (kol. od 10 do 12)</w:t>
            </w:r>
          </w:p>
        </w:tc>
        <w:tc>
          <w:tcPr>
            <w:tcW w:w="812" w:type="dxa"/>
            <w:tcBorders>
              <w:top w:val="nil"/>
              <w:bottom w:val="nil"/>
            </w:tcBorders>
            <w:vAlign w:val="center"/>
          </w:tcPr>
          <w:p w14:paraId="62A82711"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3 do </w:t>
            </w:r>
            <w:r w:rsidRPr="00325C44">
              <w:rPr>
                <w:rFonts w:ascii="Arial" w:hAnsi="Arial" w:cs="Arial"/>
                <w:sz w:val="14"/>
                <w:szCs w:val="24"/>
              </w:rPr>
              <w:br/>
              <w:t>5 lat</w:t>
            </w:r>
          </w:p>
        </w:tc>
        <w:tc>
          <w:tcPr>
            <w:tcW w:w="825" w:type="dxa"/>
            <w:tcBorders>
              <w:top w:val="nil"/>
            </w:tcBorders>
            <w:vAlign w:val="center"/>
          </w:tcPr>
          <w:p w14:paraId="67EF97C2"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5 do </w:t>
            </w:r>
            <w:r w:rsidRPr="00325C44">
              <w:rPr>
                <w:rFonts w:ascii="Arial" w:hAnsi="Arial" w:cs="Arial"/>
                <w:sz w:val="14"/>
                <w:szCs w:val="24"/>
              </w:rPr>
              <w:br/>
              <w:t>8 lat</w:t>
            </w:r>
          </w:p>
        </w:tc>
        <w:tc>
          <w:tcPr>
            <w:tcW w:w="708" w:type="dxa"/>
            <w:tcBorders>
              <w:top w:val="nil"/>
            </w:tcBorders>
            <w:vAlign w:val="center"/>
          </w:tcPr>
          <w:p w14:paraId="6D9DCC7C"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ponad 8 lat</w:t>
            </w:r>
          </w:p>
        </w:tc>
      </w:tr>
      <w:tr w:rsidR="00325C44" w:rsidRPr="00325C44" w14:paraId="17DF1DF2" w14:textId="77777777" w:rsidTr="008C68FF">
        <w:trPr>
          <w:cantSplit/>
          <w:trHeight w:val="145"/>
        </w:trPr>
        <w:tc>
          <w:tcPr>
            <w:tcW w:w="4125" w:type="dxa"/>
            <w:gridSpan w:val="4"/>
            <w:tcBorders>
              <w:top w:val="single" w:sz="4" w:space="0" w:color="auto"/>
              <w:bottom w:val="single" w:sz="4" w:space="0" w:color="auto"/>
              <w:right w:val="nil"/>
            </w:tcBorders>
            <w:vAlign w:val="center"/>
          </w:tcPr>
          <w:p w14:paraId="66466300"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0</w:t>
            </w:r>
          </w:p>
        </w:tc>
        <w:tc>
          <w:tcPr>
            <w:tcW w:w="1120" w:type="dxa"/>
            <w:tcBorders>
              <w:top w:val="single" w:sz="4" w:space="0" w:color="auto"/>
              <w:left w:val="single" w:sz="8" w:space="0" w:color="auto"/>
              <w:bottom w:val="nil"/>
              <w:right w:val="single" w:sz="4" w:space="0" w:color="auto"/>
            </w:tcBorders>
            <w:vAlign w:val="center"/>
          </w:tcPr>
          <w:p w14:paraId="3550E60B"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w:t>
            </w:r>
          </w:p>
        </w:tc>
        <w:tc>
          <w:tcPr>
            <w:tcW w:w="851" w:type="dxa"/>
            <w:tcBorders>
              <w:top w:val="single" w:sz="4" w:space="0" w:color="auto"/>
              <w:left w:val="single" w:sz="4" w:space="0" w:color="auto"/>
              <w:bottom w:val="nil"/>
              <w:right w:val="single" w:sz="4" w:space="0" w:color="auto"/>
            </w:tcBorders>
            <w:vAlign w:val="center"/>
          </w:tcPr>
          <w:p w14:paraId="7B96152D"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2</w:t>
            </w:r>
          </w:p>
        </w:tc>
        <w:tc>
          <w:tcPr>
            <w:tcW w:w="1134" w:type="dxa"/>
            <w:tcBorders>
              <w:top w:val="single" w:sz="4" w:space="0" w:color="auto"/>
              <w:left w:val="single" w:sz="4" w:space="0" w:color="auto"/>
              <w:bottom w:val="nil"/>
              <w:right w:val="single" w:sz="4" w:space="0" w:color="auto"/>
            </w:tcBorders>
            <w:vAlign w:val="center"/>
          </w:tcPr>
          <w:p w14:paraId="47B74FBD"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3</w:t>
            </w:r>
          </w:p>
        </w:tc>
        <w:tc>
          <w:tcPr>
            <w:tcW w:w="850" w:type="dxa"/>
            <w:tcBorders>
              <w:top w:val="single" w:sz="4" w:space="0" w:color="auto"/>
              <w:left w:val="single" w:sz="4" w:space="0" w:color="auto"/>
              <w:bottom w:val="nil"/>
            </w:tcBorders>
            <w:vAlign w:val="center"/>
          </w:tcPr>
          <w:p w14:paraId="5E7AF12E"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4</w:t>
            </w:r>
          </w:p>
        </w:tc>
        <w:tc>
          <w:tcPr>
            <w:tcW w:w="851" w:type="dxa"/>
            <w:tcBorders>
              <w:top w:val="single" w:sz="4" w:space="0" w:color="auto"/>
              <w:bottom w:val="single" w:sz="4" w:space="0" w:color="auto"/>
            </w:tcBorders>
            <w:vAlign w:val="center"/>
          </w:tcPr>
          <w:p w14:paraId="2D8364A7"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5</w:t>
            </w:r>
          </w:p>
        </w:tc>
        <w:tc>
          <w:tcPr>
            <w:tcW w:w="1134" w:type="dxa"/>
            <w:tcBorders>
              <w:top w:val="single" w:sz="4" w:space="0" w:color="auto"/>
              <w:bottom w:val="single" w:sz="4" w:space="0" w:color="auto"/>
            </w:tcBorders>
            <w:vAlign w:val="center"/>
          </w:tcPr>
          <w:p w14:paraId="24B92693"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6</w:t>
            </w:r>
          </w:p>
        </w:tc>
        <w:tc>
          <w:tcPr>
            <w:tcW w:w="979" w:type="dxa"/>
            <w:tcBorders>
              <w:top w:val="single" w:sz="4" w:space="0" w:color="auto"/>
              <w:bottom w:val="single" w:sz="4" w:space="0" w:color="auto"/>
            </w:tcBorders>
            <w:vAlign w:val="center"/>
          </w:tcPr>
          <w:p w14:paraId="6E0988F3"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7</w:t>
            </w:r>
          </w:p>
        </w:tc>
        <w:tc>
          <w:tcPr>
            <w:tcW w:w="980" w:type="dxa"/>
            <w:tcBorders>
              <w:top w:val="single" w:sz="4" w:space="0" w:color="auto"/>
              <w:bottom w:val="single" w:sz="4" w:space="0" w:color="auto"/>
            </w:tcBorders>
            <w:vAlign w:val="center"/>
          </w:tcPr>
          <w:p w14:paraId="7ED7D147"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8</w:t>
            </w:r>
          </w:p>
        </w:tc>
        <w:tc>
          <w:tcPr>
            <w:tcW w:w="1082" w:type="dxa"/>
            <w:tcBorders>
              <w:top w:val="single" w:sz="4" w:space="0" w:color="auto"/>
              <w:bottom w:val="single" w:sz="4" w:space="0" w:color="auto"/>
            </w:tcBorders>
            <w:vAlign w:val="center"/>
          </w:tcPr>
          <w:p w14:paraId="38848C80"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9</w:t>
            </w:r>
          </w:p>
        </w:tc>
        <w:tc>
          <w:tcPr>
            <w:tcW w:w="812" w:type="dxa"/>
            <w:tcBorders>
              <w:top w:val="single" w:sz="4" w:space="0" w:color="auto"/>
              <w:bottom w:val="single" w:sz="4" w:space="0" w:color="auto"/>
            </w:tcBorders>
            <w:vAlign w:val="center"/>
          </w:tcPr>
          <w:p w14:paraId="500EE024"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10</w:t>
            </w:r>
          </w:p>
        </w:tc>
        <w:tc>
          <w:tcPr>
            <w:tcW w:w="825" w:type="dxa"/>
            <w:vAlign w:val="center"/>
          </w:tcPr>
          <w:p w14:paraId="65B9B685"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11</w:t>
            </w:r>
          </w:p>
        </w:tc>
        <w:tc>
          <w:tcPr>
            <w:tcW w:w="708" w:type="dxa"/>
            <w:vAlign w:val="center"/>
          </w:tcPr>
          <w:p w14:paraId="209BE64F"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12</w:t>
            </w:r>
          </w:p>
        </w:tc>
      </w:tr>
      <w:tr w:rsidR="00325C44" w:rsidRPr="00325C44" w14:paraId="2E5680DD" w14:textId="77777777" w:rsidTr="008C68FF">
        <w:trPr>
          <w:cantSplit/>
          <w:trHeight w:hRule="exact" w:val="227"/>
        </w:trPr>
        <w:tc>
          <w:tcPr>
            <w:tcW w:w="3828" w:type="dxa"/>
            <w:gridSpan w:val="3"/>
            <w:tcBorders>
              <w:top w:val="single" w:sz="8" w:space="0" w:color="auto"/>
              <w:bottom w:val="single" w:sz="4" w:space="0" w:color="auto"/>
              <w:right w:val="single" w:sz="18" w:space="0" w:color="auto"/>
            </w:tcBorders>
            <w:vAlign w:val="bottom"/>
          </w:tcPr>
          <w:p w14:paraId="658C9E0F" w14:textId="77777777" w:rsidR="00325C44" w:rsidRPr="00325C44" w:rsidRDefault="00325C44" w:rsidP="00325C44">
            <w:pPr>
              <w:spacing w:after="40" w:line="140" w:lineRule="exact"/>
              <w:ind w:left="85" w:right="85"/>
              <w:rPr>
                <w:rFonts w:ascii="Arial" w:hAnsi="Arial" w:cs="Arial"/>
                <w:sz w:val="14"/>
                <w:szCs w:val="24"/>
              </w:rPr>
            </w:pPr>
            <w:r w:rsidRPr="00325C44">
              <w:rPr>
                <w:rFonts w:ascii="Arial" w:hAnsi="Arial" w:cs="Arial"/>
                <w:sz w:val="14"/>
                <w:szCs w:val="2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5E989AC9"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01</w:t>
            </w:r>
          </w:p>
        </w:tc>
        <w:tc>
          <w:tcPr>
            <w:tcW w:w="1120" w:type="dxa"/>
            <w:tcBorders>
              <w:top w:val="single" w:sz="18" w:space="0" w:color="auto"/>
              <w:left w:val="single" w:sz="4" w:space="0" w:color="auto"/>
              <w:bottom w:val="single" w:sz="4" w:space="0" w:color="auto"/>
              <w:right w:val="single" w:sz="4" w:space="0" w:color="auto"/>
            </w:tcBorders>
            <w:vAlign w:val="center"/>
          </w:tcPr>
          <w:p w14:paraId="1F76FC1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34</w:t>
            </w:r>
          </w:p>
        </w:tc>
        <w:tc>
          <w:tcPr>
            <w:tcW w:w="851" w:type="dxa"/>
            <w:tcBorders>
              <w:top w:val="single" w:sz="18" w:space="0" w:color="auto"/>
              <w:left w:val="single" w:sz="4" w:space="0" w:color="auto"/>
              <w:bottom w:val="single" w:sz="4" w:space="0" w:color="auto"/>
              <w:right w:val="single" w:sz="4" w:space="0" w:color="auto"/>
            </w:tcBorders>
            <w:vAlign w:val="center"/>
          </w:tcPr>
          <w:p w14:paraId="32B1EDDA" w14:textId="77777777" w:rsidR="00325C44" w:rsidRPr="00325C44" w:rsidRDefault="00325C44" w:rsidP="00325C44">
            <w:pPr>
              <w:spacing w:after="40" w:line="140" w:lineRule="exact"/>
              <w:jc w:val="right"/>
              <w:rPr>
                <w:rFonts w:ascii="Arial" w:hAnsi="Arial" w:cs="Arial"/>
                <w:sz w:val="12"/>
                <w:szCs w:val="12"/>
              </w:rPr>
            </w:pPr>
          </w:p>
        </w:tc>
        <w:tc>
          <w:tcPr>
            <w:tcW w:w="1134" w:type="dxa"/>
            <w:tcBorders>
              <w:top w:val="single" w:sz="18" w:space="0" w:color="auto"/>
              <w:left w:val="single" w:sz="4" w:space="0" w:color="auto"/>
              <w:bottom w:val="single" w:sz="4" w:space="0" w:color="auto"/>
              <w:right w:val="single" w:sz="4" w:space="0" w:color="auto"/>
            </w:tcBorders>
            <w:vAlign w:val="center"/>
          </w:tcPr>
          <w:p w14:paraId="6EFE8275"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34</w:t>
            </w:r>
          </w:p>
        </w:tc>
        <w:tc>
          <w:tcPr>
            <w:tcW w:w="850" w:type="dxa"/>
            <w:tcBorders>
              <w:top w:val="single" w:sz="18" w:space="0" w:color="auto"/>
              <w:left w:val="single" w:sz="4" w:space="0" w:color="auto"/>
              <w:bottom w:val="single" w:sz="4" w:space="0" w:color="auto"/>
              <w:right w:val="single" w:sz="4" w:space="0" w:color="auto"/>
            </w:tcBorders>
            <w:vAlign w:val="center"/>
          </w:tcPr>
          <w:p w14:paraId="34DFC08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851" w:type="dxa"/>
            <w:tcBorders>
              <w:top w:val="single" w:sz="18" w:space="0" w:color="auto"/>
              <w:left w:val="single" w:sz="4" w:space="0" w:color="auto"/>
              <w:bottom w:val="single" w:sz="4" w:space="0" w:color="auto"/>
              <w:right w:val="single" w:sz="4" w:space="0" w:color="auto"/>
            </w:tcBorders>
            <w:vAlign w:val="center"/>
          </w:tcPr>
          <w:p w14:paraId="06EA0F54"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10</w:t>
            </w:r>
          </w:p>
        </w:tc>
        <w:tc>
          <w:tcPr>
            <w:tcW w:w="1134" w:type="dxa"/>
            <w:tcBorders>
              <w:top w:val="single" w:sz="18" w:space="0" w:color="auto"/>
              <w:left w:val="single" w:sz="4" w:space="0" w:color="auto"/>
              <w:bottom w:val="single" w:sz="4" w:space="0" w:color="auto"/>
              <w:right w:val="single" w:sz="4" w:space="0" w:color="auto"/>
            </w:tcBorders>
            <w:vAlign w:val="center"/>
          </w:tcPr>
          <w:p w14:paraId="5C5ACEE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23</w:t>
            </w:r>
          </w:p>
        </w:tc>
        <w:tc>
          <w:tcPr>
            <w:tcW w:w="979" w:type="dxa"/>
            <w:tcBorders>
              <w:top w:val="single" w:sz="18" w:space="0" w:color="auto"/>
              <w:left w:val="single" w:sz="4" w:space="0" w:color="auto"/>
              <w:bottom w:val="single" w:sz="4" w:space="0" w:color="auto"/>
              <w:right w:val="single" w:sz="4" w:space="0" w:color="auto"/>
            </w:tcBorders>
            <w:vAlign w:val="center"/>
          </w:tcPr>
          <w:p w14:paraId="22C02F0A"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10</w:t>
            </w:r>
          </w:p>
        </w:tc>
        <w:tc>
          <w:tcPr>
            <w:tcW w:w="980" w:type="dxa"/>
            <w:tcBorders>
              <w:top w:val="single" w:sz="18" w:space="0" w:color="auto"/>
              <w:left w:val="single" w:sz="4" w:space="0" w:color="auto"/>
              <w:bottom w:val="single" w:sz="4" w:space="0" w:color="auto"/>
              <w:right w:val="single" w:sz="4" w:space="0" w:color="auto"/>
            </w:tcBorders>
            <w:vAlign w:val="center"/>
          </w:tcPr>
          <w:p w14:paraId="41D9522C"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w:t>
            </w:r>
          </w:p>
        </w:tc>
        <w:tc>
          <w:tcPr>
            <w:tcW w:w="1082" w:type="dxa"/>
            <w:tcBorders>
              <w:top w:val="single" w:sz="18" w:space="0" w:color="auto"/>
              <w:left w:val="single" w:sz="4" w:space="0" w:color="auto"/>
              <w:bottom w:val="single" w:sz="4" w:space="0" w:color="auto"/>
              <w:right w:val="single" w:sz="4" w:space="0" w:color="auto"/>
            </w:tcBorders>
            <w:vAlign w:val="center"/>
          </w:tcPr>
          <w:p w14:paraId="49323D0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w:t>
            </w:r>
          </w:p>
        </w:tc>
        <w:tc>
          <w:tcPr>
            <w:tcW w:w="812" w:type="dxa"/>
            <w:tcBorders>
              <w:top w:val="single" w:sz="18" w:space="0" w:color="auto"/>
              <w:left w:val="single" w:sz="4" w:space="0" w:color="auto"/>
              <w:bottom w:val="single" w:sz="4" w:space="0" w:color="auto"/>
              <w:right w:val="single" w:sz="4" w:space="0" w:color="auto"/>
            </w:tcBorders>
            <w:vAlign w:val="center"/>
          </w:tcPr>
          <w:p w14:paraId="275BDD42"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825" w:type="dxa"/>
            <w:tcBorders>
              <w:top w:val="single" w:sz="18" w:space="0" w:color="auto"/>
              <w:left w:val="single" w:sz="4" w:space="0" w:color="auto"/>
              <w:bottom w:val="single" w:sz="4" w:space="0" w:color="auto"/>
              <w:right w:val="single" w:sz="4" w:space="0" w:color="auto"/>
            </w:tcBorders>
            <w:vAlign w:val="center"/>
          </w:tcPr>
          <w:p w14:paraId="0A43EACC"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708" w:type="dxa"/>
            <w:tcBorders>
              <w:top w:val="single" w:sz="18" w:space="0" w:color="auto"/>
              <w:left w:val="single" w:sz="4" w:space="0" w:color="auto"/>
              <w:bottom w:val="single" w:sz="4" w:space="0" w:color="auto"/>
              <w:right w:val="single" w:sz="18" w:space="0" w:color="auto"/>
            </w:tcBorders>
            <w:vAlign w:val="center"/>
          </w:tcPr>
          <w:p w14:paraId="6A9341F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r>
      <w:tr w:rsidR="00325C44" w:rsidRPr="00325C44" w14:paraId="0A8BB657" w14:textId="77777777" w:rsidTr="008C68FF">
        <w:trPr>
          <w:cantSplit/>
          <w:trHeight w:hRule="exact" w:val="198"/>
        </w:trPr>
        <w:tc>
          <w:tcPr>
            <w:tcW w:w="284" w:type="dxa"/>
            <w:vMerge w:val="restart"/>
            <w:tcBorders>
              <w:top w:val="single" w:sz="8" w:space="0" w:color="auto"/>
              <w:right w:val="single" w:sz="4" w:space="0" w:color="auto"/>
            </w:tcBorders>
            <w:textDirection w:val="btLr"/>
            <w:vAlign w:val="center"/>
          </w:tcPr>
          <w:p w14:paraId="479A79D9" w14:textId="77777777" w:rsidR="00325C44" w:rsidRPr="00325C44" w:rsidRDefault="00325C44" w:rsidP="00325C44">
            <w:pPr>
              <w:spacing w:after="40" w:line="140" w:lineRule="exact"/>
              <w:ind w:left="85" w:right="85"/>
              <w:jc w:val="center"/>
              <w:rPr>
                <w:rFonts w:ascii="Arial" w:hAnsi="Arial" w:cs="Arial"/>
                <w:sz w:val="14"/>
                <w:szCs w:val="24"/>
              </w:rPr>
            </w:pPr>
            <w:r w:rsidRPr="00325C44">
              <w:rPr>
                <w:rFonts w:ascii="Arial" w:hAnsi="Arial" w:cs="Arial"/>
                <w:sz w:val="14"/>
                <w:szCs w:val="24"/>
              </w:rPr>
              <w:t>w tym</w:t>
            </w:r>
          </w:p>
        </w:tc>
        <w:tc>
          <w:tcPr>
            <w:tcW w:w="3544" w:type="dxa"/>
            <w:gridSpan w:val="2"/>
            <w:tcBorders>
              <w:top w:val="single" w:sz="8" w:space="0" w:color="auto"/>
              <w:left w:val="single" w:sz="4" w:space="0" w:color="auto"/>
              <w:bottom w:val="single" w:sz="4" w:space="0" w:color="auto"/>
              <w:right w:val="single" w:sz="18" w:space="0" w:color="auto"/>
            </w:tcBorders>
            <w:vAlign w:val="bottom"/>
          </w:tcPr>
          <w:p w14:paraId="0C415253"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4100017C"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02</w:t>
            </w:r>
          </w:p>
        </w:tc>
        <w:tc>
          <w:tcPr>
            <w:tcW w:w="1120" w:type="dxa"/>
            <w:tcBorders>
              <w:top w:val="single" w:sz="18" w:space="0" w:color="auto"/>
              <w:left w:val="single" w:sz="4" w:space="0" w:color="auto"/>
              <w:bottom w:val="single" w:sz="4" w:space="0" w:color="auto"/>
              <w:right w:val="single" w:sz="4" w:space="0" w:color="auto"/>
            </w:tcBorders>
            <w:vAlign w:val="center"/>
          </w:tcPr>
          <w:p w14:paraId="3845C8E4"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17</w:t>
            </w:r>
          </w:p>
        </w:tc>
        <w:tc>
          <w:tcPr>
            <w:tcW w:w="851" w:type="dxa"/>
            <w:tcBorders>
              <w:top w:val="single" w:sz="18" w:space="0" w:color="auto"/>
              <w:left w:val="single" w:sz="4" w:space="0" w:color="auto"/>
              <w:bottom w:val="single" w:sz="4" w:space="0" w:color="auto"/>
              <w:right w:val="single" w:sz="4" w:space="0" w:color="auto"/>
            </w:tcBorders>
            <w:vAlign w:val="center"/>
          </w:tcPr>
          <w:p w14:paraId="68389A4F"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18" w:space="0" w:color="auto"/>
              <w:left w:val="single" w:sz="4" w:space="0" w:color="auto"/>
              <w:bottom w:val="single" w:sz="4" w:space="0" w:color="auto"/>
              <w:right w:val="single" w:sz="4" w:space="0" w:color="auto"/>
            </w:tcBorders>
            <w:vAlign w:val="center"/>
          </w:tcPr>
          <w:p w14:paraId="5E84AD7A"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17</w:t>
            </w:r>
          </w:p>
        </w:tc>
        <w:tc>
          <w:tcPr>
            <w:tcW w:w="850" w:type="dxa"/>
            <w:tcBorders>
              <w:top w:val="single" w:sz="18" w:space="0" w:color="auto"/>
              <w:left w:val="single" w:sz="4" w:space="0" w:color="auto"/>
              <w:bottom w:val="single" w:sz="4" w:space="0" w:color="auto"/>
              <w:right w:val="single" w:sz="4" w:space="0" w:color="auto"/>
            </w:tcBorders>
            <w:vAlign w:val="center"/>
          </w:tcPr>
          <w:p w14:paraId="230006E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851" w:type="dxa"/>
            <w:tcBorders>
              <w:top w:val="single" w:sz="18" w:space="0" w:color="auto"/>
              <w:left w:val="single" w:sz="4" w:space="0" w:color="auto"/>
              <w:bottom w:val="single" w:sz="4" w:space="0" w:color="auto"/>
              <w:right w:val="single" w:sz="4" w:space="0" w:color="auto"/>
            </w:tcBorders>
            <w:vAlign w:val="center"/>
          </w:tcPr>
          <w:p w14:paraId="53167143"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w:t>
            </w:r>
          </w:p>
        </w:tc>
        <w:tc>
          <w:tcPr>
            <w:tcW w:w="1134" w:type="dxa"/>
            <w:tcBorders>
              <w:top w:val="single" w:sz="18" w:space="0" w:color="auto"/>
              <w:left w:val="single" w:sz="4" w:space="0" w:color="auto"/>
              <w:bottom w:val="single" w:sz="4" w:space="0" w:color="auto"/>
              <w:right w:val="single" w:sz="4" w:space="0" w:color="auto"/>
            </w:tcBorders>
            <w:vAlign w:val="center"/>
          </w:tcPr>
          <w:p w14:paraId="1F03F5E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11</w:t>
            </w:r>
          </w:p>
        </w:tc>
        <w:tc>
          <w:tcPr>
            <w:tcW w:w="979" w:type="dxa"/>
            <w:tcBorders>
              <w:top w:val="single" w:sz="18" w:space="0" w:color="auto"/>
              <w:left w:val="single" w:sz="4" w:space="0" w:color="auto"/>
              <w:bottom w:val="single" w:sz="4" w:space="0" w:color="auto"/>
              <w:right w:val="single" w:sz="4" w:space="0" w:color="auto"/>
            </w:tcBorders>
            <w:vAlign w:val="center"/>
          </w:tcPr>
          <w:p w14:paraId="75FD5B3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w:t>
            </w:r>
          </w:p>
        </w:tc>
        <w:tc>
          <w:tcPr>
            <w:tcW w:w="980" w:type="dxa"/>
            <w:tcBorders>
              <w:top w:val="single" w:sz="18" w:space="0" w:color="auto"/>
              <w:left w:val="single" w:sz="4" w:space="0" w:color="auto"/>
              <w:bottom w:val="single" w:sz="4" w:space="0" w:color="auto"/>
              <w:right w:val="single" w:sz="4" w:space="0" w:color="auto"/>
            </w:tcBorders>
            <w:vAlign w:val="center"/>
          </w:tcPr>
          <w:p w14:paraId="13A1EF1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w:t>
            </w:r>
          </w:p>
        </w:tc>
        <w:tc>
          <w:tcPr>
            <w:tcW w:w="1082" w:type="dxa"/>
            <w:tcBorders>
              <w:top w:val="single" w:sz="18" w:space="0" w:color="auto"/>
              <w:left w:val="single" w:sz="4" w:space="0" w:color="auto"/>
              <w:bottom w:val="single" w:sz="4" w:space="0" w:color="auto"/>
              <w:right w:val="single" w:sz="4" w:space="0" w:color="auto"/>
            </w:tcBorders>
            <w:vAlign w:val="center"/>
          </w:tcPr>
          <w:p w14:paraId="465E9E46"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18" w:space="0" w:color="auto"/>
              <w:left w:val="single" w:sz="4" w:space="0" w:color="auto"/>
              <w:bottom w:val="single" w:sz="4" w:space="0" w:color="auto"/>
              <w:right w:val="single" w:sz="4" w:space="0" w:color="auto"/>
            </w:tcBorders>
            <w:vAlign w:val="center"/>
          </w:tcPr>
          <w:p w14:paraId="36EAB780"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18" w:space="0" w:color="auto"/>
              <w:left w:val="single" w:sz="4" w:space="0" w:color="auto"/>
              <w:bottom w:val="single" w:sz="4" w:space="0" w:color="auto"/>
              <w:right w:val="single" w:sz="4" w:space="0" w:color="auto"/>
            </w:tcBorders>
            <w:vAlign w:val="center"/>
          </w:tcPr>
          <w:p w14:paraId="658E7BB2"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18" w:space="0" w:color="auto"/>
              <w:left w:val="single" w:sz="4" w:space="0" w:color="auto"/>
              <w:bottom w:val="single" w:sz="4" w:space="0" w:color="auto"/>
              <w:right w:val="single" w:sz="18" w:space="0" w:color="auto"/>
            </w:tcBorders>
            <w:vAlign w:val="center"/>
          </w:tcPr>
          <w:p w14:paraId="262C3F78" w14:textId="77777777" w:rsidR="00325C44" w:rsidRPr="00325C44" w:rsidRDefault="00325C44" w:rsidP="00325C44">
            <w:pPr>
              <w:spacing w:line="140" w:lineRule="exact"/>
              <w:jc w:val="right"/>
              <w:rPr>
                <w:rFonts w:ascii="Arial" w:hAnsi="Arial" w:cs="Arial"/>
                <w:sz w:val="14"/>
                <w:szCs w:val="24"/>
              </w:rPr>
            </w:pPr>
          </w:p>
        </w:tc>
      </w:tr>
      <w:tr w:rsidR="00325C44" w:rsidRPr="00325C44" w14:paraId="65A0CFF4" w14:textId="77777777" w:rsidTr="008C68FF">
        <w:trPr>
          <w:cantSplit/>
          <w:trHeight w:hRule="exact" w:val="198"/>
        </w:trPr>
        <w:tc>
          <w:tcPr>
            <w:tcW w:w="284" w:type="dxa"/>
            <w:vMerge/>
            <w:tcBorders>
              <w:right w:val="single" w:sz="4" w:space="0" w:color="auto"/>
            </w:tcBorders>
            <w:vAlign w:val="bottom"/>
          </w:tcPr>
          <w:p w14:paraId="2CDECF9E"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7ACFBA16"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0E22C818"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03</w:t>
            </w:r>
          </w:p>
        </w:tc>
        <w:tc>
          <w:tcPr>
            <w:tcW w:w="1120" w:type="dxa"/>
            <w:tcBorders>
              <w:top w:val="single" w:sz="4" w:space="0" w:color="auto"/>
              <w:left w:val="single" w:sz="4" w:space="0" w:color="auto"/>
              <w:bottom w:val="single" w:sz="4" w:space="0" w:color="auto"/>
              <w:right w:val="single" w:sz="4" w:space="0" w:color="auto"/>
            </w:tcBorders>
            <w:vAlign w:val="center"/>
          </w:tcPr>
          <w:p w14:paraId="6762FBFC" w14:textId="77777777" w:rsidR="00325C44" w:rsidRPr="00325C44" w:rsidRDefault="00325C44" w:rsidP="00325C44">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5B69E662"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8B836C4"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E19A5AB"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8F547E4"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D3ED90"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614D9131"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77C7E382"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4A6FE2D8"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415E529C"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A93F1DA"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78B22776" w14:textId="77777777" w:rsidR="00325C44" w:rsidRPr="00325C44" w:rsidRDefault="00325C44" w:rsidP="00325C44">
            <w:pPr>
              <w:spacing w:line="140" w:lineRule="exact"/>
              <w:jc w:val="right"/>
              <w:rPr>
                <w:rFonts w:ascii="Arial" w:hAnsi="Arial" w:cs="Arial"/>
                <w:sz w:val="14"/>
                <w:szCs w:val="24"/>
              </w:rPr>
            </w:pPr>
          </w:p>
        </w:tc>
      </w:tr>
      <w:tr w:rsidR="00325C44" w:rsidRPr="00325C44" w14:paraId="0636AC26" w14:textId="77777777" w:rsidTr="008C68FF">
        <w:trPr>
          <w:cantSplit/>
          <w:trHeight w:hRule="exact" w:val="198"/>
        </w:trPr>
        <w:tc>
          <w:tcPr>
            <w:tcW w:w="284" w:type="dxa"/>
            <w:vMerge/>
            <w:tcBorders>
              <w:right w:val="single" w:sz="4" w:space="0" w:color="auto"/>
            </w:tcBorders>
            <w:vAlign w:val="bottom"/>
          </w:tcPr>
          <w:p w14:paraId="6556A7AB"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486B37C4"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54474294"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04</w:t>
            </w:r>
          </w:p>
        </w:tc>
        <w:tc>
          <w:tcPr>
            <w:tcW w:w="1120" w:type="dxa"/>
            <w:tcBorders>
              <w:top w:val="single" w:sz="4" w:space="0" w:color="auto"/>
              <w:left w:val="single" w:sz="4" w:space="0" w:color="auto"/>
              <w:bottom w:val="single" w:sz="4" w:space="0" w:color="auto"/>
              <w:right w:val="single" w:sz="4" w:space="0" w:color="auto"/>
            </w:tcBorders>
            <w:vAlign w:val="center"/>
          </w:tcPr>
          <w:p w14:paraId="4CD20294"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17</w:t>
            </w:r>
          </w:p>
        </w:tc>
        <w:tc>
          <w:tcPr>
            <w:tcW w:w="851" w:type="dxa"/>
            <w:tcBorders>
              <w:top w:val="single" w:sz="4" w:space="0" w:color="auto"/>
              <w:left w:val="single" w:sz="4" w:space="0" w:color="auto"/>
              <w:bottom w:val="single" w:sz="4" w:space="0" w:color="auto"/>
              <w:right w:val="single" w:sz="4" w:space="0" w:color="auto"/>
            </w:tcBorders>
            <w:vAlign w:val="center"/>
          </w:tcPr>
          <w:p w14:paraId="2FB9C74D"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51F9F2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17</w:t>
            </w:r>
          </w:p>
        </w:tc>
        <w:tc>
          <w:tcPr>
            <w:tcW w:w="850" w:type="dxa"/>
            <w:tcBorders>
              <w:top w:val="single" w:sz="4" w:space="0" w:color="auto"/>
              <w:left w:val="single" w:sz="4" w:space="0" w:color="auto"/>
              <w:bottom w:val="single" w:sz="4" w:space="0" w:color="auto"/>
              <w:right w:val="single" w:sz="4" w:space="0" w:color="auto"/>
            </w:tcBorders>
            <w:vAlign w:val="center"/>
          </w:tcPr>
          <w:p w14:paraId="29296E44"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77EB0A"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14:paraId="5480AB4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12</w:t>
            </w:r>
          </w:p>
        </w:tc>
        <w:tc>
          <w:tcPr>
            <w:tcW w:w="979" w:type="dxa"/>
            <w:tcBorders>
              <w:top w:val="single" w:sz="4" w:space="0" w:color="auto"/>
              <w:left w:val="single" w:sz="4" w:space="0" w:color="auto"/>
              <w:bottom w:val="single" w:sz="4" w:space="0" w:color="auto"/>
              <w:right w:val="single" w:sz="4" w:space="0" w:color="auto"/>
            </w:tcBorders>
            <w:vAlign w:val="center"/>
          </w:tcPr>
          <w:p w14:paraId="6737E263"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980" w:type="dxa"/>
            <w:tcBorders>
              <w:top w:val="single" w:sz="4" w:space="0" w:color="auto"/>
              <w:left w:val="single" w:sz="4" w:space="0" w:color="auto"/>
              <w:bottom w:val="single" w:sz="4" w:space="0" w:color="auto"/>
              <w:right w:val="single" w:sz="4" w:space="0" w:color="auto"/>
            </w:tcBorders>
            <w:vAlign w:val="center"/>
          </w:tcPr>
          <w:p w14:paraId="65F4EC1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vAlign w:val="center"/>
          </w:tcPr>
          <w:p w14:paraId="00133A4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w:t>
            </w:r>
          </w:p>
        </w:tc>
        <w:tc>
          <w:tcPr>
            <w:tcW w:w="812" w:type="dxa"/>
            <w:tcBorders>
              <w:top w:val="single" w:sz="4" w:space="0" w:color="auto"/>
              <w:left w:val="single" w:sz="4" w:space="0" w:color="auto"/>
              <w:bottom w:val="single" w:sz="4" w:space="0" w:color="auto"/>
              <w:right w:val="single" w:sz="4" w:space="0" w:color="auto"/>
            </w:tcBorders>
            <w:vAlign w:val="center"/>
          </w:tcPr>
          <w:p w14:paraId="7CAF878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825" w:type="dxa"/>
            <w:tcBorders>
              <w:top w:val="single" w:sz="4" w:space="0" w:color="auto"/>
              <w:left w:val="single" w:sz="4" w:space="0" w:color="auto"/>
              <w:bottom w:val="single" w:sz="4" w:space="0" w:color="auto"/>
              <w:right w:val="single" w:sz="4" w:space="0" w:color="auto"/>
            </w:tcBorders>
            <w:vAlign w:val="center"/>
          </w:tcPr>
          <w:p w14:paraId="74EF997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18" w:space="0" w:color="auto"/>
            </w:tcBorders>
            <w:vAlign w:val="center"/>
          </w:tcPr>
          <w:p w14:paraId="26E04EA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r>
      <w:tr w:rsidR="00325C44" w:rsidRPr="00325C44" w14:paraId="0403E9FF" w14:textId="77777777" w:rsidTr="008C68FF">
        <w:trPr>
          <w:cantSplit/>
          <w:trHeight w:hRule="exact" w:val="198"/>
        </w:trPr>
        <w:tc>
          <w:tcPr>
            <w:tcW w:w="284" w:type="dxa"/>
            <w:vMerge/>
            <w:tcBorders>
              <w:right w:val="single" w:sz="4" w:space="0" w:color="auto"/>
            </w:tcBorders>
            <w:vAlign w:val="bottom"/>
          </w:tcPr>
          <w:p w14:paraId="7A76DFDB"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3D76BB49"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0EFBBA90"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05</w:t>
            </w:r>
          </w:p>
        </w:tc>
        <w:tc>
          <w:tcPr>
            <w:tcW w:w="1120" w:type="dxa"/>
            <w:tcBorders>
              <w:top w:val="single" w:sz="4" w:space="0" w:color="auto"/>
              <w:left w:val="single" w:sz="4" w:space="0" w:color="auto"/>
              <w:bottom w:val="single" w:sz="4" w:space="0" w:color="auto"/>
              <w:right w:val="single" w:sz="4" w:space="0" w:color="auto"/>
            </w:tcBorders>
            <w:vAlign w:val="center"/>
          </w:tcPr>
          <w:p w14:paraId="6A30CE06" w14:textId="77777777" w:rsidR="00325C44" w:rsidRPr="00325C44" w:rsidRDefault="00325C44" w:rsidP="00325C44">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D5CA05B"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80BDA5"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6F81CB7"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724DAD"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1AE4B3"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5DC494CC"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598D33FE"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191087F8"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2A3CEFC4"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7EC6EE4B"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30B0A703" w14:textId="77777777" w:rsidR="00325C44" w:rsidRPr="00325C44" w:rsidRDefault="00325C44" w:rsidP="00325C44">
            <w:pPr>
              <w:spacing w:line="140" w:lineRule="exact"/>
              <w:jc w:val="right"/>
              <w:rPr>
                <w:rFonts w:ascii="Arial" w:hAnsi="Arial" w:cs="Arial"/>
                <w:sz w:val="14"/>
                <w:szCs w:val="24"/>
              </w:rPr>
            </w:pPr>
          </w:p>
        </w:tc>
      </w:tr>
      <w:tr w:rsidR="00325C44" w:rsidRPr="00325C44" w14:paraId="1839F701" w14:textId="77777777" w:rsidTr="008C68FF">
        <w:trPr>
          <w:cantSplit/>
          <w:trHeight w:hRule="exact" w:val="198"/>
        </w:trPr>
        <w:tc>
          <w:tcPr>
            <w:tcW w:w="284" w:type="dxa"/>
            <w:vMerge/>
            <w:tcBorders>
              <w:right w:val="single" w:sz="4" w:space="0" w:color="auto"/>
            </w:tcBorders>
            <w:vAlign w:val="bottom"/>
          </w:tcPr>
          <w:p w14:paraId="25348F30"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6C65FD13"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1FAABD89"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06</w:t>
            </w:r>
          </w:p>
        </w:tc>
        <w:tc>
          <w:tcPr>
            <w:tcW w:w="1120" w:type="dxa"/>
            <w:tcBorders>
              <w:top w:val="single" w:sz="2" w:space="0" w:color="auto"/>
              <w:left w:val="single" w:sz="4" w:space="0" w:color="auto"/>
              <w:bottom w:val="single" w:sz="2" w:space="0" w:color="auto"/>
              <w:right w:val="single" w:sz="4" w:space="0" w:color="auto"/>
            </w:tcBorders>
            <w:vAlign w:val="center"/>
          </w:tcPr>
          <w:p w14:paraId="7435FF84" w14:textId="77777777" w:rsidR="00325C44" w:rsidRPr="00325C44" w:rsidRDefault="00325C44" w:rsidP="00325C44">
            <w:pPr>
              <w:spacing w:after="40" w:line="140" w:lineRule="exact"/>
              <w:jc w:val="right"/>
              <w:rPr>
                <w:rFonts w:ascii="Arial" w:hAnsi="Arial" w:cs="Arial"/>
                <w:sz w:val="12"/>
                <w:szCs w:val="12"/>
              </w:rPr>
            </w:pPr>
          </w:p>
        </w:tc>
        <w:tc>
          <w:tcPr>
            <w:tcW w:w="851" w:type="dxa"/>
            <w:tcBorders>
              <w:top w:val="single" w:sz="2" w:space="0" w:color="auto"/>
              <w:left w:val="single" w:sz="4" w:space="0" w:color="auto"/>
              <w:bottom w:val="single" w:sz="2" w:space="0" w:color="auto"/>
              <w:right w:val="single" w:sz="4" w:space="0" w:color="auto"/>
            </w:tcBorders>
            <w:vAlign w:val="center"/>
          </w:tcPr>
          <w:p w14:paraId="5698677C"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4" w:space="0" w:color="auto"/>
            </w:tcBorders>
            <w:vAlign w:val="center"/>
          </w:tcPr>
          <w:p w14:paraId="2FC6D5B1"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4" w:space="0" w:color="auto"/>
            </w:tcBorders>
            <w:vAlign w:val="center"/>
          </w:tcPr>
          <w:p w14:paraId="7A00B260"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4" w:space="0" w:color="auto"/>
              <w:bottom w:val="single" w:sz="2" w:space="0" w:color="auto"/>
              <w:right w:val="single" w:sz="4" w:space="0" w:color="auto"/>
            </w:tcBorders>
            <w:vAlign w:val="center"/>
          </w:tcPr>
          <w:p w14:paraId="07C80D3B"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4" w:space="0" w:color="auto"/>
            </w:tcBorders>
            <w:vAlign w:val="center"/>
          </w:tcPr>
          <w:p w14:paraId="20B049C2"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4" w:space="0" w:color="auto"/>
            </w:tcBorders>
            <w:vAlign w:val="center"/>
          </w:tcPr>
          <w:p w14:paraId="260A493B"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4" w:space="0" w:color="auto"/>
              <w:bottom w:val="single" w:sz="2" w:space="0" w:color="auto"/>
              <w:right w:val="single" w:sz="2" w:space="0" w:color="auto"/>
            </w:tcBorders>
            <w:vAlign w:val="center"/>
          </w:tcPr>
          <w:p w14:paraId="73A82749"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14F806F8"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4" w:space="0" w:color="auto"/>
            </w:tcBorders>
            <w:vAlign w:val="center"/>
          </w:tcPr>
          <w:p w14:paraId="0A301DDB"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4" w:space="0" w:color="auto"/>
              <w:bottom w:val="single" w:sz="2" w:space="0" w:color="auto"/>
              <w:right w:val="single" w:sz="2" w:space="0" w:color="auto"/>
            </w:tcBorders>
            <w:vAlign w:val="center"/>
          </w:tcPr>
          <w:p w14:paraId="72F61227"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652359D4" w14:textId="77777777" w:rsidR="00325C44" w:rsidRPr="00325C44" w:rsidRDefault="00325C44" w:rsidP="00325C44">
            <w:pPr>
              <w:spacing w:line="140" w:lineRule="exact"/>
              <w:jc w:val="right"/>
              <w:rPr>
                <w:rFonts w:ascii="Arial" w:hAnsi="Arial" w:cs="Arial"/>
                <w:sz w:val="14"/>
                <w:szCs w:val="24"/>
              </w:rPr>
            </w:pPr>
          </w:p>
        </w:tc>
      </w:tr>
      <w:tr w:rsidR="00325C44" w:rsidRPr="00325C44" w14:paraId="7D32D162" w14:textId="77777777" w:rsidTr="008C68FF">
        <w:trPr>
          <w:cantSplit/>
          <w:trHeight w:hRule="exact" w:val="198"/>
        </w:trPr>
        <w:tc>
          <w:tcPr>
            <w:tcW w:w="284" w:type="dxa"/>
            <w:vMerge/>
            <w:tcBorders>
              <w:right w:val="single" w:sz="4" w:space="0" w:color="auto"/>
            </w:tcBorders>
            <w:textDirection w:val="btLr"/>
            <w:vAlign w:val="center"/>
          </w:tcPr>
          <w:p w14:paraId="02C5A4CE" w14:textId="77777777" w:rsidR="00325C44" w:rsidRPr="00325C44" w:rsidRDefault="00325C44" w:rsidP="00325C44">
            <w:pPr>
              <w:spacing w:after="40" w:line="140" w:lineRule="exact"/>
              <w:ind w:left="85" w:right="85"/>
              <w:jc w:val="center"/>
              <w:rPr>
                <w:rFonts w:ascii="Arial" w:hAnsi="Arial" w:cs="Arial"/>
                <w:sz w:val="13"/>
                <w:szCs w:val="13"/>
              </w:rPr>
            </w:pPr>
          </w:p>
        </w:tc>
        <w:tc>
          <w:tcPr>
            <w:tcW w:w="709" w:type="dxa"/>
            <w:vMerge w:val="restart"/>
            <w:tcBorders>
              <w:right w:val="single" w:sz="4" w:space="0" w:color="auto"/>
            </w:tcBorders>
            <w:textDirection w:val="btLr"/>
            <w:vAlign w:val="center"/>
          </w:tcPr>
          <w:p w14:paraId="7350123A" w14:textId="77777777" w:rsidR="00325C44" w:rsidRPr="00325C44" w:rsidRDefault="00325C44" w:rsidP="00325C44">
            <w:pPr>
              <w:spacing w:after="40" w:line="140" w:lineRule="exact"/>
              <w:ind w:left="85" w:right="85"/>
              <w:jc w:val="center"/>
              <w:rPr>
                <w:rFonts w:ascii="Arial" w:hAnsi="Arial" w:cs="Arial"/>
                <w:sz w:val="14"/>
                <w:szCs w:val="14"/>
              </w:rPr>
            </w:pPr>
            <w:r w:rsidRPr="00325C44">
              <w:rPr>
                <w:rFonts w:ascii="Arial" w:hAnsi="Arial" w:cs="Arial"/>
                <w:sz w:val="14"/>
                <w:szCs w:val="14"/>
              </w:rPr>
              <w:t>w tym wykonawcze</w:t>
            </w:r>
          </w:p>
        </w:tc>
        <w:tc>
          <w:tcPr>
            <w:tcW w:w="2835" w:type="dxa"/>
            <w:tcBorders>
              <w:left w:val="single" w:sz="4" w:space="0" w:color="auto"/>
              <w:right w:val="single" w:sz="18" w:space="0" w:color="auto"/>
            </w:tcBorders>
            <w:vAlign w:val="bottom"/>
          </w:tcPr>
          <w:p w14:paraId="61D83F65"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o wyjawienie majątku</w:t>
            </w:r>
          </w:p>
        </w:tc>
        <w:tc>
          <w:tcPr>
            <w:tcW w:w="297" w:type="dxa"/>
            <w:tcBorders>
              <w:top w:val="single" w:sz="2" w:space="0" w:color="auto"/>
              <w:left w:val="single" w:sz="18" w:space="0" w:color="auto"/>
              <w:bottom w:val="single" w:sz="2" w:space="0" w:color="auto"/>
              <w:right w:val="single" w:sz="2" w:space="0" w:color="auto"/>
            </w:tcBorders>
            <w:vAlign w:val="center"/>
          </w:tcPr>
          <w:p w14:paraId="4004EE11"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07</w:t>
            </w:r>
          </w:p>
        </w:tc>
        <w:tc>
          <w:tcPr>
            <w:tcW w:w="1120" w:type="dxa"/>
            <w:tcBorders>
              <w:top w:val="single" w:sz="2" w:space="0" w:color="auto"/>
              <w:left w:val="single" w:sz="2" w:space="0" w:color="auto"/>
              <w:bottom w:val="single" w:sz="2" w:space="0" w:color="auto"/>
              <w:right w:val="single" w:sz="4" w:space="0" w:color="auto"/>
            </w:tcBorders>
            <w:vAlign w:val="center"/>
          </w:tcPr>
          <w:p w14:paraId="182DDCFE"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3283B572"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01D4A099"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5521BA50"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09F579C4"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2" w:space="0" w:color="auto"/>
            </w:tcBorders>
            <w:vAlign w:val="center"/>
          </w:tcPr>
          <w:p w14:paraId="294D117F"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0CA4FEF2"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30D53A2B"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7F255C8F"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575CCB17"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1DE815FD"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6BA03C36" w14:textId="77777777" w:rsidR="00325C44" w:rsidRPr="00325C44" w:rsidRDefault="00325C44" w:rsidP="00325C44">
            <w:pPr>
              <w:spacing w:line="140" w:lineRule="exact"/>
              <w:jc w:val="right"/>
              <w:rPr>
                <w:rFonts w:ascii="Arial" w:hAnsi="Arial" w:cs="Arial"/>
                <w:sz w:val="14"/>
                <w:szCs w:val="24"/>
              </w:rPr>
            </w:pPr>
          </w:p>
        </w:tc>
      </w:tr>
      <w:tr w:rsidR="00325C44" w:rsidRPr="00325C44" w14:paraId="214E7107" w14:textId="77777777" w:rsidTr="008C68FF">
        <w:trPr>
          <w:cantSplit/>
          <w:trHeight w:hRule="exact" w:val="198"/>
        </w:trPr>
        <w:tc>
          <w:tcPr>
            <w:tcW w:w="284" w:type="dxa"/>
            <w:vMerge/>
            <w:tcBorders>
              <w:right w:val="single" w:sz="4" w:space="0" w:color="auto"/>
            </w:tcBorders>
            <w:vAlign w:val="bottom"/>
          </w:tcPr>
          <w:p w14:paraId="2197A0DA" w14:textId="77777777" w:rsidR="00325C44" w:rsidRPr="00325C44" w:rsidRDefault="00325C44" w:rsidP="00325C44">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51029599" w14:textId="77777777" w:rsidR="00325C44" w:rsidRPr="00325C44" w:rsidRDefault="00325C44" w:rsidP="00325C44">
            <w:pPr>
              <w:spacing w:after="40" w:line="140" w:lineRule="exact"/>
              <w:ind w:left="85" w:right="85"/>
              <w:rPr>
                <w:rFonts w:ascii="Arial" w:hAnsi="Arial" w:cs="Arial"/>
                <w:sz w:val="14"/>
                <w:szCs w:val="14"/>
              </w:rPr>
            </w:pPr>
          </w:p>
        </w:tc>
        <w:tc>
          <w:tcPr>
            <w:tcW w:w="2835" w:type="dxa"/>
            <w:tcBorders>
              <w:left w:val="single" w:sz="4" w:space="0" w:color="auto"/>
              <w:bottom w:val="single" w:sz="4" w:space="0" w:color="auto"/>
              <w:right w:val="single" w:sz="18" w:space="0" w:color="auto"/>
            </w:tcBorders>
            <w:vAlign w:val="bottom"/>
          </w:tcPr>
          <w:p w14:paraId="6B31F695"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center"/>
          </w:tcPr>
          <w:p w14:paraId="76CD9076"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08</w:t>
            </w:r>
          </w:p>
        </w:tc>
        <w:tc>
          <w:tcPr>
            <w:tcW w:w="1120" w:type="dxa"/>
            <w:tcBorders>
              <w:top w:val="single" w:sz="2" w:space="0" w:color="auto"/>
              <w:left w:val="single" w:sz="2" w:space="0" w:color="auto"/>
              <w:bottom w:val="single" w:sz="2" w:space="0" w:color="auto"/>
              <w:right w:val="single" w:sz="4" w:space="0" w:color="auto"/>
            </w:tcBorders>
            <w:vAlign w:val="center"/>
          </w:tcPr>
          <w:p w14:paraId="472BF315"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7C193BFA"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6F1ECD5E"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0BB9908E"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68EB3F5F"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23EB0AA9"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0B04C57F"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51195348"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539CC932"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40DF6D6A"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567544B6"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6BD9E5B6" w14:textId="77777777" w:rsidR="00325C44" w:rsidRPr="00325C44" w:rsidRDefault="00325C44" w:rsidP="00325C44">
            <w:pPr>
              <w:spacing w:line="140" w:lineRule="exact"/>
              <w:jc w:val="right"/>
              <w:rPr>
                <w:rFonts w:ascii="Arial" w:hAnsi="Arial" w:cs="Arial"/>
                <w:sz w:val="14"/>
                <w:szCs w:val="24"/>
              </w:rPr>
            </w:pPr>
          </w:p>
        </w:tc>
      </w:tr>
      <w:tr w:rsidR="00325C44" w:rsidRPr="00325C44" w14:paraId="6CBFBC63" w14:textId="77777777" w:rsidTr="008C68FF">
        <w:trPr>
          <w:cantSplit/>
          <w:trHeight w:hRule="exact" w:val="198"/>
        </w:trPr>
        <w:tc>
          <w:tcPr>
            <w:tcW w:w="284" w:type="dxa"/>
            <w:vMerge/>
            <w:tcBorders>
              <w:right w:val="single" w:sz="4" w:space="0" w:color="auto"/>
            </w:tcBorders>
            <w:vAlign w:val="bottom"/>
          </w:tcPr>
          <w:p w14:paraId="5952E166" w14:textId="77777777" w:rsidR="00325C44" w:rsidRPr="00325C44" w:rsidRDefault="00325C44" w:rsidP="00325C44">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5B9DE74F" w14:textId="77777777" w:rsidR="00325C44" w:rsidRPr="00325C44" w:rsidRDefault="00325C44" w:rsidP="00325C44">
            <w:pPr>
              <w:spacing w:after="40" w:line="140" w:lineRule="exact"/>
              <w:ind w:left="85" w:right="85"/>
              <w:rPr>
                <w:rFonts w:ascii="Arial" w:hAnsi="Arial" w:cs="Arial"/>
                <w:sz w:val="14"/>
                <w:szCs w:val="14"/>
              </w:rPr>
            </w:pPr>
          </w:p>
        </w:tc>
        <w:tc>
          <w:tcPr>
            <w:tcW w:w="2835" w:type="dxa"/>
            <w:tcBorders>
              <w:top w:val="single" w:sz="4" w:space="0" w:color="auto"/>
              <w:left w:val="single" w:sz="4" w:space="0" w:color="auto"/>
              <w:bottom w:val="single" w:sz="4" w:space="0" w:color="auto"/>
              <w:right w:val="single" w:sz="18" w:space="0" w:color="auto"/>
            </w:tcBorders>
            <w:vAlign w:val="bottom"/>
          </w:tcPr>
          <w:p w14:paraId="53BFB90F"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7D2B5BD9"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09</w:t>
            </w:r>
          </w:p>
        </w:tc>
        <w:tc>
          <w:tcPr>
            <w:tcW w:w="1120" w:type="dxa"/>
            <w:tcBorders>
              <w:top w:val="single" w:sz="2" w:space="0" w:color="auto"/>
              <w:left w:val="single" w:sz="2" w:space="0" w:color="auto"/>
              <w:bottom w:val="single" w:sz="2" w:space="0" w:color="auto"/>
              <w:right w:val="single" w:sz="4" w:space="0" w:color="auto"/>
            </w:tcBorders>
            <w:vAlign w:val="center"/>
          </w:tcPr>
          <w:p w14:paraId="036F8727"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68A08542"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7125279D"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396DAECB"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3FD765DB"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456B60AB"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43685F5B"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161EFABB"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3D859527"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48B7BC01"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4BB44D1A"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5EFEB702" w14:textId="77777777" w:rsidR="00325C44" w:rsidRPr="00325C44" w:rsidRDefault="00325C44" w:rsidP="00325C44">
            <w:pPr>
              <w:spacing w:line="140" w:lineRule="exact"/>
              <w:jc w:val="right"/>
              <w:rPr>
                <w:rFonts w:ascii="Arial" w:hAnsi="Arial" w:cs="Arial"/>
                <w:sz w:val="14"/>
                <w:szCs w:val="24"/>
              </w:rPr>
            </w:pPr>
          </w:p>
        </w:tc>
      </w:tr>
      <w:tr w:rsidR="00325C44" w:rsidRPr="00325C44" w14:paraId="3799FBEB" w14:textId="77777777" w:rsidTr="008C68FF">
        <w:trPr>
          <w:cantSplit/>
          <w:trHeight w:hRule="exact" w:val="198"/>
        </w:trPr>
        <w:tc>
          <w:tcPr>
            <w:tcW w:w="284" w:type="dxa"/>
            <w:vMerge/>
            <w:tcBorders>
              <w:right w:val="single" w:sz="4" w:space="0" w:color="auto"/>
            </w:tcBorders>
            <w:vAlign w:val="bottom"/>
          </w:tcPr>
          <w:p w14:paraId="12AB1B0D"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right w:val="single" w:sz="18" w:space="0" w:color="auto"/>
            </w:tcBorders>
            <w:vAlign w:val="bottom"/>
          </w:tcPr>
          <w:p w14:paraId="49398994"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3F5FD406"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10</w:t>
            </w:r>
          </w:p>
        </w:tc>
        <w:tc>
          <w:tcPr>
            <w:tcW w:w="1120" w:type="dxa"/>
            <w:tcBorders>
              <w:top w:val="single" w:sz="2" w:space="0" w:color="auto"/>
              <w:left w:val="single" w:sz="2" w:space="0" w:color="auto"/>
              <w:bottom w:val="single" w:sz="18" w:space="0" w:color="auto"/>
              <w:right w:val="single" w:sz="4" w:space="0" w:color="auto"/>
            </w:tcBorders>
            <w:vAlign w:val="center"/>
          </w:tcPr>
          <w:p w14:paraId="5A55BB2D"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4" w:space="0" w:color="auto"/>
            </w:tcBorders>
            <w:vAlign w:val="center"/>
          </w:tcPr>
          <w:p w14:paraId="25FA94C0"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192956B4"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18" w:space="0" w:color="auto"/>
              <w:right w:val="single" w:sz="2" w:space="0" w:color="auto"/>
            </w:tcBorders>
            <w:vAlign w:val="center"/>
          </w:tcPr>
          <w:p w14:paraId="61EFFFC5"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2" w:space="0" w:color="auto"/>
            </w:tcBorders>
            <w:vAlign w:val="center"/>
          </w:tcPr>
          <w:p w14:paraId="4F34143D"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1BF942AD"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18" w:space="0" w:color="auto"/>
              <w:right w:val="single" w:sz="2" w:space="0" w:color="auto"/>
            </w:tcBorders>
            <w:vAlign w:val="center"/>
          </w:tcPr>
          <w:p w14:paraId="447FAA82"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18" w:space="0" w:color="auto"/>
              <w:right w:val="single" w:sz="4" w:space="0" w:color="auto"/>
            </w:tcBorders>
            <w:vAlign w:val="center"/>
          </w:tcPr>
          <w:p w14:paraId="70BD17E3"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18" w:space="0" w:color="auto"/>
              <w:right w:val="single" w:sz="2" w:space="0" w:color="auto"/>
            </w:tcBorders>
            <w:vAlign w:val="center"/>
          </w:tcPr>
          <w:p w14:paraId="214A576D"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18" w:space="0" w:color="auto"/>
              <w:right w:val="single" w:sz="2" w:space="0" w:color="auto"/>
            </w:tcBorders>
            <w:vAlign w:val="center"/>
          </w:tcPr>
          <w:p w14:paraId="3C08C318"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18" w:space="0" w:color="auto"/>
              <w:right w:val="single" w:sz="2" w:space="0" w:color="auto"/>
            </w:tcBorders>
            <w:vAlign w:val="center"/>
          </w:tcPr>
          <w:p w14:paraId="37314909"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18" w:space="0" w:color="auto"/>
              <w:right w:val="single" w:sz="18" w:space="0" w:color="auto"/>
            </w:tcBorders>
            <w:vAlign w:val="center"/>
          </w:tcPr>
          <w:p w14:paraId="78CBA586" w14:textId="77777777" w:rsidR="00325C44" w:rsidRPr="00325C44" w:rsidRDefault="00325C44" w:rsidP="00325C44">
            <w:pPr>
              <w:spacing w:line="140" w:lineRule="exact"/>
              <w:jc w:val="right"/>
              <w:rPr>
                <w:rFonts w:ascii="Arial" w:hAnsi="Arial" w:cs="Arial"/>
                <w:sz w:val="14"/>
                <w:szCs w:val="24"/>
              </w:rPr>
            </w:pPr>
          </w:p>
        </w:tc>
      </w:tr>
    </w:tbl>
    <w:p w14:paraId="29623220" w14:textId="77777777" w:rsidR="00443A85" w:rsidRPr="00495142" w:rsidRDefault="00443A85" w:rsidP="00774562">
      <w:pPr>
        <w:spacing w:after="80" w:line="220" w:lineRule="exact"/>
        <w:outlineLvl w:val="0"/>
        <w:rPr>
          <w:rFonts w:ascii="Arial" w:hAnsi="Arial" w:cs="Arial"/>
          <w:b/>
        </w:rPr>
      </w:pPr>
    </w:p>
    <w:p w14:paraId="3729C19A" w14:textId="77777777" w:rsidR="00443A85" w:rsidRPr="00495142" w:rsidRDefault="00443A85" w:rsidP="00774562">
      <w:pPr>
        <w:spacing w:after="80" w:line="220" w:lineRule="exact"/>
        <w:outlineLvl w:val="0"/>
        <w:rPr>
          <w:rFonts w:ascii="Arial" w:hAnsi="Arial" w:cs="Arial"/>
          <w:b/>
        </w:rPr>
      </w:pPr>
    </w:p>
    <w:p w14:paraId="57F511D4" w14:textId="77777777" w:rsidR="005D5E5E" w:rsidRPr="00495142" w:rsidRDefault="005D5E5E" w:rsidP="005D5E5E">
      <w:pPr>
        <w:spacing w:after="80" w:line="220" w:lineRule="exact"/>
        <w:outlineLvl w:val="0"/>
        <w:rPr>
          <w:rFonts w:ascii="Arial" w:hAnsi="Arial" w:cs="Arial"/>
          <w:b/>
        </w:rPr>
      </w:pPr>
    </w:p>
    <w:p w14:paraId="6FB9C688" w14:textId="77777777" w:rsidR="0000595C" w:rsidRDefault="009435A8" w:rsidP="00774562">
      <w:pPr>
        <w:spacing w:after="80" w:line="220" w:lineRule="exact"/>
        <w:outlineLvl w:val="0"/>
        <w:rPr>
          <w:rFonts w:ascii="Arial" w:hAnsi="Arial" w:cs="Arial"/>
          <w:b/>
        </w:rPr>
      </w:pPr>
      <w:r>
        <w:rPr>
          <w:rFonts w:ascii="Arial" w:hAnsi="Arial" w:cs="Arial"/>
          <w:b/>
        </w:rPr>
        <w:br w:type="page"/>
      </w:r>
    </w:p>
    <w:p w14:paraId="45024B6A" w14:textId="77777777" w:rsidR="0000595C" w:rsidRDefault="0000595C" w:rsidP="00774562">
      <w:pPr>
        <w:spacing w:after="80" w:line="220" w:lineRule="exact"/>
        <w:outlineLvl w:val="0"/>
        <w:rPr>
          <w:rFonts w:ascii="Arial" w:hAnsi="Arial" w:cs="Arial"/>
          <w:b/>
        </w:rPr>
      </w:pPr>
    </w:p>
    <w:p w14:paraId="0413ECAA" w14:textId="77777777" w:rsidR="00774562" w:rsidRPr="00495142" w:rsidRDefault="00774562" w:rsidP="00774562">
      <w:pPr>
        <w:spacing w:after="80" w:line="220" w:lineRule="exact"/>
        <w:outlineLvl w:val="0"/>
        <w:rPr>
          <w:rFonts w:ascii="Arial" w:hAnsi="Arial" w:cs="Arial"/>
          <w:b/>
          <w:bCs/>
          <w:sz w:val="22"/>
          <w:szCs w:val="22"/>
        </w:rPr>
      </w:pPr>
      <w:r w:rsidRPr="00495142">
        <w:rPr>
          <w:rFonts w:ascii="Arial" w:hAnsi="Arial" w:cs="Arial"/>
          <w:b/>
        </w:rPr>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54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09"/>
        <w:gridCol w:w="2835"/>
        <w:gridCol w:w="297"/>
        <w:gridCol w:w="1120"/>
        <w:gridCol w:w="851"/>
        <w:gridCol w:w="1134"/>
        <w:gridCol w:w="850"/>
        <w:gridCol w:w="851"/>
        <w:gridCol w:w="1134"/>
        <w:gridCol w:w="979"/>
        <w:gridCol w:w="980"/>
        <w:gridCol w:w="1082"/>
        <w:gridCol w:w="812"/>
        <w:gridCol w:w="825"/>
        <w:gridCol w:w="708"/>
      </w:tblGrid>
      <w:tr w:rsidR="00635A16" w:rsidRPr="00635A16" w14:paraId="5B406D09" w14:textId="77777777" w:rsidTr="008C68FF">
        <w:trPr>
          <w:cantSplit/>
          <w:trHeight w:val="256"/>
        </w:trPr>
        <w:tc>
          <w:tcPr>
            <w:tcW w:w="4125" w:type="dxa"/>
            <w:gridSpan w:val="4"/>
            <w:vMerge w:val="restart"/>
            <w:tcBorders>
              <w:right w:val="nil"/>
            </w:tcBorders>
            <w:vAlign w:val="center"/>
          </w:tcPr>
          <w:p w14:paraId="0B6AF05B"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SPRAWY</w:t>
            </w:r>
          </w:p>
          <w:p w14:paraId="2093882F"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wg repertoriów</w:t>
            </w:r>
          </w:p>
        </w:tc>
        <w:tc>
          <w:tcPr>
            <w:tcW w:w="11326" w:type="dxa"/>
            <w:gridSpan w:val="12"/>
            <w:tcBorders>
              <w:top w:val="single" w:sz="8" w:space="0" w:color="auto"/>
              <w:left w:val="single" w:sz="8" w:space="0" w:color="auto"/>
              <w:bottom w:val="single" w:sz="4" w:space="0" w:color="auto"/>
            </w:tcBorders>
            <w:vAlign w:val="center"/>
          </w:tcPr>
          <w:p w14:paraId="56DC4498"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Liczba spraw niezałatwionych pozostających od daty pierwszego wpływu do sądu</w:t>
            </w:r>
          </w:p>
        </w:tc>
      </w:tr>
      <w:tr w:rsidR="00635A16" w:rsidRPr="00635A16" w14:paraId="2EEFE2C2" w14:textId="77777777" w:rsidTr="008C68FF">
        <w:trPr>
          <w:cantSplit/>
          <w:trHeight w:val="472"/>
        </w:trPr>
        <w:tc>
          <w:tcPr>
            <w:tcW w:w="4125" w:type="dxa"/>
            <w:gridSpan w:val="4"/>
            <w:vMerge/>
            <w:tcBorders>
              <w:bottom w:val="nil"/>
              <w:right w:val="nil"/>
            </w:tcBorders>
            <w:vAlign w:val="center"/>
          </w:tcPr>
          <w:p w14:paraId="51A3C8BC" w14:textId="77777777" w:rsidR="00635A16" w:rsidRPr="00635A16" w:rsidRDefault="00635A16" w:rsidP="00635A16">
            <w:pPr>
              <w:spacing w:line="140" w:lineRule="exact"/>
              <w:rPr>
                <w:rFonts w:ascii="Arial" w:hAnsi="Arial" w:cs="Arial"/>
                <w:sz w:val="14"/>
                <w:szCs w:val="24"/>
              </w:rPr>
            </w:pPr>
          </w:p>
        </w:tc>
        <w:tc>
          <w:tcPr>
            <w:tcW w:w="1120" w:type="dxa"/>
            <w:tcBorders>
              <w:top w:val="nil"/>
              <w:left w:val="single" w:sz="8" w:space="0" w:color="auto"/>
              <w:bottom w:val="single" w:sz="4" w:space="0" w:color="auto"/>
              <w:right w:val="single" w:sz="4" w:space="0" w:color="auto"/>
            </w:tcBorders>
            <w:vAlign w:val="center"/>
          </w:tcPr>
          <w:p w14:paraId="1358C5AB"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razem</w:t>
            </w:r>
          </w:p>
          <w:p w14:paraId="4FA3DDC7"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(kol. 2, 3)</w:t>
            </w:r>
          </w:p>
        </w:tc>
        <w:tc>
          <w:tcPr>
            <w:tcW w:w="851" w:type="dxa"/>
            <w:tcBorders>
              <w:top w:val="nil"/>
              <w:left w:val="single" w:sz="4" w:space="0" w:color="auto"/>
              <w:bottom w:val="single" w:sz="4" w:space="0" w:color="auto"/>
              <w:right w:val="single" w:sz="4" w:space="0" w:color="auto"/>
            </w:tcBorders>
            <w:vAlign w:val="center"/>
          </w:tcPr>
          <w:p w14:paraId="5C7FFF05"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do 3 miesięcy</w:t>
            </w:r>
          </w:p>
        </w:tc>
        <w:tc>
          <w:tcPr>
            <w:tcW w:w="1134" w:type="dxa"/>
            <w:tcBorders>
              <w:top w:val="nil"/>
              <w:left w:val="single" w:sz="4" w:space="0" w:color="auto"/>
              <w:bottom w:val="single" w:sz="4" w:space="0" w:color="auto"/>
              <w:right w:val="single" w:sz="4" w:space="0" w:color="auto"/>
            </w:tcBorders>
            <w:vAlign w:val="center"/>
          </w:tcPr>
          <w:p w14:paraId="356759F4"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suma powyżej </w:t>
            </w:r>
            <w:r w:rsidRPr="00635A16">
              <w:rPr>
                <w:rFonts w:ascii="Arial" w:hAnsi="Arial" w:cs="Arial"/>
                <w:sz w:val="14"/>
                <w:szCs w:val="24"/>
              </w:rPr>
              <w:br/>
              <w:t xml:space="preserve">3 miesięcy </w:t>
            </w:r>
            <w:r w:rsidRPr="00635A16">
              <w:rPr>
                <w:rFonts w:ascii="Arial" w:hAnsi="Arial" w:cs="Arial"/>
                <w:sz w:val="14"/>
                <w:szCs w:val="24"/>
              </w:rPr>
              <w:br/>
            </w:r>
            <w:r w:rsidRPr="00635A16">
              <w:rPr>
                <w:rFonts w:ascii="Arial" w:hAnsi="Arial" w:cs="Arial"/>
                <w:sz w:val="12"/>
                <w:szCs w:val="12"/>
              </w:rPr>
              <w:t>(kol. od 4 do 6)</w:t>
            </w:r>
          </w:p>
        </w:tc>
        <w:tc>
          <w:tcPr>
            <w:tcW w:w="850" w:type="dxa"/>
            <w:tcBorders>
              <w:top w:val="nil"/>
              <w:left w:val="single" w:sz="4" w:space="0" w:color="auto"/>
              <w:bottom w:val="single" w:sz="4" w:space="0" w:color="auto"/>
            </w:tcBorders>
            <w:vAlign w:val="center"/>
          </w:tcPr>
          <w:p w14:paraId="58F2B823"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w:t>
            </w:r>
          </w:p>
          <w:p w14:paraId="728EF007"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3 do 6 miesięcy</w:t>
            </w:r>
          </w:p>
        </w:tc>
        <w:tc>
          <w:tcPr>
            <w:tcW w:w="851" w:type="dxa"/>
            <w:tcBorders>
              <w:top w:val="nil"/>
              <w:bottom w:val="nil"/>
            </w:tcBorders>
            <w:vAlign w:val="center"/>
          </w:tcPr>
          <w:p w14:paraId="709B2A29"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powyżej 6 do 12 miesięcy</w:t>
            </w:r>
          </w:p>
        </w:tc>
        <w:tc>
          <w:tcPr>
            <w:tcW w:w="1134" w:type="dxa"/>
            <w:tcBorders>
              <w:top w:val="nil"/>
              <w:bottom w:val="nil"/>
            </w:tcBorders>
            <w:vAlign w:val="center"/>
          </w:tcPr>
          <w:p w14:paraId="0BAD5D36"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suma powyżej 12 miesięcy (kol. od 7 do 9)</w:t>
            </w:r>
          </w:p>
        </w:tc>
        <w:tc>
          <w:tcPr>
            <w:tcW w:w="979" w:type="dxa"/>
            <w:tcBorders>
              <w:top w:val="nil"/>
              <w:bottom w:val="nil"/>
            </w:tcBorders>
            <w:vAlign w:val="center"/>
          </w:tcPr>
          <w:p w14:paraId="14DD8CE7"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12 miesięcy do </w:t>
            </w:r>
          </w:p>
          <w:p w14:paraId="12733ACF"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2 lat</w:t>
            </w:r>
          </w:p>
        </w:tc>
        <w:tc>
          <w:tcPr>
            <w:tcW w:w="980" w:type="dxa"/>
            <w:tcBorders>
              <w:top w:val="nil"/>
              <w:bottom w:val="nil"/>
            </w:tcBorders>
            <w:vAlign w:val="center"/>
          </w:tcPr>
          <w:p w14:paraId="69A3D636"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2 do </w:t>
            </w:r>
            <w:r w:rsidRPr="00635A16">
              <w:rPr>
                <w:rFonts w:ascii="Arial" w:hAnsi="Arial" w:cs="Arial"/>
                <w:sz w:val="14"/>
                <w:szCs w:val="24"/>
              </w:rPr>
              <w:br/>
              <w:t>3 lat</w:t>
            </w:r>
          </w:p>
        </w:tc>
        <w:tc>
          <w:tcPr>
            <w:tcW w:w="1082" w:type="dxa"/>
            <w:tcBorders>
              <w:top w:val="nil"/>
              <w:bottom w:val="nil"/>
            </w:tcBorders>
            <w:vAlign w:val="center"/>
          </w:tcPr>
          <w:p w14:paraId="4D5DCC9A" w14:textId="77777777" w:rsidR="00635A16" w:rsidRPr="00635A16" w:rsidRDefault="00635A16" w:rsidP="00635A16">
            <w:pPr>
              <w:jc w:val="center"/>
              <w:rPr>
                <w:rFonts w:ascii="Arial" w:hAnsi="Arial" w:cs="Arial"/>
                <w:sz w:val="14"/>
                <w:szCs w:val="24"/>
              </w:rPr>
            </w:pPr>
            <w:r w:rsidRPr="00635A16">
              <w:rPr>
                <w:rFonts w:ascii="Arial" w:hAnsi="Arial" w:cs="Arial"/>
                <w:sz w:val="14"/>
                <w:szCs w:val="24"/>
              </w:rPr>
              <w:t>suma powyżej 3 lat (kol. od 10 do 12)</w:t>
            </w:r>
          </w:p>
        </w:tc>
        <w:tc>
          <w:tcPr>
            <w:tcW w:w="812" w:type="dxa"/>
            <w:tcBorders>
              <w:top w:val="nil"/>
              <w:bottom w:val="nil"/>
            </w:tcBorders>
            <w:vAlign w:val="center"/>
          </w:tcPr>
          <w:p w14:paraId="227F1ADF"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3 do </w:t>
            </w:r>
            <w:r w:rsidRPr="00635A16">
              <w:rPr>
                <w:rFonts w:ascii="Arial" w:hAnsi="Arial" w:cs="Arial"/>
                <w:sz w:val="14"/>
                <w:szCs w:val="24"/>
              </w:rPr>
              <w:br/>
              <w:t>5 lat</w:t>
            </w:r>
          </w:p>
        </w:tc>
        <w:tc>
          <w:tcPr>
            <w:tcW w:w="825" w:type="dxa"/>
            <w:tcBorders>
              <w:top w:val="nil"/>
            </w:tcBorders>
            <w:vAlign w:val="center"/>
          </w:tcPr>
          <w:p w14:paraId="01369836"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5 do </w:t>
            </w:r>
            <w:r w:rsidRPr="00635A16">
              <w:rPr>
                <w:rFonts w:ascii="Arial" w:hAnsi="Arial" w:cs="Arial"/>
                <w:sz w:val="14"/>
                <w:szCs w:val="24"/>
              </w:rPr>
              <w:br/>
              <w:t>8 lat</w:t>
            </w:r>
          </w:p>
        </w:tc>
        <w:tc>
          <w:tcPr>
            <w:tcW w:w="708" w:type="dxa"/>
            <w:tcBorders>
              <w:top w:val="nil"/>
            </w:tcBorders>
            <w:vAlign w:val="center"/>
          </w:tcPr>
          <w:p w14:paraId="2679EFC3"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ponad 8 lat</w:t>
            </w:r>
          </w:p>
        </w:tc>
      </w:tr>
      <w:tr w:rsidR="00635A16" w:rsidRPr="00635A16" w14:paraId="4FD6F5DE" w14:textId="77777777" w:rsidTr="008C68FF">
        <w:trPr>
          <w:cantSplit/>
          <w:trHeight w:val="145"/>
        </w:trPr>
        <w:tc>
          <w:tcPr>
            <w:tcW w:w="4125" w:type="dxa"/>
            <w:gridSpan w:val="4"/>
            <w:tcBorders>
              <w:top w:val="single" w:sz="4" w:space="0" w:color="auto"/>
              <w:bottom w:val="single" w:sz="4" w:space="0" w:color="auto"/>
              <w:right w:val="nil"/>
            </w:tcBorders>
            <w:vAlign w:val="center"/>
          </w:tcPr>
          <w:p w14:paraId="43DB066E"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0</w:t>
            </w:r>
          </w:p>
        </w:tc>
        <w:tc>
          <w:tcPr>
            <w:tcW w:w="1120" w:type="dxa"/>
            <w:tcBorders>
              <w:top w:val="single" w:sz="4" w:space="0" w:color="auto"/>
              <w:left w:val="single" w:sz="8" w:space="0" w:color="auto"/>
              <w:bottom w:val="nil"/>
              <w:right w:val="single" w:sz="4" w:space="0" w:color="auto"/>
            </w:tcBorders>
            <w:vAlign w:val="center"/>
          </w:tcPr>
          <w:p w14:paraId="449272E7"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1</w:t>
            </w:r>
          </w:p>
        </w:tc>
        <w:tc>
          <w:tcPr>
            <w:tcW w:w="851" w:type="dxa"/>
            <w:tcBorders>
              <w:top w:val="single" w:sz="4" w:space="0" w:color="auto"/>
              <w:left w:val="single" w:sz="4" w:space="0" w:color="auto"/>
              <w:bottom w:val="nil"/>
              <w:right w:val="single" w:sz="4" w:space="0" w:color="auto"/>
            </w:tcBorders>
            <w:vAlign w:val="center"/>
          </w:tcPr>
          <w:p w14:paraId="414EEE45"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2</w:t>
            </w:r>
          </w:p>
        </w:tc>
        <w:tc>
          <w:tcPr>
            <w:tcW w:w="1134" w:type="dxa"/>
            <w:tcBorders>
              <w:top w:val="single" w:sz="4" w:space="0" w:color="auto"/>
              <w:left w:val="single" w:sz="4" w:space="0" w:color="auto"/>
              <w:bottom w:val="nil"/>
              <w:right w:val="single" w:sz="4" w:space="0" w:color="auto"/>
            </w:tcBorders>
            <w:vAlign w:val="center"/>
          </w:tcPr>
          <w:p w14:paraId="0C17AB8E"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3</w:t>
            </w:r>
          </w:p>
        </w:tc>
        <w:tc>
          <w:tcPr>
            <w:tcW w:w="850" w:type="dxa"/>
            <w:tcBorders>
              <w:top w:val="single" w:sz="4" w:space="0" w:color="auto"/>
              <w:left w:val="single" w:sz="4" w:space="0" w:color="auto"/>
              <w:bottom w:val="nil"/>
            </w:tcBorders>
            <w:vAlign w:val="center"/>
          </w:tcPr>
          <w:p w14:paraId="031D1BF0"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4</w:t>
            </w:r>
          </w:p>
        </w:tc>
        <w:tc>
          <w:tcPr>
            <w:tcW w:w="851" w:type="dxa"/>
            <w:tcBorders>
              <w:top w:val="single" w:sz="4" w:space="0" w:color="auto"/>
              <w:bottom w:val="single" w:sz="4" w:space="0" w:color="auto"/>
            </w:tcBorders>
            <w:vAlign w:val="center"/>
          </w:tcPr>
          <w:p w14:paraId="0EC58641"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5</w:t>
            </w:r>
          </w:p>
        </w:tc>
        <w:tc>
          <w:tcPr>
            <w:tcW w:w="1134" w:type="dxa"/>
            <w:tcBorders>
              <w:top w:val="single" w:sz="4" w:space="0" w:color="auto"/>
              <w:bottom w:val="single" w:sz="4" w:space="0" w:color="auto"/>
            </w:tcBorders>
            <w:vAlign w:val="center"/>
          </w:tcPr>
          <w:p w14:paraId="4ABC2AB4"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6</w:t>
            </w:r>
          </w:p>
        </w:tc>
        <w:tc>
          <w:tcPr>
            <w:tcW w:w="979" w:type="dxa"/>
            <w:tcBorders>
              <w:top w:val="single" w:sz="4" w:space="0" w:color="auto"/>
              <w:bottom w:val="single" w:sz="4" w:space="0" w:color="auto"/>
            </w:tcBorders>
            <w:vAlign w:val="center"/>
          </w:tcPr>
          <w:p w14:paraId="2FBF29FC"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7</w:t>
            </w:r>
          </w:p>
        </w:tc>
        <w:tc>
          <w:tcPr>
            <w:tcW w:w="980" w:type="dxa"/>
            <w:tcBorders>
              <w:top w:val="single" w:sz="4" w:space="0" w:color="auto"/>
              <w:bottom w:val="single" w:sz="4" w:space="0" w:color="auto"/>
            </w:tcBorders>
            <w:vAlign w:val="center"/>
          </w:tcPr>
          <w:p w14:paraId="53BA8648"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8</w:t>
            </w:r>
          </w:p>
        </w:tc>
        <w:tc>
          <w:tcPr>
            <w:tcW w:w="1082" w:type="dxa"/>
            <w:tcBorders>
              <w:top w:val="single" w:sz="4" w:space="0" w:color="auto"/>
              <w:bottom w:val="single" w:sz="4" w:space="0" w:color="auto"/>
            </w:tcBorders>
            <w:vAlign w:val="center"/>
          </w:tcPr>
          <w:p w14:paraId="35BE5AEA"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9</w:t>
            </w:r>
          </w:p>
        </w:tc>
        <w:tc>
          <w:tcPr>
            <w:tcW w:w="812" w:type="dxa"/>
            <w:tcBorders>
              <w:top w:val="single" w:sz="4" w:space="0" w:color="auto"/>
              <w:bottom w:val="single" w:sz="4" w:space="0" w:color="auto"/>
            </w:tcBorders>
            <w:vAlign w:val="center"/>
          </w:tcPr>
          <w:p w14:paraId="62B285EB"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10</w:t>
            </w:r>
          </w:p>
        </w:tc>
        <w:tc>
          <w:tcPr>
            <w:tcW w:w="825" w:type="dxa"/>
            <w:vAlign w:val="center"/>
          </w:tcPr>
          <w:p w14:paraId="75C86A13"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11</w:t>
            </w:r>
          </w:p>
        </w:tc>
        <w:tc>
          <w:tcPr>
            <w:tcW w:w="708" w:type="dxa"/>
            <w:vAlign w:val="center"/>
          </w:tcPr>
          <w:p w14:paraId="249A55B6"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12</w:t>
            </w:r>
          </w:p>
        </w:tc>
      </w:tr>
      <w:tr w:rsidR="00635A16" w:rsidRPr="00635A16" w14:paraId="745EBA73" w14:textId="77777777" w:rsidTr="008C68FF">
        <w:trPr>
          <w:cantSplit/>
          <w:trHeight w:hRule="exact" w:val="227"/>
        </w:trPr>
        <w:tc>
          <w:tcPr>
            <w:tcW w:w="3828" w:type="dxa"/>
            <w:gridSpan w:val="3"/>
            <w:tcBorders>
              <w:top w:val="single" w:sz="8" w:space="0" w:color="auto"/>
              <w:bottom w:val="single" w:sz="4" w:space="0" w:color="auto"/>
              <w:right w:val="single" w:sz="18" w:space="0" w:color="auto"/>
            </w:tcBorders>
            <w:vAlign w:val="bottom"/>
          </w:tcPr>
          <w:p w14:paraId="04A31BD2" w14:textId="77777777" w:rsidR="00635A16" w:rsidRPr="00635A16" w:rsidRDefault="00635A16" w:rsidP="00635A16">
            <w:pPr>
              <w:spacing w:after="40" w:line="140" w:lineRule="exact"/>
              <w:ind w:left="85" w:right="85"/>
              <w:rPr>
                <w:rFonts w:ascii="Arial" w:hAnsi="Arial" w:cs="Arial"/>
                <w:sz w:val="14"/>
                <w:szCs w:val="24"/>
              </w:rPr>
            </w:pPr>
            <w:r w:rsidRPr="00635A16">
              <w:rPr>
                <w:rFonts w:ascii="Arial" w:hAnsi="Arial" w:cs="Arial"/>
                <w:sz w:val="14"/>
                <w:szCs w:val="2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006EF66C"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01</w:t>
            </w:r>
          </w:p>
        </w:tc>
        <w:tc>
          <w:tcPr>
            <w:tcW w:w="1120" w:type="dxa"/>
            <w:tcBorders>
              <w:top w:val="single" w:sz="18" w:space="0" w:color="auto"/>
              <w:left w:val="single" w:sz="4" w:space="0" w:color="auto"/>
              <w:bottom w:val="single" w:sz="4" w:space="0" w:color="auto"/>
              <w:right w:val="single" w:sz="4" w:space="0" w:color="auto"/>
            </w:tcBorders>
            <w:vAlign w:val="center"/>
          </w:tcPr>
          <w:p w14:paraId="3BF04A60"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46</w:t>
            </w:r>
          </w:p>
        </w:tc>
        <w:tc>
          <w:tcPr>
            <w:tcW w:w="851" w:type="dxa"/>
            <w:tcBorders>
              <w:top w:val="single" w:sz="18" w:space="0" w:color="auto"/>
              <w:left w:val="single" w:sz="4" w:space="0" w:color="auto"/>
              <w:bottom w:val="single" w:sz="4" w:space="0" w:color="auto"/>
              <w:right w:val="single" w:sz="4" w:space="0" w:color="auto"/>
            </w:tcBorders>
            <w:vAlign w:val="center"/>
          </w:tcPr>
          <w:p w14:paraId="0C62271C" w14:textId="77777777" w:rsidR="00635A16" w:rsidRPr="00635A16" w:rsidRDefault="00635A16" w:rsidP="00635A16">
            <w:pPr>
              <w:spacing w:after="40" w:line="140" w:lineRule="exact"/>
              <w:jc w:val="right"/>
              <w:rPr>
                <w:rFonts w:ascii="Arial" w:hAnsi="Arial" w:cs="Arial"/>
                <w:sz w:val="12"/>
                <w:szCs w:val="12"/>
              </w:rPr>
            </w:pPr>
          </w:p>
        </w:tc>
        <w:tc>
          <w:tcPr>
            <w:tcW w:w="1134" w:type="dxa"/>
            <w:tcBorders>
              <w:top w:val="single" w:sz="18" w:space="0" w:color="auto"/>
              <w:left w:val="single" w:sz="4" w:space="0" w:color="auto"/>
              <w:bottom w:val="single" w:sz="4" w:space="0" w:color="auto"/>
              <w:right w:val="single" w:sz="4" w:space="0" w:color="auto"/>
            </w:tcBorders>
            <w:vAlign w:val="center"/>
          </w:tcPr>
          <w:p w14:paraId="2C832122"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46</w:t>
            </w:r>
          </w:p>
        </w:tc>
        <w:tc>
          <w:tcPr>
            <w:tcW w:w="850" w:type="dxa"/>
            <w:tcBorders>
              <w:top w:val="single" w:sz="18" w:space="0" w:color="auto"/>
              <w:left w:val="single" w:sz="4" w:space="0" w:color="auto"/>
              <w:bottom w:val="single" w:sz="4" w:space="0" w:color="auto"/>
              <w:right w:val="single" w:sz="4" w:space="0" w:color="auto"/>
            </w:tcBorders>
            <w:vAlign w:val="center"/>
          </w:tcPr>
          <w:p w14:paraId="3D9AE586"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851" w:type="dxa"/>
            <w:tcBorders>
              <w:top w:val="single" w:sz="18" w:space="0" w:color="auto"/>
              <w:left w:val="single" w:sz="4" w:space="0" w:color="auto"/>
              <w:bottom w:val="single" w:sz="4" w:space="0" w:color="auto"/>
              <w:right w:val="single" w:sz="4" w:space="0" w:color="auto"/>
            </w:tcBorders>
            <w:vAlign w:val="center"/>
          </w:tcPr>
          <w:p w14:paraId="7A642D27"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1134" w:type="dxa"/>
            <w:tcBorders>
              <w:top w:val="single" w:sz="18" w:space="0" w:color="auto"/>
              <w:left w:val="single" w:sz="4" w:space="0" w:color="auto"/>
              <w:bottom w:val="single" w:sz="4" w:space="0" w:color="auto"/>
              <w:right w:val="single" w:sz="4" w:space="0" w:color="auto"/>
            </w:tcBorders>
            <w:vAlign w:val="center"/>
          </w:tcPr>
          <w:p w14:paraId="70252B73"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44</w:t>
            </w:r>
          </w:p>
        </w:tc>
        <w:tc>
          <w:tcPr>
            <w:tcW w:w="979" w:type="dxa"/>
            <w:tcBorders>
              <w:top w:val="single" w:sz="18" w:space="0" w:color="auto"/>
              <w:left w:val="single" w:sz="4" w:space="0" w:color="auto"/>
              <w:bottom w:val="single" w:sz="4" w:space="0" w:color="auto"/>
              <w:right w:val="single" w:sz="4" w:space="0" w:color="auto"/>
            </w:tcBorders>
            <w:vAlign w:val="center"/>
          </w:tcPr>
          <w:p w14:paraId="5D00C566"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6</w:t>
            </w:r>
          </w:p>
        </w:tc>
        <w:tc>
          <w:tcPr>
            <w:tcW w:w="980" w:type="dxa"/>
            <w:tcBorders>
              <w:top w:val="single" w:sz="18" w:space="0" w:color="auto"/>
              <w:left w:val="single" w:sz="4" w:space="0" w:color="auto"/>
              <w:bottom w:val="single" w:sz="4" w:space="0" w:color="auto"/>
              <w:right w:val="single" w:sz="4" w:space="0" w:color="auto"/>
            </w:tcBorders>
            <w:vAlign w:val="center"/>
          </w:tcPr>
          <w:p w14:paraId="01A1C62E"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8</w:t>
            </w:r>
          </w:p>
        </w:tc>
        <w:tc>
          <w:tcPr>
            <w:tcW w:w="1082" w:type="dxa"/>
            <w:tcBorders>
              <w:top w:val="single" w:sz="18" w:space="0" w:color="auto"/>
              <w:left w:val="single" w:sz="4" w:space="0" w:color="auto"/>
              <w:bottom w:val="single" w:sz="4" w:space="0" w:color="auto"/>
              <w:right w:val="single" w:sz="4" w:space="0" w:color="auto"/>
            </w:tcBorders>
            <w:vAlign w:val="center"/>
          </w:tcPr>
          <w:p w14:paraId="363C8A4F"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30</w:t>
            </w:r>
          </w:p>
        </w:tc>
        <w:tc>
          <w:tcPr>
            <w:tcW w:w="812" w:type="dxa"/>
            <w:tcBorders>
              <w:top w:val="single" w:sz="18" w:space="0" w:color="auto"/>
              <w:left w:val="single" w:sz="4" w:space="0" w:color="auto"/>
              <w:bottom w:val="single" w:sz="4" w:space="0" w:color="auto"/>
              <w:right w:val="single" w:sz="4" w:space="0" w:color="auto"/>
            </w:tcBorders>
            <w:vAlign w:val="center"/>
          </w:tcPr>
          <w:p w14:paraId="4B92C9FF"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13</w:t>
            </w:r>
          </w:p>
        </w:tc>
        <w:tc>
          <w:tcPr>
            <w:tcW w:w="825" w:type="dxa"/>
            <w:tcBorders>
              <w:top w:val="single" w:sz="18" w:space="0" w:color="auto"/>
              <w:left w:val="single" w:sz="4" w:space="0" w:color="auto"/>
              <w:bottom w:val="single" w:sz="4" w:space="0" w:color="auto"/>
              <w:right w:val="single" w:sz="4" w:space="0" w:color="auto"/>
            </w:tcBorders>
            <w:vAlign w:val="center"/>
          </w:tcPr>
          <w:p w14:paraId="595C2403"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12</w:t>
            </w:r>
          </w:p>
        </w:tc>
        <w:tc>
          <w:tcPr>
            <w:tcW w:w="708" w:type="dxa"/>
            <w:tcBorders>
              <w:top w:val="single" w:sz="18" w:space="0" w:color="auto"/>
              <w:left w:val="single" w:sz="4" w:space="0" w:color="auto"/>
              <w:bottom w:val="single" w:sz="4" w:space="0" w:color="auto"/>
              <w:right w:val="single" w:sz="18" w:space="0" w:color="auto"/>
            </w:tcBorders>
            <w:vAlign w:val="center"/>
          </w:tcPr>
          <w:p w14:paraId="3EDE61E7"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5</w:t>
            </w:r>
          </w:p>
        </w:tc>
      </w:tr>
      <w:tr w:rsidR="00635A16" w:rsidRPr="00635A16" w14:paraId="5A09E55C" w14:textId="77777777" w:rsidTr="008C68FF">
        <w:trPr>
          <w:cantSplit/>
          <w:trHeight w:hRule="exact" w:val="198"/>
        </w:trPr>
        <w:tc>
          <w:tcPr>
            <w:tcW w:w="284" w:type="dxa"/>
            <w:vMerge w:val="restart"/>
            <w:tcBorders>
              <w:top w:val="single" w:sz="8" w:space="0" w:color="auto"/>
              <w:right w:val="single" w:sz="4" w:space="0" w:color="auto"/>
            </w:tcBorders>
            <w:textDirection w:val="btLr"/>
            <w:vAlign w:val="center"/>
          </w:tcPr>
          <w:p w14:paraId="7123BE51" w14:textId="77777777" w:rsidR="00635A16" w:rsidRPr="00635A16" w:rsidRDefault="00635A16" w:rsidP="00635A16">
            <w:pPr>
              <w:spacing w:after="40" w:line="140" w:lineRule="exact"/>
              <w:ind w:left="85" w:right="85"/>
              <w:jc w:val="center"/>
              <w:rPr>
                <w:rFonts w:ascii="Arial" w:hAnsi="Arial" w:cs="Arial"/>
                <w:sz w:val="14"/>
                <w:szCs w:val="24"/>
              </w:rPr>
            </w:pPr>
            <w:r w:rsidRPr="00635A16">
              <w:rPr>
                <w:rFonts w:ascii="Arial" w:hAnsi="Arial" w:cs="Arial"/>
                <w:sz w:val="14"/>
                <w:szCs w:val="24"/>
              </w:rPr>
              <w:t>w tym</w:t>
            </w:r>
          </w:p>
        </w:tc>
        <w:tc>
          <w:tcPr>
            <w:tcW w:w="3544" w:type="dxa"/>
            <w:gridSpan w:val="2"/>
            <w:tcBorders>
              <w:top w:val="single" w:sz="8" w:space="0" w:color="auto"/>
              <w:left w:val="single" w:sz="4" w:space="0" w:color="auto"/>
              <w:bottom w:val="single" w:sz="4" w:space="0" w:color="auto"/>
              <w:right w:val="single" w:sz="18" w:space="0" w:color="auto"/>
            </w:tcBorders>
            <w:vAlign w:val="bottom"/>
          </w:tcPr>
          <w:p w14:paraId="0349230A"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27D1E29E"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02</w:t>
            </w:r>
          </w:p>
        </w:tc>
        <w:tc>
          <w:tcPr>
            <w:tcW w:w="1120" w:type="dxa"/>
            <w:tcBorders>
              <w:top w:val="single" w:sz="18" w:space="0" w:color="auto"/>
              <w:left w:val="single" w:sz="4" w:space="0" w:color="auto"/>
              <w:bottom w:val="single" w:sz="4" w:space="0" w:color="auto"/>
              <w:right w:val="single" w:sz="4" w:space="0" w:color="auto"/>
            </w:tcBorders>
            <w:vAlign w:val="center"/>
          </w:tcPr>
          <w:p w14:paraId="39EF92C8" w14:textId="77777777" w:rsidR="00635A16" w:rsidRPr="00635A16" w:rsidRDefault="00635A16" w:rsidP="00635A16">
            <w:pPr>
              <w:spacing w:after="40" w:line="140" w:lineRule="exact"/>
              <w:jc w:val="right"/>
              <w:rPr>
                <w:rFonts w:ascii="Arial" w:hAnsi="Arial" w:cs="Arial"/>
                <w:sz w:val="12"/>
                <w:szCs w:val="12"/>
              </w:rPr>
            </w:pPr>
            <w:r>
              <w:rPr>
                <w:rFonts w:ascii="Arial" w:hAnsi="Arial" w:cs="Arial"/>
                <w:color w:val="000000"/>
                <w:sz w:val="14"/>
                <w:szCs w:val="14"/>
              </w:rPr>
              <w:t>15</w:t>
            </w:r>
          </w:p>
        </w:tc>
        <w:tc>
          <w:tcPr>
            <w:tcW w:w="851" w:type="dxa"/>
            <w:tcBorders>
              <w:top w:val="single" w:sz="18" w:space="0" w:color="auto"/>
              <w:left w:val="single" w:sz="4" w:space="0" w:color="auto"/>
              <w:bottom w:val="single" w:sz="4" w:space="0" w:color="auto"/>
              <w:right w:val="single" w:sz="4" w:space="0" w:color="auto"/>
            </w:tcBorders>
            <w:vAlign w:val="center"/>
          </w:tcPr>
          <w:p w14:paraId="36DEC2CC"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18" w:space="0" w:color="auto"/>
              <w:left w:val="single" w:sz="4" w:space="0" w:color="auto"/>
              <w:bottom w:val="single" w:sz="4" w:space="0" w:color="auto"/>
              <w:right w:val="single" w:sz="4" w:space="0" w:color="auto"/>
            </w:tcBorders>
            <w:vAlign w:val="center"/>
          </w:tcPr>
          <w:p w14:paraId="1AE3D22B"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15</w:t>
            </w:r>
          </w:p>
        </w:tc>
        <w:tc>
          <w:tcPr>
            <w:tcW w:w="850" w:type="dxa"/>
            <w:tcBorders>
              <w:top w:val="single" w:sz="18" w:space="0" w:color="auto"/>
              <w:left w:val="single" w:sz="4" w:space="0" w:color="auto"/>
              <w:bottom w:val="single" w:sz="4" w:space="0" w:color="auto"/>
              <w:right w:val="single" w:sz="4" w:space="0" w:color="auto"/>
            </w:tcBorders>
            <w:vAlign w:val="center"/>
          </w:tcPr>
          <w:p w14:paraId="31028F18"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18" w:space="0" w:color="auto"/>
              <w:left w:val="single" w:sz="4" w:space="0" w:color="auto"/>
              <w:bottom w:val="single" w:sz="4" w:space="0" w:color="auto"/>
              <w:right w:val="single" w:sz="4" w:space="0" w:color="auto"/>
            </w:tcBorders>
            <w:vAlign w:val="center"/>
          </w:tcPr>
          <w:p w14:paraId="4A384C88"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18" w:space="0" w:color="auto"/>
              <w:left w:val="single" w:sz="4" w:space="0" w:color="auto"/>
              <w:bottom w:val="single" w:sz="4" w:space="0" w:color="auto"/>
              <w:right w:val="single" w:sz="4" w:space="0" w:color="auto"/>
            </w:tcBorders>
            <w:vAlign w:val="center"/>
          </w:tcPr>
          <w:p w14:paraId="6CDCDBD0"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15</w:t>
            </w:r>
          </w:p>
        </w:tc>
        <w:tc>
          <w:tcPr>
            <w:tcW w:w="979" w:type="dxa"/>
            <w:tcBorders>
              <w:top w:val="single" w:sz="18" w:space="0" w:color="auto"/>
              <w:left w:val="single" w:sz="4" w:space="0" w:color="auto"/>
              <w:bottom w:val="single" w:sz="4" w:space="0" w:color="auto"/>
              <w:right w:val="single" w:sz="4" w:space="0" w:color="auto"/>
            </w:tcBorders>
            <w:vAlign w:val="center"/>
          </w:tcPr>
          <w:p w14:paraId="6FE9B5AB"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w:t>
            </w:r>
          </w:p>
        </w:tc>
        <w:tc>
          <w:tcPr>
            <w:tcW w:w="980" w:type="dxa"/>
            <w:tcBorders>
              <w:top w:val="single" w:sz="18" w:space="0" w:color="auto"/>
              <w:left w:val="single" w:sz="4" w:space="0" w:color="auto"/>
              <w:bottom w:val="single" w:sz="4" w:space="0" w:color="auto"/>
              <w:right w:val="single" w:sz="4" w:space="0" w:color="auto"/>
            </w:tcBorders>
            <w:vAlign w:val="center"/>
          </w:tcPr>
          <w:p w14:paraId="73EB4BBE"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w:t>
            </w:r>
          </w:p>
        </w:tc>
        <w:tc>
          <w:tcPr>
            <w:tcW w:w="1082" w:type="dxa"/>
            <w:tcBorders>
              <w:top w:val="single" w:sz="18" w:space="0" w:color="auto"/>
              <w:left w:val="single" w:sz="4" w:space="0" w:color="auto"/>
              <w:bottom w:val="single" w:sz="4" w:space="0" w:color="auto"/>
              <w:right w:val="single" w:sz="4" w:space="0" w:color="auto"/>
            </w:tcBorders>
            <w:vAlign w:val="center"/>
          </w:tcPr>
          <w:p w14:paraId="24C5A426"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11</w:t>
            </w:r>
          </w:p>
        </w:tc>
        <w:tc>
          <w:tcPr>
            <w:tcW w:w="812" w:type="dxa"/>
            <w:tcBorders>
              <w:top w:val="single" w:sz="18" w:space="0" w:color="auto"/>
              <w:left w:val="single" w:sz="4" w:space="0" w:color="auto"/>
              <w:bottom w:val="single" w:sz="4" w:space="0" w:color="auto"/>
              <w:right w:val="single" w:sz="4" w:space="0" w:color="auto"/>
            </w:tcBorders>
            <w:vAlign w:val="center"/>
          </w:tcPr>
          <w:p w14:paraId="4D36FD7A"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6</w:t>
            </w:r>
          </w:p>
        </w:tc>
        <w:tc>
          <w:tcPr>
            <w:tcW w:w="825" w:type="dxa"/>
            <w:tcBorders>
              <w:top w:val="single" w:sz="18" w:space="0" w:color="auto"/>
              <w:left w:val="single" w:sz="4" w:space="0" w:color="auto"/>
              <w:bottom w:val="single" w:sz="4" w:space="0" w:color="auto"/>
              <w:right w:val="single" w:sz="4" w:space="0" w:color="auto"/>
            </w:tcBorders>
            <w:vAlign w:val="center"/>
          </w:tcPr>
          <w:p w14:paraId="51A70996"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5</w:t>
            </w:r>
          </w:p>
        </w:tc>
        <w:tc>
          <w:tcPr>
            <w:tcW w:w="708" w:type="dxa"/>
            <w:tcBorders>
              <w:top w:val="single" w:sz="18" w:space="0" w:color="auto"/>
              <w:left w:val="single" w:sz="4" w:space="0" w:color="auto"/>
              <w:bottom w:val="single" w:sz="4" w:space="0" w:color="auto"/>
              <w:right w:val="single" w:sz="18" w:space="0" w:color="auto"/>
            </w:tcBorders>
            <w:vAlign w:val="center"/>
          </w:tcPr>
          <w:p w14:paraId="10279849" w14:textId="77777777" w:rsidR="00635A16" w:rsidRPr="00635A16" w:rsidRDefault="00635A16" w:rsidP="00635A16">
            <w:pPr>
              <w:spacing w:line="140" w:lineRule="exact"/>
              <w:jc w:val="right"/>
              <w:rPr>
                <w:rFonts w:ascii="Arial" w:hAnsi="Arial" w:cs="Arial"/>
                <w:sz w:val="14"/>
                <w:szCs w:val="24"/>
              </w:rPr>
            </w:pPr>
          </w:p>
        </w:tc>
      </w:tr>
      <w:tr w:rsidR="00635A16" w:rsidRPr="00635A16" w14:paraId="0FB6B417" w14:textId="77777777" w:rsidTr="008C68FF">
        <w:trPr>
          <w:cantSplit/>
          <w:trHeight w:hRule="exact" w:val="198"/>
        </w:trPr>
        <w:tc>
          <w:tcPr>
            <w:tcW w:w="284" w:type="dxa"/>
            <w:vMerge/>
            <w:tcBorders>
              <w:right w:val="single" w:sz="4" w:space="0" w:color="auto"/>
            </w:tcBorders>
            <w:vAlign w:val="bottom"/>
          </w:tcPr>
          <w:p w14:paraId="48B0E725"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45A03F6C"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2FADE8ED"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03</w:t>
            </w:r>
          </w:p>
        </w:tc>
        <w:tc>
          <w:tcPr>
            <w:tcW w:w="1120" w:type="dxa"/>
            <w:tcBorders>
              <w:top w:val="single" w:sz="4" w:space="0" w:color="auto"/>
              <w:left w:val="single" w:sz="4" w:space="0" w:color="auto"/>
              <w:bottom w:val="single" w:sz="4" w:space="0" w:color="auto"/>
              <w:right w:val="single" w:sz="4" w:space="0" w:color="auto"/>
            </w:tcBorders>
            <w:vAlign w:val="center"/>
          </w:tcPr>
          <w:p w14:paraId="3DCDAC02" w14:textId="77777777" w:rsidR="00635A16" w:rsidRPr="00635A16" w:rsidRDefault="00635A16" w:rsidP="00635A16">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164C8F63"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2258775"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4CA59B6"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1E07C87"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15FF9D"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32FC0932"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9F990DE"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463755FC"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53EA8D5F"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83E53C5"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3A2099BD" w14:textId="77777777" w:rsidR="00635A16" w:rsidRPr="00635A16" w:rsidRDefault="00635A16" w:rsidP="00635A16">
            <w:pPr>
              <w:spacing w:line="140" w:lineRule="exact"/>
              <w:jc w:val="right"/>
              <w:rPr>
                <w:rFonts w:ascii="Arial" w:hAnsi="Arial" w:cs="Arial"/>
                <w:sz w:val="14"/>
                <w:szCs w:val="24"/>
              </w:rPr>
            </w:pPr>
          </w:p>
        </w:tc>
      </w:tr>
      <w:tr w:rsidR="00635A16" w:rsidRPr="00635A16" w14:paraId="70C16CA1" w14:textId="77777777" w:rsidTr="008C68FF">
        <w:trPr>
          <w:cantSplit/>
          <w:trHeight w:hRule="exact" w:val="198"/>
        </w:trPr>
        <w:tc>
          <w:tcPr>
            <w:tcW w:w="284" w:type="dxa"/>
            <w:vMerge/>
            <w:tcBorders>
              <w:right w:val="single" w:sz="4" w:space="0" w:color="auto"/>
            </w:tcBorders>
            <w:vAlign w:val="bottom"/>
          </w:tcPr>
          <w:p w14:paraId="6F279452"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5C71EFF2"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1A0EEEF5"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04</w:t>
            </w:r>
          </w:p>
        </w:tc>
        <w:tc>
          <w:tcPr>
            <w:tcW w:w="1120" w:type="dxa"/>
            <w:tcBorders>
              <w:top w:val="single" w:sz="4" w:space="0" w:color="auto"/>
              <w:left w:val="single" w:sz="4" w:space="0" w:color="auto"/>
              <w:bottom w:val="single" w:sz="4" w:space="0" w:color="auto"/>
              <w:right w:val="single" w:sz="4" w:space="0" w:color="auto"/>
            </w:tcBorders>
            <w:vAlign w:val="center"/>
          </w:tcPr>
          <w:p w14:paraId="49F1F0E3" w14:textId="77777777" w:rsidR="00635A16" w:rsidRPr="00635A16" w:rsidRDefault="00635A16" w:rsidP="00635A16">
            <w:pPr>
              <w:spacing w:after="40" w:line="140" w:lineRule="exact"/>
              <w:jc w:val="right"/>
              <w:rPr>
                <w:rFonts w:ascii="Arial" w:hAnsi="Arial" w:cs="Arial"/>
                <w:sz w:val="12"/>
                <w:szCs w:val="12"/>
              </w:rPr>
            </w:pPr>
            <w:r>
              <w:rPr>
                <w:rFonts w:ascii="Arial" w:hAnsi="Arial" w:cs="Arial"/>
                <w:color w:val="000000"/>
                <w:sz w:val="14"/>
                <w:szCs w:val="14"/>
              </w:rPr>
              <w:t>30</w:t>
            </w:r>
          </w:p>
        </w:tc>
        <w:tc>
          <w:tcPr>
            <w:tcW w:w="851" w:type="dxa"/>
            <w:tcBorders>
              <w:top w:val="single" w:sz="4" w:space="0" w:color="auto"/>
              <w:left w:val="single" w:sz="4" w:space="0" w:color="auto"/>
              <w:bottom w:val="single" w:sz="4" w:space="0" w:color="auto"/>
              <w:right w:val="single" w:sz="4" w:space="0" w:color="auto"/>
            </w:tcBorders>
            <w:vAlign w:val="center"/>
          </w:tcPr>
          <w:p w14:paraId="61B32408"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07A3281"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30</w:t>
            </w:r>
          </w:p>
        </w:tc>
        <w:tc>
          <w:tcPr>
            <w:tcW w:w="850" w:type="dxa"/>
            <w:tcBorders>
              <w:top w:val="single" w:sz="4" w:space="0" w:color="auto"/>
              <w:left w:val="single" w:sz="4" w:space="0" w:color="auto"/>
              <w:bottom w:val="single" w:sz="4" w:space="0" w:color="auto"/>
              <w:right w:val="single" w:sz="4" w:space="0" w:color="auto"/>
            </w:tcBorders>
            <w:vAlign w:val="center"/>
          </w:tcPr>
          <w:p w14:paraId="5AF05268"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14:paraId="50964DED"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14:paraId="31385763"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28</w:t>
            </w:r>
          </w:p>
        </w:tc>
        <w:tc>
          <w:tcPr>
            <w:tcW w:w="979" w:type="dxa"/>
            <w:tcBorders>
              <w:top w:val="single" w:sz="4" w:space="0" w:color="auto"/>
              <w:left w:val="single" w:sz="4" w:space="0" w:color="auto"/>
              <w:bottom w:val="single" w:sz="4" w:space="0" w:color="auto"/>
              <w:right w:val="single" w:sz="4" w:space="0" w:color="auto"/>
            </w:tcBorders>
            <w:vAlign w:val="center"/>
          </w:tcPr>
          <w:p w14:paraId="597D4615"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4</w:t>
            </w:r>
          </w:p>
        </w:tc>
        <w:tc>
          <w:tcPr>
            <w:tcW w:w="980" w:type="dxa"/>
            <w:tcBorders>
              <w:top w:val="single" w:sz="4" w:space="0" w:color="auto"/>
              <w:left w:val="single" w:sz="4" w:space="0" w:color="auto"/>
              <w:bottom w:val="single" w:sz="4" w:space="0" w:color="auto"/>
              <w:right w:val="single" w:sz="4" w:space="0" w:color="auto"/>
            </w:tcBorders>
            <w:vAlign w:val="center"/>
          </w:tcPr>
          <w:p w14:paraId="35F67AA8"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6</w:t>
            </w:r>
          </w:p>
        </w:tc>
        <w:tc>
          <w:tcPr>
            <w:tcW w:w="1082" w:type="dxa"/>
            <w:tcBorders>
              <w:top w:val="single" w:sz="4" w:space="0" w:color="auto"/>
              <w:left w:val="single" w:sz="4" w:space="0" w:color="auto"/>
              <w:bottom w:val="single" w:sz="4" w:space="0" w:color="auto"/>
              <w:right w:val="single" w:sz="4" w:space="0" w:color="auto"/>
            </w:tcBorders>
            <w:vAlign w:val="center"/>
          </w:tcPr>
          <w:p w14:paraId="4BCC4F81"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18</w:t>
            </w:r>
          </w:p>
        </w:tc>
        <w:tc>
          <w:tcPr>
            <w:tcW w:w="812" w:type="dxa"/>
            <w:tcBorders>
              <w:top w:val="single" w:sz="4" w:space="0" w:color="auto"/>
              <w:left w:val="single" w:sz="4" w:space="0" w:color="auto"/>
              <w:bottom w:val="single" w:sz="4" w:space="0" w:color="auto"/>
              <w:right w:val="single" w:sz="4" w:space="0" w:color="auto"/>
            </w:tcBorders>
            <w:vAlign w:val="center"/>
          </w:tcPr>
          <w:p w14:paraId="7812E4D9"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6</w:t>
            </w:r>
          </w:p>
        </w:tc>
        <w:tc>
          <w:tcPr>
            <w:tcW w:w="825" w:type="dxa"/>
            <w:tcBorders>
              <w:top w:val="single" w:sz="4" w:space="0" w:color="auto"/>
              <w:left w:val="single" w:sz="4" w:space="0" w:color="auto"/>
              <w:bottom w:val="single" w:sz="4" w:space="0" w:color="auto"/>
              <w:right w:val="single" w:sz="4" w:space="0" w:color="auto"/>
            </w:tcBorders>
            <w:vAlign w:val="center"/>
          </w:tcPr>
          <w:p w14:paraId="07E242A2"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18" w:space="0" w:color="auto"/>
            </w:tcBorders>
            <w:vAlign w:val="center"/>
          </w:tcPr>
          <w:p w14:paraId="0E23069D"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5</w:t>
            </w:r>
          </w:p>
        </w:tc>
      </w:tr>
      <w:tr w:rsidR="00635A16" w:rsidRPr="00635A16" w14:paraId="67ABFE50" w14:textId="77777777" w:rsidTr="008C68FF">
        <w:trPr>
          <w:cantSplit/>
          <w:trHeight w:hRule="exact" w:val="198"/>
        </w:trPr>
        <w:tc>
          <w:tcPr>
            <w:tcW w:w="284" w:type="dxa"/>
            <w:vMerge/>
            <w:tcBorders>
              <w:right w:val="single" w:sz="4" w:space="0" w:color="auto"/>
            </w:tcBorders>
            <w:vAlign w:val="bottom"/>
          </w:tcPr>
          <w:p w14:paraId="47715426"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61B612CA"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20FBB92F"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05</w:t>
            </w:r>
          </w:p>
        </w:tc>
        <w:tc>
          <w:tcPr>
            <w:tcW w:w="1120" w:type="dxa"/>
            <w:tcBorders>
              <w:top w:val="single" w:sz="4" w:space="0" w:color="auto"/>
              <w:left w:val="single" w:sz="4" w:space="0" w:color="auto"/>
              <w:bottom w:val="single" w:sz="4" w:space="0" w:color="auto"/>
              <w:right w:val="single" w:sz="4" w:space="0" w:color="auto"/>
            </w:tcBorders>
            <w:vAlign w:val="center"/>
          </w:tcPr>
          <w:p w14:paraId="73FC05D4" w14:textId="77777777" w:rsidR="00635A16" w:rsidRPr="00635A16" w:rsidRDefault="00635A16" w:rsidP="00635A16">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26789A57"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BC5CD0D"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E585691"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DFDF9C7"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3641FEF"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5329E917"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9E00C52"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73456E04"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499A938D"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A1B6B0E"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18E6C1F8" w14:textId="77777777" w:rsidR="00635A16" w:rsidRPr="00635A16" w:rsidRDefault="00635A16" w:rsidP="00635A16">
            <w:pPr>
              <w:spacing w:line="140" w:lineRule="exact"/>
              <w:jc w:val="right"/>
              <w:rPr>
                <w:rFonts w:ascii="Arial" w:hAnsi="Arial" w:cs="Arial"/>
                <w:sz w:val="14"/>
                <w:szCs w:val="24"/>
              </w:rPr>
            </w:pPr>
          </w:p>
        </w:tc>
      </w:tr>
      <w:tr w:rsidR="00635A16" w:rsidRPr="00635A16" w14:paraId="4444F992" w14:textId="77777777" w:rsidTr="008C68FF">
        <w:trPr>
          <w:cantSplit/>
          <w:trHeight w:hRule="exact" w:val="198"/>
        </w:trPr>
        <w:tc>
          <w:tcPr>
            <w:tcW w:w="284" w:type="dxa"/>
            <w:vMerge/>
            <w:tcBorders>
              <w:right w:val="single" w:sz="4" w:space="0" w:color="auto"/>
            </w:tcBorders>
            <w:vAlign w:val="bottom"/>
          </w:tcPr>
          <w:p w14:paraId="4C483E3F"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0A88C20B"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3B88DA97"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06</w:t>
            </w:r>
          </w:p>
        </w:tc>
        <w:tc>
          <w:tcPr>
            <w:tcW w:w="1120" w:type="dxa"/>
            <w:tcBorders>
              <w:top w:val="single" w:sz="2" w:space="0" w:color="auto"/>
              <w:left w:val="single" w:sz="4" w:space="0" w:color="auto"/>
              <w:bottom w:val="single" w:sz="2" w:space="0" w:color="auto"/>
              <w:right w:val="single" w:sz="4" w:space="0" w:color="auto"/>
            </w:tcBorders>
            <w:vAlign w:val="center"/>
          </w:tcPr>
          <w:p w14:paraId="0C36AE59" w14:textId="77777777" w:rsidR="00635A16" w:rsidRPr="00635A16" w:rsidRDefault="00635A16" w:rsidP="00635A16">
            <w:pPr>
              <w:spacing w:after="40" w:line="140" w:lineRule="exact"/>
              <w:jc w:val="right"/>
              <w:rPr>
                <w:rFonts w:ascii="Arial" w:hAnsi="Arial" w:cs="Arial"/>
                <w:sz w:val="12"/>
                <w:szCs w:val="12"/>
              </w:rPr>
            </w:pPr>
            <w:r>
              <w:rPr>
                <w:rFonts w:ascii="Arial" w:hAnsi="Arial" w:cs="Arial"/>
                <w:color w:val="000000"/>
                <w:sz w:val="14"/>
                <w:szCs w:val="14"/>
              </w:rPr>
              <w:t>1</w:t>
            </w:r>
          </w:p>
        </w:tc>
        <w:tc>
          <w:tcPr>
            <w:tcW w:w="851" w:type="dxa"/>
            <w:tcBorders>
              <w:top w:val="single" w:sz="2" w:space="0" w:color="auto"/>
              <w:left w:val="single" w:sz="4" w:space="0" w:color="auto"/>
              <w:bottom w:val="single" w:sz="2" w:space="0" w:color="auto"/>
              <w:right w:val="single" w:sz="4" w:space="0" w:color="auto"/>
            </w:tcBorders>
            <w:vAlign w:val="center"/>
          </w:tcPr>
          <w:p w14:paraId="28CB377E"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4" w:space="0" w:color="auto"/>
            </w:tcBorders>
            <w:vAlign w:val="center"/>
          </w:tcPr>
          <w:p w14:paraId="171CA83B"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850" w:type="dxa"/>
            <w:tcBorders>
              <w:top w:val="single" w:sz="2" w:space="0" w:color="auto"/>
              <w:left w:val="single" w:sz="4" w:space="0" w:color="auto"/>
              <w:bottom w:val="single" w:sz="2" w:space="0" w:color="auto"/>
              <w:right w:val="single" w:sz="4" w:space="0" w:color="auto"/>
            </w:tcBorders>
            <w:vAlign w:val="center"/>
          </w:tcPr>
          <w:p w14:paraId="416E8F8A"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4" w:space="0" w:color="auto"/>
              <w:bottom w:val="single" w:sz="2" w:space="0" w:color="auto"/>
              <w:right w:val="single" w:sz="4" w:space="0" w:color="auto"/>
            </w:tcBorders>
            <w:vAlign w:val="center"/>
          </w:tcPr>
          <w:p w14:paraId="49856C23"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4" w:space="0" w:color="auto"/>
            </w:tcBorders>
            <w:vAlign w:val="center"/>
          </w:tcPr>
          <w:p w14:paraId="1E924DBD"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979" w:type="dxa"/>
            <w:tcBorders>
              <w:top w:val="single" w:sz="2" w:space="0" w:color="auto"/>
              <w:left w:val="single" w:sz="4" w:space="0" w:color="auto"/>
              <w:bottom w:val="single" w:sz="2" w:space="0" w:color="auto"/>
              <w:right w:val="single" w:sz="4" w:space="0" w:color="auto"/>
            </w:tcBorders>
            <w:vAlign w:val="center"/>
          </w:tcPr>
          <w:p w14:paraId="6DBD0906"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4" w:space="0" w:color="auto"/>
              <w:bottom w:val="single" w:sz="2" w:space="0" w:color="auto"/>
              <w:right w:val="single" w:sz="2" w:space="0" w:color="auto"/>
            </w:tcBorders>
            <w:vAlign w:val="center"/>
          </w:tcPr>
          <w:p w14:paraId="08102252"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6E015012"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812" w:type="dxa"/>
            <w:tcBorders>
              <w:top w:val="single" w:sz="2" w:space="0" w:color="auto"/>
              <w:left w:val="single" w:sz="2" w:space="0" w:color="auto"/>
              <w:bottom w:val="single" w:sz="2" w:space="0" w:color="auto"/>
              <w:right w:val="single" w:sz="4" w:space="0" w:color="auto"/>
            </w:tcBorders>
            <w:vAlign w:val="center"/>
          </w:tcPr>
          <w:p w14:paraId="4369A9CA"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825" w:type="dxa"/>
            <w:tcBorders>
              <w:top w:val="single" w:sz="2" w:space="0" w:color="auto"/>
              <w:left w:val="single" w:sz="4" w:space="0" w:color="auto"/>
              <w:bottom w:val="single" w:sz="2" w:space="0" w:color="auto"/>
              <w:right w:val="single" w:sz="2" w:space="0" w:color="auto"/>
            </w:tcBorders>
            <w:vAlign w:val="center"/>
          </w:tcPr>
          <w:p w14:paraId="47A38FE9"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68D4BC34" w14:textId="77777777" w:rsidR="00635A16" w:rsidRPr="00635A16" w:rsidRDefault="00635A16" w:rsidP="00635A16">
            <w:pPr>
              <w:spacing w:line="140" w:lineRule="exact"/>
              <w:jc w:val="right"/>
              <w:rPr>
                <w:rFonts w:ascii="Arial" w:hAnsi="Arial" w:cs="Arial"/>
                <w:sz w:val="14"/>
                <w:szCs w:val="24"/>
              </w:rPr>
            </w:pPr>
          </w:p>
        </w:tc>
      </w:tr>
      <w:tr w:rsidR="00635A16" w:rsidRPr="00635A16" w14:paraId="49B891AF" w14:textId="77777777" w:rsidTr="008C68FF">
        <w:trPr>
          <w:cantSplit/>
          <w:trHeight w:hRule="exact" w:val="198"/>
        </w:trPr>
        <w:tc>
          <w:tcPr>
            <w:tcW w:w="284" w:type="dxa"/>
            <w:vMerge/>
            <w:tcBorders>
              <w:right w:val="single" w:sz="4" w:space="0" w:color="auto"/>
            </w:tcBorders>
            <w:textDirection w:val="btLr"/>
            <w:vAlign w:val="center"/>
          </w:tcPr>
          <w:p w14:paraId="25273859" w14:textId="77777777" w:rsidR="00635A16" w:rsidRPr="00635A16" w:rsidRDefault="00635A16" w:rsidP="00635A16">
            <w:pPr>
              <w:spacing w:after="40" w:line="140" w:lineRule="exact"/>
              <w:ind w:left="85" w:right="85"/>
              <w:jc w:val="center"/>
              <w:rPr>
                <w:rFonts w:ascii="Arial" w:hAnsi="Arial" w:cs="Arial"/>
                <w:sz w:val="13"/>
                <w:szCs w:val="13"/>
              </w:rPr>
            </w:pPr>
          </w:p>
        </w:tc>
        <w:tc>
          <w:tcPr>
            <w:tcW w:w="709" w:type="dxa"/>
            <w:vMerge w:val="restart"/>
            <w:tcBorders>
              <w:right w:val="single" w:sz="4" w:space="0" w:color="auto"/>
            </w:tcBorders>
            <w:textDirection w:val="btLr"/>
            <w:vAlign w:val="center"/>
          </w:tcPr>
          <w:p w14:paraId="6CA96DCB" w14:textId="77777777" w:rsidR="00635A16" w:rsidRPr="00635A16" w:rsidRDefault="00635A16" w:rsidP="00635A16">
            <w:pPr>
              <w:spacing w:after="40" w:line="140" w:lineRule="exact"/>
              <w:ind w:left="85" w:right="85"/>
              <w:jc w:val="center"/>
              <w:rPr>
                <w:rFonts w:ascii="Arial" w:hAnsi="Arial" w:cs="Arial"/>
                <w:sz w:val="14"/>
                <w:szCs w:val="14"/>
              </w:rPr>
            </w:pPr>
            <w:r w:rsidRPr="00635A16">
              <w:rPr>
                <w:rFonts w:ascii="Arial" w:hAnsi="Arial" w:cs="Arial"/>
                <w:sz w:val="14"/>
                <w:szCs w:val="14"/>
              </w:rPr>
              <w:t>w tym wykonawcze</w:t>
            </w:r>
          </w:p>
        </w:tc>
        <w:tc>
          <w:tcPr>
            <w:tcW w:w="2835" w:type="dxa"/>
            <w:tcBorders>
              <w:left w:val="single" w:sz="4" w:space="0" w:color="auto"/>
              <w:right w:val="single" w:sz="18" w:space="0" w:color="auto"/>
            </w:tcBorders>
            <w:vAlign w:val="bottom"/>
          </w:tcPr>
          <w:p w14:paraId="3AE5FF2E" w14:textId="77777777" w:rsidR="00635A16" w:rsidRPr="00635A16" w:rsidRDefault="00635A16" w:rsidP="00635A16">
            <w:pPr>
              <w:spacing w:after="40" w:line="140" w:lineRule="exact"/>
              <w:ind w:left="85" w:right="85"/>
              <w:rPr>
                <w:rFonts w:ascii="Arial" w:hAnsi="Arial" w:cs="Arial"/>
                <w:sz w:val="14"/>
                <w:szCs w:val="14"/>
              </w:rPr>
            </w:pPr>
            <w:r w:rsidRPr="00635A16">
              <w:rPr>
                <w:rFonts w:ascii="Arial" w:hAnsi="Arial" w:cs="Arial"/>
                <w:sz w:val="14"/>
                <w:szCs w:val="14"/>
              </w:rPr>
              <w:t>o wyjawienie majątku</w:t>
            </w:r>
          </w:p>
        </w:tc>
        <w:tc>
          <w:tcPr>
            <w:tcW w:w="297" w:type="dxa"/>
            <w:tcBorders>
              <w:top w:val="single" w:sz="2" w:space="0" w:color="auto"/>
              <w:left w:val="single" w:sz="18" w:space="0" w:color="auto"/>
              <w:bottom w:val="single" w:sz="2" w:space="0" w:color="auto"/>
              <w:right w:val="single" w:sz="2" w:space="0" w:color="auto"/>
            </w:tcBorders>
            <w:vAlign w:val="center"/>
          </w:tcPr>
          <w:p w14:paraId="247B5A0F"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07</w:t>
            </w:r>
          </w:p>
        </w:tc>
        <w:tc>
          <w:tcPr>
            <w:tcW w:w="1120" w:type="dxa"/>
            <w:tcBorders>
              <w:top w:val="single" w:sz="2" w:space="0" w:color="auto"/>
              <w:left w:val="single" w:sz="2" w:space="0" w:color="auto"/>
              <w:bottom w:val="single" w:sz="2" w:space="0" w:color="auto"/>
              <w:right w:val="single" w:sz="4" w:space="0" w:color="auto"/>
            </w:tcBorders>
            <w:vAlign w:val="center"/>
          </w:tcPr>
          <w:p w14:paraId="2B3ABCD4"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076AE085"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2A33F714"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269A8CEA"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121CADE6"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2" w:space="0" w:color="auto"/>
            </w:tcBorders>
            <w:vAlign w:val="center"/>
          </w:tcPr>
          <w:p w14:paraId="71480F91"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748A24A9"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72AD5250"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7E3BCF0E"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57834000"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613B19D6"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335B1EC7" w14:textId="77777777" w:rsidR="00635A16" w:rsidRPr="00635A16" w:rsidRDefault="00635A16" w:rsidP="00635A16">
            <w:pPr>
              <w:spacing w:line="140" w:lineRule="exact"/>
              <w:jc w:val="right"/>
              <w:rPr>
                <w:rFonts w:ascii="Arial" w:hAnsi="Arial" w:cs="Arial"/>
                <w:sz w:val="14"/>
                <w:szCs w:val="24"/>
              </w:rPr>
            </w:pPr>
          </w:p>
        </w:tc>
      </w:tr>
      <w:tr w:rsidR="00635A16" w:rsidRPr="00635A16" w14:paraId="213E29F3" w14:textId="77777777" w:rsidTr="008C68FF">
        <w:trPr>
          <w:cantSplit/>
          <w:trHeight w:hRule="exact" w:val="198"/>
        </w:trPr>
        <w:tc>
          <w:tcPr>
            <w:tcW w:w="284" w:type="dxa"/>
            <w:vMerge/>
            <w:tcBorders>
              <w:right w:val="single" w:sz="4" w:space="0" w:color="auto"/>
            </w:tcBorders>
            <w:vAlign w:val="bottom"/>
          </w:tcPr>
          <w:p w14:paraId="48B9B4CD" w14:textId="77777777" w:rsidR="00635A16" w:rsidRPr="00635A16" w:rsidRDefault="00635A16" w:rsidP="00635A16">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1759E83A" w14:textId="77777777" w:rsidR="00635A16" w:rsidRPr="00635A16" w:rsidRDefault="00635A16" w:rsidP="00635A16">
            <w:pPr>
              <w:spacing w:after="40" w:line="140" w:lineRule="exact"/>
              <w:ind w:left="85" w:right="85"/>
              <w:rPr>
                <w:rFonts w:ascii="Arial" w:hAnsi="Arial" w:cs="Arial"/>
                <w:sz w:val="14"/>
                <w:szCs w:val="14"/>
              </w:rPr>
            </w:pPr>
          </w:p>
        </w:tc>
        <w:tc>
          <w:tcPr>
            <w:tcW w:w="2835" w:type="dxa"/>
            <w:tcBorders>
              <w:left w:val="single" w:sz="4" w:space="0" w:color="auto"/>
              <w:bottom w:val="single" w:sz="4" w:space="0" w:color="auto"/>
              <w:right w:val="single" w:sz="18" w:space="0" w:color="auto"/>
            </w:tcBorders>
            <w:vAlign w:val="bottom"/>
          </w:tcPr>
          <w:p w14:paraId="6F2EC50C" w14:textId="77777777" w:rsidR="00635A16" w:rsidRPr="00635A16" w:rsidRDefault="00635A16" w:rsidP="00635A16">
            <w:pPr>
              <w:spacing w:after="40" w:line="140" w:lineRule="exact"/>
              <w:ind w:left="85" w:right="85"/>
              <w:rPr>
                <w:rFonts w:ascii="Arial" w:hAnsi="Arial" w:cs="Arial"/>
                <w:sz w:val="14"/>
                <w:szCs w:val="14"/>
              </w:rPr>
            </w:pPr>
            <w:r w:rsidRPr="00635A16">
              <w:rPr>
                <w:rFonts w:ascii="Arial" w:hAnsi="Arial" w:cs="Arial"/>
                <w:sz w:val="14"/>
                <w:szCs w:val="14"/>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center"/>
          </w:tcPr>
          <w:p w14:paraId="704A3E3D"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08</w:t>
            </w:r>
          </w:p>
        </w:tc>
        <w:tc>
          <w:tcPr>
            <w:tcW w:w="1120" w:type="dxa"/>
            <w:tcBorders>
              <w:top w:val="single" w:sz="2" w:space="0" w:color="auto"/>
              <w:left w:val="single" w:sz="2" w:space="0" w:color="auto"/>
              <w:bottom w:val="single" w:sz="2" w:space="0" w:color="auto"/>
              <w:right w:val="single" w:sz="4" w:space="0" w:color="auto"/>
            </w:tcBorders>
            <w:vAlign w:val="center"/>
          </w:tcPr>
          <w:p w14:paraId="6B42A51D"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76C54C95"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0A17E47F"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51A5930F"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580785C2"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33A33F1D"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18B91AFF"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104D6BDA"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052F3B0D"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7FF925AE"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14277AC0"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499CD903" w14:textId="77777777" w:rsidR="00635A16" w:rsidRPr="00635A16" w:rsidRDefault="00635A16" w:rsidP="00635A16">
            <w:pPr>
              <w:spacing w:line="140" w:lineRule="exact"/>
              <w:jc w:val="right"/>
              <w:rPr>
                <w:rFonts w:ascii="Arial" w:hAnsi="Arial" w:cs="Arial"/>
                <w:sz w:val="14"/>
                <w:szCs w:val="24"/>
              </w:rPr>
            </w:pPr>
          </w:p>
        </w:tc>
      </w:tr>
      <w:tr w:rsidR="00635A16" w:rsidRPr="00635A16" w14:paraId="087791D1" w14:textId="77777777" w:rsidTr="008C68FF">
        <w:trPr>
          <w:cantSplit/>
          <w:trHeight w:hRule="exact" w:val="198"/>
        </w:trPr>
        <w:tc>
          <w:tcPr>
            <w:tcW w:w="284" w:type="dxa"/>
            <w:vMerge/>
            <w:tcBorders>
              <w:right w:val="single" w:sz="4" w:space="0" w:color="auto"/>
            </w:tcBorders>
            <w:vAlign w:val="bottom"/>
          </w:tcPr>
          <w:p w14:paraId="68DC0B4B" w14:textId="77777777" w:rsidR="00635A16" w:rsidRPr="00635A16" w:rsidRDefault="00635A16" w:rsidP="00635A16">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5CAA290A" w14:textId="77777777" w:rsidR="00635A16" w:rsidRPr="00635A16" w:rsidRDefault="00635A16" w:rsidP="00635A16">
            <w:pPr>
              <w:spacing w:after="40" w:line="140" w:lineRule="exact"/>
              <w:ind w:left="85" w:right="85"/>
              <w:rPr>
                <w:rFonts w:ascii="Arial" w:hAnsi="Arial" w:cs="Arial"/>
                <w:sz w:val="14"/>
                <w:szCs w:val="14"/>
              </w:rPr>
            </w:pPr>
          </w:p>
        </w:tc>
        <w:tc>
          <w:tcPr>
            <w:tcW w:w="2835" w:type="dxa"/>
            <w:tcBorders>
              <w:top w:val="single" w:sz="4" w:space="0" w:color="auto"/>
              <w:left w:val="single" w:sz="4" w:space="0" w:color="auto"/>
              <w:bottom w:val="single" w:sz="4" w:space="0" w:color="auto"/>
              <w:right w:val="single" w:sz="18" w:space="0" w:color="auto"/>
            </w:tcBorders>
            <w:vAlign w:val="bottom"/>
          </w:tcPr>
          <w:p w14:paraId="06F55AF3" w14:textId="77777777" w:rsidR="00635A16" w:rsidRPr="00635A16" w:rsidRDefault="00635A16" w:rsidP="00635A16">
            <w:pPr>
              <w:spacing w:after="40" w:line="140" w:lineRule="exact"/>
              <w:ind w:left="85" w:right="85"/>
              <w:rPr>
                <w:rFonts w:ascii="Arial" w:hAnsi="Arial" w:cs="Arial"/>
                <w:sz w:val="14"/>
                <w:szCs w:val="14"/>
              </w:rPr>
            </w:pPr>
            <w:r w:rsidRPr="00635A16">
              <w:rPr>
                <w:rFonts w:ascii="Arial" w:hAnsi="Arial" w:cs="Arial"/>
                <w:sz w:val="14"/>
                <w:szCs w:val="14"/>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0DAEC87D"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09</w:t>
            </w:r>
          </w:p>
        </w:tc>
        <w:tc>
          <w:tcPr>
            <w:tcW w:w="1120" w:type="dxa"/>
            <w:tcBorders>
              <w:top w:val="single" w:sz="2" w:space="0" w:color="auto"/>
              <w:left w:val="single" w:sz="2" w:space="0" w:color="auto"/>
              <w:bottom w:val="single" w:sz="2" w:space="0" w:color="auto"/>
              <w:right w:val="single" w:sz="4" w:space="0" w:color="auto"/>
            </w:tcBorders>
            <w:vAlign w:val="center"/>
          </w:tcPr>
          <w:p w14:paraId="054E1D55"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20C80904"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350EAEB4"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0F50F77A"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3032ACC2"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231A531D"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43F341B2"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662C3269"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4896E3CD"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5FADFA66"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306C0D79"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3C4D9C72" w14:textId="77777777" w:rsidR="00635A16" w:rsidRPr="00635A16" w:rsidRDefault="00635A16" w:rsidP="00635A16">
            <w:pPr>
              <w:spacing w:line="140" w:lineRule="exact"/>
              <w:jc w:val="right"/>
              <w:rPr>
                <w:rFonts w:ascii="Arial" w:hAnsi="Arial" w:cs="Arial"/>
                <w:sz w:val="14"/>
                <w:szCs w:val="24"/>
              </w:rPr>
            </w:pPr>
          </w:p>
        </w:tc>
      </w:tr>
      <w:tr w:rsidR="00635A16" w:rsidRPr="00635A16" w14:paraId="6D9C1CF2" w14:textId="77777777" w:rsidTr="008C68FF">
        <w:trPr>
          <w:cantSplit/>
          <w:trHeight w:hRule="exact" w:val="198"/>
        </w:trPr>
        <w:tc>
          <w:tcPr>
            <w:tcW w:w="284" w:type="dxa"/>
            <w:vMerge/>
            <w:tcBorders>
              <w:right w:val="single" w:sz="4" w:space="0" w:color="auto"/>
            </w:tcBorders>
            <w:vAlign w:val="bottom"/>
          </w:tcPr>
          <w:p w14:paraId="6E21AE94"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right w:val="single" w:sz="18" w:space="0" w:color="auto"/>
            </w:tcBorders>
            <w:vAlign w:val="bottom"/>
          </w:tcPr>
          <w:p w14:paraId="1D3351B0" w14:textId="77777777" w:rsidR="00635A16" w:rsidRPr="00635A16" w:rsidRDefault="00635A16" w:rsidP="00635A16">
            <w:pPr>
              <w:spacing w:after="40" w:line="140" w:lineRule="exact"/>
              <w:ind w:left="85" w:right="85"/>
              <w:rPr>
                <w:rFonts w:ascii="Arial" w:hAnsi="Arial" w:cs="Arial"/>
                <w:sz w:val="14"/>
                <w:szCs w:val="14"/>
              </w:rPr>
            </w:pPr>
            <w:r w:rsidRPr="00635A16">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54D19265"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10</w:t>
            </w:r>
          </w:p>
        </w:tc>
        <w:tc>
          <w:tcPr>
            <w:tcW w:w="1120" w:type="dxa"/>
            <w:tcBorders>
              <w:top w:val="single" w:sz="2" w:space="0" w:color="auto"/>
              <w:left w:val="single" w:sz="2" w:space="0" w:color="auto"/>
              <w:bottom w:val="single" w:sz="18" w:space="0" w:color="auto"/>
              <w:right w:val="single" w:sz="4" w:space="0" w:color="auto"/>
            </w:tcBorders>
            <w:vAlign w:val="center"/>
          </w:tcPr>
          <w:p w14:paraId="06EA1525"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4" w:space="0" w:color="auto"/>
            </w:tcBorders>
            <w:vAlign w:val="center"/>
          </w:tcPr>
          <w:p w14:paraId="5D39E7DC"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1180BE56"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18" w:space="0" w:color="auto"/>
              <w:right w:val="single" w:sz="2" w:space="0" w:color="auto"/>
            </w:tcBorders>
            <w:vAlign w:val="center"/>
          </w:tcPr>
          <w:p w14:paraId="1312B3CD"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2" w:space="0" w:color="auto"/>
            </w:tcBorders>
            <w:vAlign w:val="center"/>
          </w:tcPr>
          <w:p w14:paraId="4F8868AF"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3F24D7AB"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18" w:space="0" w:color="auto"/>
              <w:right w:val="single" w:sz="2" w:space="0" w:color="auto"/>
            </w:tcBorders>
            <w:vAlign w:val="center"/>
          </w:tcPr>
          <w:p w14:paraId="037289A6"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18" w:space="0" w:color="auto"/>
              <w:right w:val="single" w:sz="4" w:space="0" w:color="auto"/>
            </w:tcBorders>
            <w:vAlign w:val="center"/>
          </w:tcPr>
          <w:p w14:paraId="5C176691"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18" w:space="0" w:color="auto"/>
              <w:right w:val="single" w:sz="2" w:space="0" w:color="auto"/>
            </w:tcBorders>
            <w:vAlign w:val="center"/>
          </w:tcPr>
          <w:p w14:paraId="08C6AA89"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18" w:space="0" w:color="auto"/>
              <w:right w:val="single" w:sz="2" w:space="0" w:color="auto"/>
            </w:tcBorders>
            <w:vAlign w:val="center"/>
          </w:tcPr>
          <w:p w14:paraId="488905C9"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18" w:space="0" w:color="auto"/>
              <w:right w:val="single" w:sz="2" w:space="0" w:color="auto"/>
            </w:tcBorders>
            <w:vAlign w:val="center"/>
          </w:tcPr>
          <w:p w14:paraId="4BAFDCD1"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18" w:space="0" w:color="auto"/>
              <w:right w:val="single" w:sz="18" w:space="0" w:color="auto"/>
            </w:tcBorders>
            <w:vAlign w:val="center"/>
          </w:tcPr>
          <w:p w14:paraId="34B70DE0" w14:textId="77777777" w:rsidR="00635A16" w:rsidRPr="00635A16" w:rsidRDefault="00635A16" w:rsidP="00635A16">
            <w:pPr>
              <w:spacing w:line="140" w:lineRule="exact"/>
              <w:jc w:val="right"/>
              <w:rPr>
                <w:rFonts w:ascii="Arial" w:hAnsi="Arial" w:cs="Arial"/>
                <w:sz w:val="14"/>
                <w:szCs w:val="24"/>
              </w:rPr>
            </w:pPr>
          </w:p>
        </w:tc>
      </w:tr>
    </w:tbl>
    <w:p w14:paraId="190F5033" w14:textId="77777777" w:rsidR="0000595C" w:rsidRDefault="0000595C" w:rsidP="005C11B0">
      <w:pPr>
        <w:spacing w:after="80" w:line="220" w:lineRule="exact"/>
        <w:outlineLvl w:val="0"/>
        <w:rPr>
          <w:rFonts w:cs="Arial"/>
          <w:sz w:val="22"/>
          <w:szCs w:val="22"/>
        </w:rPr>
      </w:pPr>
    </w:p>
    <w:p w14:paraId="7B8477BC" w14:textId="77777777" w:rsidR="0000595C" w:rsidRDefault="0000595C" w:rsidP="005C11B0">
      <w:pPr>
        <w:spacing w:after="80" w:line="220" w:lineRule="exact"/>
        <w:outlineLvl w:val="0"/>
        <w:rPr>
          <w:rFonts w:cs="Arial"/>
          <w:sz w:val="22"/>
          <w:szCs w:val="22"/>
        </w:rPr>
      </w:pPr>
    </w:p>
    <w:p w14:paraId="23F264E1" w14:textId="77777777" w:rsidR="005C11B0" w:rsidRPr="00FF09FF" w:rsidRDefault="005C11B0" w:rsidP="005C11B0">
      <w:pPr>
        <w:spacing w:after="80" w:line="220" w:lineRule="exact"/>
        <w:outlineLvl w:val="0"/>
        <w:rPr>
          <w:rFonts w:ascii="Arial" w:hAnsi="Arial" w:cs="Arial"/>
          <w:b/>
        </w:rPr>
      </w:pPr>
      <w:r w:rsidRPr="00495142">
        <w:rPr>
          <w:rFonts w:cs="Arial"/>
          <w:sz w:val="22"/>
          <w:szCs w:val="22"/>
        </w:rPr>
        <w:t xml:space="preserve"> </w:t>
      </w:r>
      <w:r w:rsidRPr="00FF09FF">
        <w:rPr>
          <w:rFonts w:ascii="Arial" w:hAnsi="Arial" w:cs="Arial"/>
          <w:b/>
        </w:rPr>
        <w:t xml:space="preserve">Dział 2.2. Czas trwania postępowania sądowego od dnia pierwszej rejestracji do dnia uprawomocnienia się sprawy w I instancji </w:t>
      </w:r>
      <w:r w:rsidRPr="00FF09FF">
        <w:rPr>
          <w:rFonts w:ascii="Arial" w:hAnsi="Arial" w:cs="Arial"/>
          <w:b/>
          <w:sz w:val="18"/>
          <w:szCs w:val="18"/>
        </w:rPr>
        <w:t>(łącznie z czasem trwania mediacji)</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64E8C746" w14:textId="77777777" w:rsidTr="00F5520E">
        <w:trPr>
          <w:cantSplit/>
          <w:trHeight w:val="493"/>
        </w:trPr>
        <w:tc>
          <w:tcPr>
            <w:tcW w:w="3455" w:type="dxa"/>
            <w:gridSpan w:val="2"/>
            <w:vAlign w:val="center"/>
          </w:tcPr>
          <w:p w14:paraId="2514CFB3"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2A70D634"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45D64A01"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48E1DC4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1BCCA0C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1440DE5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179E869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379E7100"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5461E98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4B49131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4D6F6AB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465EFD1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45208E82"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0D07F6A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058F48CE"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30939AFD" w14:textId="77777777" w:rsidTr="00F5520E">
        <w:trPr>
          <w:cantSplit/>
          <w:trHeight w:val="160"/>
        </w:trPr>
        <w:tc>
          <w:tcPr>
            <w:tcW w:w="3455" w:type="dxa"/>
            <w:gridSpan w:val="2"/>
            <w:vAlign w:val="center"/>
          </w:tcPr>
          <w:p w14:paraId="5131AA5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796174C5"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2AC9923E"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11FC24E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112147C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44CA7EA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276A51D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34D3932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33C03EE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71398BD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47B791B9"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685E4A89"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045E4BEE"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6302A829" w14:textId="77777777" w:rsidTr="000C57FA">
        <w:trPr>
          <w:cantSplit/>
          <w:trHeight w:hRule="exact" w:val="286"/>
        </w:trPr>
        <w:tc>
          <w:tcPr>
            <w:tcW w:w="3119" w:type="dxa"/>
            <w:tcBorders>
              <w:right w:val="single" w:sz="18" w:space="0" w:color="auto"/>
            </w:tcBorders>
            <w:vAlign w:val="bottom"/>
          </w:tcPr>
          <w:p w14:paraId="29ADB839"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08813428"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5FBAA70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199</w:t>
            </w:r>
          </w:p>
        </w:tc>
        <w:tc>
          <w:tcPr>
            <w:tcW w:w="1024" w:type="dxa"/>
            <w:tcBorders>
              <w:top w:val="single" w:sz="18" w:space="0" w:color="auto"/>
            </w:tcBorders>
            <w:vAlign w:val="center"/>
          </w:tcPr>
          <w:p w14:paraId="16A61F0B"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7E01B39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2254D7A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2BE28D2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tcBorders>
            <w:vAlign w:val="center"/>
          </w:tcPr>
          <w:p w14:paraId="2D4E807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21</w:t>
            </w:r>
          </w:p>
        </w:tc>
        <w:tc>
          <w:tcPr>
            <w:tcW w:w="1024" w:type="dxa"/>
            <w:tcBorders>
              <w:top w:val="single" w:sz="18" w:space="0" w:color="auto"/>
            </w:tcBorders>
            <w:vAlign w:val="center"/>
          </w:tcPr>
          <w:p w14:paraId="37A41B6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59</w:t>
            </w:r>
          </w:p>
        </w:tc>
        <w:tc>
          <w:tcPr>
            <w:tcW w:w="1024" w:type="dxa"/>
            <w:tcBorders>
              <w:top w:val="single" w:sz="18" w:space="0" w:color="auto"/>
            </w:tcBorders>
            <w:vAlign w:val="center"/>
          </w:tcPr>
          <w:p w14:paraId="2DBBBF5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69</w:t>
            </w:r>
          </w:p>
        </w:tc>
        <w:tc>
          <w:tcPr>
            <w:tcW w:w="1024" w:type="dxa"/>
            <w:tcBorders>
              <w:top w:val="single" w:sz="18" w:space="0" w:color="auto"/>
            </w:tcBorders>
            <w:vAlign w:val="center"/>
          </w:tcPr>
          <w:p w14:paraId="16A7672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16</w:t>
            </w:r>
          </w:p>
        </w:tc>
        <w:tc>
          <w:tcPr>
            <w:tcW w:w="1024" w:type="dxa"/>
            <w:tcBorders>
              <w:top w:val="single" w:sz="18" w:space="0" w:color="auto"/>
            </w:tcBorders>
            <w:vAlign w:val="center"/>
          </w:tcPr>
          <w:p w14:paraId="2F2D567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12</w:t>
            </w:r>
          </w:p>
        </w:tc>
        <w:tc>
          <w:tcPr>
            <w:tcW w:w="1024" w:type="dxa"/>
            <w:tcBorders>
              <w:top w:val="single" w:sz="18" w:space="0" w:color="auto"/>
            </w:tcBorders>
            <w:vAlign w:val="center"/>
          </w:tcPr>
          <w:p w14:paraId="795B643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10</w:t>
            </w:r>
          </w:p>
        </w:tc>
        <w:tc>
          <w:tcPr>
            <w:tcW w:w="1024" w:type="dxa"/>
            <w:tcBorders>
              <w:top w:val="single" w:sz="18" w:space="0" w:color="auto"/>
              <w:right w:val="single" w:sz="18" w:space="0" w:color="auto"/>
            </w:tcBorders>
            <w:vAlign w:val="center"/>
          </w:tcPr>
          <w:p w14:paraId="42200F9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r>
      <w:tr w:rsidR="0038102E" w:rsidRPr="0038102E" w14:paraId="0A95CFFB" w14:textId="77777777" w:rsidTr="000C57FA">
        <w:trPr>
          <w:cantSplit/>
          <w:trHeight w:hRule="exact" w:val="286"/>
        </w:trPr>
        <w:tc>
          <w:tcPr>
            <w:tcW w:w="3119" w:type="dxa"/>
            <w:tcBorders>
              <w:right w:val="single" w:sz="18" w:space="0" w:color="auto"/>
            </w:tcBorders>
            <w:vAlign w:val="bottom"/>
          </w:tcPr>
          <w:p w14:paraId="77FA0F59"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4F2BBD18"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5C0233FC"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B91247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A309B8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5CA9F7E"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95599B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3F7AFE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0239B9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113C61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EA2637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6CE147C"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AF4AD7E"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37B08973" w14:textId="77777777" w:rsidR="0038102E" w:rsidRPr="0038102E" w:rsidRDefault="0038102E" w:rsidP="000C57FA">
            <w:pPr>
              <w:spacing w:line="140" w:lineRule="exact"/>
              <w:jc w:val="right"/>
              <w:rPr>
                <w:rFonts w:ascii="Arial" w:hAnsi="Arial" w:cs="Arial"/>
                <w:sz w:val="14"/>
              </w:rPr>
            </w:pPr>
          </w:p>
        </w:tc>
      </w:tr>
      <w:tr w:rsidR="0038102E" w:rsidRPr="0038102E" w14:paraId="192F76EE" w14:textId="77777777" w:rsidTr="000C57FA">
        <w:trPr>
          <w:cantSplit/>
          <w:trHeight w:hRule="exact" w:val="286"/>
        </w:trPr>
        <w:tc>
          <w:tcPr>
            <w:tcW w:w="3119" w:type="dxa"/>
            <w:tcBorders>
              <w:right w:val="single" w:sz="18" w:space="0" w:color="auto"/>
            </w:tcBorders>
            <w:vAlign w:val="bottom"/>
          </w:tcPr>
          <w:p w14:paraId="30588370"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4EB71C74"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61CB73E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285</w:t>
            </w:r>
          </w:p>
        </w:tc>
        <w:tc>
          <w:tcPr>
            <w:tcW w:w="1024" w:type="dxa"/>
            <w:vAlign w:val="center"/>
          </w:tcPr>
          <w:p w14:paraId="5529E54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434E449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2CA92BB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w:t>
            </w:r>
          </w:p>
        </w:tc>
        <w:tc>
          <w:tcPr>
            <w:tcW w:w="1024" w:type="dxa"/>
            <w:vAlign w:val="center"/>
          </w:tcPr>
          <w:p w14:paraId="70FFF34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19</w:t>
            </w:r>
          </w:p>
        </w:tc>
        <w:tc>
          <w:tcPr>
            <w:tcW w:w="1024" w:type="dxa"/>
            <w:vAlign w:val="center"/>
          </w:tcPr>
          <w:p w14:paraId="26251A8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74</w:t>
            </w:r>
          </w:p>
        </w:tc>
        <w:tc>
          <w:tcPr>
            <w:tcW w:w="1024" w:type="dxa"/>
            <w:vAlign w:val="center"/>
          </w:tcPr>
          <w:p w14:paraId="7876786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67</w:t>
            </w:r>
          </w:p>
        </w:tc>
        <w:tc>
          <w:tcPr>
            <w:tcW w:w="1024" w:type="dxa"/>
            <w:vAlign w:val="center"/>
          </w:tcPr>
          <w:p w14:paraId="73F570A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54</w:t>
            </w:r>
          </w:p>
        </w:tc>
        <w:tc>
          <w:tcPr>
            <w:tcW w:w="1024" w:type="dxa"/>
            <w:vAlign w:val="center"/>
          </w:tcPr>
          <w:p w14:paraId="29EF150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23</w:t>
            </w:r>
          </w:p>
        </w:tc>
        <w:tc>
          <w:tcPr>
            <w:tcW w:w="1024" w:type="dxa"/>
            <w:vAlign w:val="center"/>
          </w:tcPr>
          <w:p w14:paraId="5406721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23</w:t>
            </w:r>
          </w:p>
        </w:tc>
        <w:tc>
          <w:tcPr>
            <w:tcW w:w="1024" w:type="dxa"/>
            <w:vAlign w:val="center"/>
          </w:tcPr>
          <w:p w14:paraId="1654310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right w:val="single" w:sz="18" w:space="0" w:color="auto"/>
            </w:tcBorders>
            <w:vAlign w:val="center"/>
          </w:tcPr>
          <w:p w14:paraId="36E8B9D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r>
      <w:tr w:rsidR="0038102E" w:rsidRPr="0038102E" w14:paraId="19AEC659" w14:textId="77777777" w:rsidTr="000C57FA">
        <w:trPr>
          <w:cantSplit/>
          <w:trHeight w:hRule="exact" w:val="286"/>
        </w:trPr>
        <w:tc>
          <w:tcPr>
            <w:tcW w:w="3119" w:type="dxa"/>
            <w:tcBorders>
              <w:right w:val="single" w:sz="18" w:space="0" w:color="auto"/>
            </w:tcBorders>
            <w:vAlign w:val="bottom"/>
          </w:tcPr>
          <w:p w14:paraId="4CF256E9"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07FD094E"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115AB4F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171</w:t>
            </w:r>
          </w:p>
        </w:tc>
        <w:tc>
          <w:tcPr>
            <w:tcW w:w="1024" w:type="dxa"/>
            <w:vAlign w:val="center"/>
          </w:tcPr>
          <w:p w14:paraId="5FDCB04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063AA7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vAlign w:val="center"/>
          </w:tcPr>
          <w:p w14:paraId="7A8FC88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60</w:t>
            </w:r>
          </w:p>
        </w:tc>
        <w:tc>
          <w:tcPr>
            <w:tcW w:w="1024" w:type="dxa"/>
            <w:vAlign w:val="center"/>
          </w:tcPr>
          <w:p w14:paraId="790C1A4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31</w:t>
            </w:r>
          </w:p>
        </w:tc>
        <w:tc>
          <w:tcPr>
            <w:tcW w:w="1024" w:type="dxa"/>
            <w:vAlign w:val="center"/>
          </w:tcPr>
          <w:p w14:paraId="6059547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38</w:t>
            </w:r>
          </w:p>
        </w:tc>
        <w:tc>
          <w:tcPr>
            <w:tcW w:w="1024" w:type="dxa"/>
            <w:vAlign w:val="center"/>
          </w:tcPr>
          <w:p w14:paraId="5E0AFD8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35</w:t>
            </w:r>
          </w:p>
        </w:tc>
        <w:tc>
          <w:tcPr>
            <w:tcW w:w="1024" w:type="dxa"/>
            <w:vAlign w:val="center"/>
          </w:tcPr>
          <w:p w14:paraId="66ACEDC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132A949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6392CED3"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215656C"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59E0A1DF" w14:textId="77777777" w:rsidR="0038102E" w:rsidRPr="0038102E" w:rsidRDefault="0038102E" w:rsidP="000C57FA">
            <w:pPr>
              <w:spacing w:line="140" w:lineRule="exact"/>
              <w:jc w:val="right"/>
              <w:rPr>
                <w:rFonts w:ascii="Arial" w:hAnsi="Arial" w:cs="Arial"/>
                <w:sz w:val="14"/>
              </w:rPr>
            </w:pPr>
          </w:p>
        </w:tc>
      </w:tr>
      <w:tr w:rsidR="00893AD9" w:rsidRPr="0038102E" w14:paraId="7B808873" w14:textId="77777777" w:rsidTr="000C57FA">
        <w:trPr>
          <w:cantSplit/>
          <w:trHeight w:hRule="exact" w:val="286"/>
        </w:trPr>
        <w:tc>
          <w:tcPr>
            <w:tcW w:w="3119" w:type="dxa"/>
            <w:tcBorders>
              <w:right w:val="single" w:sz="18" w:space="0" w:color="auto"/>
            </w:tcBorders>
            <w:vAlign w:val="bottom"/>
          </w:tcPr>
          <w:p w14:paraId="60FC121B" w14:textId="77777777" w:rsidR="00893AD9" w:rsidRPr="0038102E" w:rsidRDefault="00893AD9" w:rsidP="00893AD9">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414F847A" w14:textId="77777777" w:rsidR="00893AD9" w:rsidRPr="0038102E" w:rsidRDefault="00893AD9" w:rsidP="00893AD9">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229A2107"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15</w:t>
            </w:r>
          </w:p>
        </w:tc>
        <w:tc>
          <w:tcPr>
            <w:tcW w:w="1024" w:type="dxa"/>
            <w:tcBorders>
              <w:bottom w:val="single" w:sz="18" w:space="0" w:color="auto"/>
            </w:tcBorders>
            <w:vAlign w:val="center"/>
          </w:tcPr>
          <w:p w14:paraId="0DF1C1D1"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7</w:t>
            </w:r>
          </w:p>
        </w:tc>
        <w:tc>
          <w:tcPr>
            <w:tcW w:w="1024" w:type="dxa"/>
            <w:tcBorders>
              <w:bottom w:val="single" w:sz="18" w:space="0" w:color="auto"/>
            </w:tcBorders>
            <w:vAlign w:val="center"/>
          </w:tcPr>
          <w:p w14:paraId="0EA53237"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5</w:t>
            </w:r>
          </w:p>
        </w:tc>
        <w:tc>
          <w:tcPr>
            <w:tcW w:w="1024" w:type="dxa"/>
            <w:tcBorders>
              <w:bottom w:val="single" w:sz="18" w:space="0" w:color="auto"/>
            </w:tcBorders>
            <w:vAlign w:val="center"/>
          </w:tcPr>
          <w:p w14:paraId="72841FCD"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2</w:t>
            </w:r>
          </w:p>
        </w:tc>
        <w:tc>
          <w:tcPr>
            <w:tcW w:w="1024" w:type="dxa"/>
            <w:tcBorders>
              <w:bottom w:val="single" w:sz="18" w:space="0" w:color="auto"/>
            </w:tcBorders>
            <w:vAlign w:val="center"/>
          </w:tcPr>
          <w:p w14:paraId="51C4E1AD"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09127A66"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24EE58A6"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66CB979E"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2B8474E5"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13854FA2"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C4CB68A"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2603D148" w14:textId="77777777" w:rsidR="00893AD9" w:rsidRPr="0038102E" w:rsidRDefault="00893AD9" w:rsidP="00893AD9">
            <w:pPr>
              <w:spacing w:line="140" w:lineRule="exact"/>
              <w:jc w:val="right"/>
              <w:rPr>
                <w:rFonts w:ascii="Arial" w:hAnsi="Arial" w:cs="Arial"/>
                <w:sz w:val="14"/>
              </w:rPr>
            </w:pPr>
          </w:p>
        </w:tc>
      </w:tr>
    </w:tbl>
    <w:p w14:paraId="0CFFA70E" w14:textId="77777777" w:rsidR="005C11B0" w:rsidRDefault="005C11B0" w:rsidP="005C11B0">
      <w:pPr>
        <w:spacing w:after="80" w:line="220" w:lineRule="exact"/>
        <w:outlineLvl w:val="0"/>
        <w:rPr>
          <w:rFonts w:ascii="Arial" w:hAnsi="Arial" w:cs="Arial"/>
          <w:b/>
        </w:rPr>
      </w:pPr>
    </w:p>
    <w:p w14:paraId="46B8808E" w14:textId="77777777" w:rsidR="0000595C" w:rsidRPr="00FF09FF" w:rsidRDefault="0000595C" w:rsidP="005C11B0">
      <w:pPr>
        <w:spacing w:after="80" w:line="220" w:lineRule="exact"/>
        <w:outlineLvl w:val="0"/>
        <w:rPr>
          <w:rFonts w:ascii="Arial" w:hAnsi="Arial" w:cs="Arial"/>
          <w:b/>
        </w:rPr>
      </w:pPr>
      <w:r>
        <w:rPr>
          <w:rFonts w:ascii="Arial" w:hAnsi="Arial" w:cs="Arial"/>
          <w:b/>
        </w:rPr>
        <w:br w:type="page"/>
      </w:r>
    </w:p>
    <w:p w14:paraId="2F289177" w14:textId="77777777" w:rsidR="005C11B0" w:rsidRPr="00FF09FF" w:rsidRDefault="005C11B0" w:rsidP="005C11B0">
      <w:pPr>
        <w:spacing w:after="80" w:line="220" w:lineRule="exact"/>
        <w:outlineLvl w:val="0"/>
        <w:rPr>
          <w:rFonts w:ascii="Arial" w:hAnsi="Arial" w:cs="Arial"/>
          <w:b/>
        </w:rPr>
      </w:pPr>
      <w:r w:rsidRPr="00FF09FF">
        <w:rPr>
          <w:rFonts w:ascii="Arial" w:hAnsi="Arial" w:cs="Arial"/>
          <w:b/>
        </w:rPr>
        <w:t xml:space="preserve">Dział 2.2.a. Czas trwania postępowania sądowego od dnia pierwszej rejestracji do dnia uprawomocnienia się sprawy merytorycznie zakończonej (wyrokiem, orzeczeniem) w I instancji </w:t>
      </w:r>
      <w:r w:rsidRPr="00FF09FF">
        <w:rPr>
          <w:rFonts w:ascii="Arial" w:hAnsi="Arial" w:cs="Arial"/>
          <w:b/>
          <w:sz w:val="18"/>
          <w:szCs w:val="18"/>
        </w:rPr>
        <w:t>(łącznie z czasem trwania mediacji)</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0C67544D" w14:textId="77777777" w:rsidTr="00F5520E">
        <w:trPr>
          <w:cantSplit/>
          <w:trHeight w:val="493"/>
        </w:trPr>
        <w:tc>
          <w:tcPr>
            <w:tcW w:w="3455" w:type="dxa"/>
            <w:gridSpan w:val="2"/>
            <w:vAlign w:val="center"/>
          </w:tcPr>
          <w:p w14:paraId="42615FD1"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2CA5A9BF"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6A6DCF8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11BFC21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0485C7D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1B507AFE"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798B2DB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6B660F0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455BBDC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6B8CA90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0E3E3A2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044AC44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4358181B"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25A18E8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41E5151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45D611BA" w14:textId="77777777" w:rsidTr="00F5520E">
        <w:trPr>
          <w:cantSplit/>
          <w:trHeight w:val="160"/>
        </w:trPr>
        <w:tc>
          <w:tcPr>
            <w:tcW w:w="3455" w:type="dxa"/>
            <w:gridSpan w:val="2"/>
            <w:vAlign w:val="center"/>
          </w:tcPr>
          <w:p w14:paraId="7319B6E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3C89DCA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0FE404A9"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39938E2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6CC04D7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2867F6DE"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37765E3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53094D5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26E8783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3F57C02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24725AA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520D6A8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67BC820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7127E57D" w14:textId="77777777" w:rsidTr="000C57FA">
        <w:trPr>
          <w:cantSplit/>
          <w:trHeight w:hRule="exact" w:val="286"/>
        </w:trPr>
        <w:tc>
          <w:tcPr>
            <w:tcW w:w="3119" w:type="dxa"/>
            <w:tcBorders>
              <w:right w:val="single" w:sz="18" w:space="0" w:color="auto"/>
            </w:tcBorders>
            <w:vAlign w:val="bottom"/>
          </w:tcPr>
          <w:p w14:paraId="4072E0B7"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1223A5A6"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7C968A9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111</w:t>
            </w:r>
          </w:p>
        </w:tc>
        <w:tc>
          <w:tcPr>
            <w:tcW w:w="1024" w:type="dxa"/>
            <w:tcBorders>
              <w:top w:val="single" w:sz="18" w:space="0" w:color="auto"/>
            </w:tcBorders>
            <w:vAlign w:val="center"/>
          </w:tcPr>
          <w:p w14:paraId="3650F43E"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5AB6B960"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2EF2835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28A4CCC3"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555024D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w:t>
            </w:r>
          </w:p>
        </w:tc>
        <w:tc>
          <w:tcPr>
            <w:tcW w:w="1024" w:type="dxa"/>
            <w:tcBorders>
              <w:top w:val="single" w:sz="18" w:space="0" w:color="auto"/>
            </w:tcBorders>
            <w:vAlign w:val="center"/>
          </w:tcPr>
          <w:p w14:paraId="7EA30BD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33</w:t>
            </w:r>
          </w:p>
        </w:tc>
        <w:tc>
          <w:tcPr>
            <w:tcW w:w="1024" w:type="dxa"/>
            <w:tcBorders>
              <w:top w:val="single" w:sz="18" w:space="0" w:color="auto"/>
            </w:tcBorders>
            <w:vAlign w:val="center"/>
          </w:tcPr>
          <w:p w14:paraId="500979D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34</w:t>
            </w:r>
          </w:p>
        </w:tc>
        <w:tc>
          <w:tcPr>
            <w:tcW w:w="1024" w:type="dxa"/>
            <w:tcBorders>
              <w:top w:val="single" w:sz="18" w:space="0" w:color="auto"/>
            </w:tcBorders>
            <w:vAlign w:val="center"/>
          </w:tcPr>
          <w:p w14:paraId="16930A9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tcBorders>
              <w:top w:val="single" w:sz="18" w:space="0" w:color="auto"/>
            </w:tcBorders>
            <w:vAlign w:val="center"/>
          </w:tcPr>
          <w:p w14:paraId="2209F72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tcBorders>
              <w:top w:val="single" w:sz="18" w:space="0" w:color="auto"/>
            </w:tcBorders>
            <w:vAlign w:val="center"/>
          </w:tcPr>
          <w:p w14:paraId="735B8B2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tcBorders>
              <w:top w:val="single" w:sz="18" w:space="0" w:color="auto"/>
              <w:right w:val="single" w:sz="18" w:space="0" w:color="auto"/>
            </w:tcBorders>
            <w:vAlign w:val="center"/>
          </w:tcPr>
          <w:p w14:paraId="19F54369" w14:textId="77777777" w:rsidR="0038102E" w:rsidRPr="0038102E" w:rsidRDefault="0038102E" w:rsidP="000C57FA">
            <w:pPr>
              <w:spacing w:line="140" w:lineRule="exact"/>
              <w:jc w:val="right"/>
              <w:rPr>
                <w:rFonts w:ascii="Arial" w:hAnsi="Arial" w:cs="Arial"/>
                <w:sz w:val="14"/>
              </w:rPr>
            </w:pPr>
          </w:p>
        </w:tc>
      </w:tr>
      <w:tr w:rsidR="0038102E" w:rsidRPr="0038102E" w14:paraId="62471E0A" w14:textId="77777777" w:rsidTr="000C57FA">
        <w:trPr>
          <w:cantSplit/>
          <w:trHeight w:hRule="exact" w:val="286"/>
        </w:trPr>
        <w:tc>
          <w:tcPr>
            <w:tcW w:w="3119" w:type="dxa"/>
            <w:tcBorders>
              <w:right w:val="single" w:sz="18" w:space="0" w:color="auto"/>
            </w:tcBorders>
            <w:vAlign w:val="bottom"/>
          </w:tcPr>
          <w:p w14:paraId="229BDE27"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50A64DD1"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170427F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57EDF5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F49E81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1588C27"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D055B9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1972B7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F6A2607"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641B92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269DD0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25000D3"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23C5E7E"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2101EF54" w14:textId="77777777" w:rsidR="0038102E" w:rsidRPr="0038102E" w:rsidRDefault="0038102E" w:rsidP="000C57FA">
            <w:pPr>
              <w:spacing w:line="140" w:lineRule="exact"/>
              <w:jc w:val="right"/>
              <w:rPr>
                <w:rFonts w:ascii="Arial" w:hAnsi="Arial" w:cs="Arial"/>
                <w:sz w:val="14"/>
              </w:rPr>
            </w:pPr>
          </w:p>
        </w:tc>
      </w:tr>
      <w:tr w:rsidR="0038102E" w:rsidRPr="0038102E" w14:paraId="4BD530D0" w14:textId="77777777" w:rsidTr="000C57FA">
        <w:trPr>
          <w:cantSplit/>
          <w:trHeight w:hRule="exact" w:val="286"/>
        </w:trPr>
        <w:tc>
          <w:tcPr>
            <w:tcW w:w="3119" w:type="dxa"/>
            <w:tcBorders>
              <w:right w:val="single" w:sz="18" w:space="0" w:color="auto"/>
            </w:tcBorders>
            <w:vAlign w:val="bottom"/>
          </w:tcPr>
          <w:p w14:paraId="5D584C22"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1F6DA0C6"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4BBD9F6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223</w:t>
            </w:r>
          </w:p>
        </w:tc>
        <w:tc>
          <w:tcPr>
            <w:tcW w:w="1024" w:type="dxa"/>
            <w:vAlign w:val="center"/>
          </w:tcPr>
          <w:p w14:paraId="4498F33B"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AB7FCD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F6BBF3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vAlign w:val="center"/>
          </w:tcPr>
          <w:p w14:paraId="2393652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10</w:t>
            </w:r>
          </w:p>
        </w:tc>
        <w:tc>
          <w:tcPr>
            <w:tcW w:w="1024" w:type="dxa"/>
            <w:vAlign w:val="center"/>
          </w:tcPr>
          <w:p w14:paraId="689CE15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68</w:t>
            </w:r>
          </w:p>
        </w:tc>
        <w:tc>
          <w:tcPr>
            <w:tcW w:w="1024" w:type="dxa"/>
            <w:vAlign w:val="center"/>
          </w:tcPr>
          <w:p w14:paraId="657D7B5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48</w:t>
            </w:r>
          </w:p>
        </w:tc>
        <w:tc>
          <w:tcPr>
            <w:tcW w:w="1024" w:type="dxa"/>
            <w:vAlign w:val="center"/>
          </w:tcPr>
          <w:p w14:paraId="19F2271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44</w:t>
            </w:r>
          </w:p>
        </w:tc>
        <w:tc>
          <w:tcPr>
            <w:tcW w:w="1024" w:type="dxa"/>
            <w:vAlign w:val="center"/>
          </w:tcPr>
          <w:p w14:paraId="79D2F08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20</w:t>
            </w:r>
          </w:p>
        </w:tc>
        <w:tc>
          <w:tcPr>
            <w:tcW w:w="1024" w:type="dxa"/>
            <w:vAlign w:val="center"/>
          </w:tcPr>
          <w:p w14:paraId="2C61597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w:t>
            </w:r>
          </w:p>
        </w:tc>
        <w:tc>
          <w:tcPr>
            <w:tcW w:w="1024" w:type="dxa"/>
            <w:vAlign w:val="center"/>
          </w:tcPr>
          <w:p w14:paraId="2DB1BA3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tcBorders>
              <w:right w:val="single" w:sz="18" w:space="0" w:color="auto"/>
            </w:tcBorders>
            <w:vAlign w:val="center"/>
          </w:tcPr>
          <w:p w14:paraId="1640B7B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r>
      <w:tr w:rsidR="0038102E" w:rsidRPr="0038102E" w14:paraId="672B1B80" w14:textId="77777777" w:rsidTr="000C57FA">
        <w:trPr>
          <w:cantSplit/>
          <w:trHeight w:hRule="exact" w:val="286"/>
        </w:trPr>
        <w:tc>
          <w:tcPr>
            <w:tcW w:w="3119" w:type="dxa"/>
            <w:tcBorders>
              <w:right w:val="single" w:sz="18" w:space="0" w:color="auto"/>
            </w:tcBorders>
            <w:vAlign w:val="bottom"/>
          </w:tcPr>
          <w:p w14:paraId="4CBE7806"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420F5D90"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62853FE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141</w:t>
            </w:r>
          </w:p>
        </w:tc>
        <w:tc>
          <w:tcPr>
            <w:tcW w:w="1024" w:type="dxa"/>
            <w:vAlign w:val="center"/>
          </w:tcPr>
          <w:p w14:paraId="2CF1F5B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96C0AB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vAlign w:val="center"/>
          </w:tcPr>
          <w:p w14:paraId="20E36F1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56</w:t>
            </w:r>
          </w:p>
        </w:tc>
        <w:tc>
          <w:tcPr>
            <w:tcW w:w="1024" w:type="dxa"/>
            <w:vAlign w:val="center"/>
          </w:tcPr>
          <w:p w14:paraId="502974B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26</w:t>
            </w:r>
          </w:p>
        </w:tc>
        <w:tc>
          <w:tcPr>
            <w:tcW w:w="1024" w:type="dxa"/>
            <w:vAlign w:val="center"/>
          </w:tcPr>
          <w:p w14:paraId="616F3C2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31</w:t>
            </w:r>
          </w:p>
        </w:tc>
        <w:tc>
          <w:tcPr>
            <w:tcW w:w="1024" w:type="dxa"/>
            <w:vAlign w:val="center"/>
          </w:tcPr>
          <w:p w14:paraId="0363ED2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w:t>
            </w:r>
          </w:p>
        </w:tc>
        <w:tc>
          <w:tcPr>
            <w:tcW w:w="1024" w:type="dxa"/>
            <w:vAlign w:val="center"/>
          </w:tcPr>
          <w:p w14:paraId="2B8CC49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525F624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304ADE5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3409C8D"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20C2AB1C" w14:textId="77777777" w:rsidR="0038102E" w:rsidRPr="0038102E" w:rsidRDefault="0038102E" w:rsidP="000C57FA">
            <w:pPr>
              <w:spacing w:line="140" w:lineRule="exact"/>
              <w:jc w:val="right"/>
              <w:rPr>
                <w:rFonts w:ascii="Arial" w:hAnsi="Arial" w:cs="Arial"/>
                <w:sz w:val="14"/>
              </w:rPr>
            </w:pPr>
          </w:p>
        </w:tc>
      </w:tr>
      <w:tr w:rsidR="00893AD9" w:rsidRPr="0038102E" w14:paraId="76BDAC17" w14:textId="77777777" w:rsidTr="000C57FA">
        <w:trPr>
          <w:cantSplit/>
          <w:trHeight w:hRule="exact" w:val="286"/>
        </w:trPr>
        <w:tc>
          <w:tcPr>
            <w:tcW w:w="3119" w:type="dxa"/>
            <w:tcBorders>
              <w:right w:val="single" w:sz="18" w:space="0" w:color="auto"/>
            </w:tcBorders>
            <w:vAlign w:val="bottom"/>
          </w:tcPr>
          <w:p w14:paraId="7BCADE87" w14:textId="77777777" w:rsidR="00893AD9" w:rsidRPr="0038102E" w:rsidRDefault="00893AD9" w:rsidP="00893AD9">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30C7E9DD" w14:textId="77777777" w:rsidR="00893AD9" w:rsidRPr="0038102E" w:rsidRDefault="00893AD9" w:rsidP="00893AD9">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006390D7"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14</w:t>
            </w:r>
          </w:p>
        </w:tc>
        <w:tc>
          <w:tcPr>
            <w:tcW w:w="1024" w:type="dxa"/>
            <w:tcBorders>
              <w:bottom w:val="single" w:sz="18" w:space="0" w:color="auto"/>
            </w:tcBorders>
            <w:vAlign w:val="center"/>
          </w:tcPr>
          <w:p w14:paraId="06B83B83"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6</w:t>
            </w:r>
          </w:p>
        </w:tc>
        <w:tc>
          <w:tcPr>
            <w:tcW w:w="1024" w:type="dxa"/>
            <w:tcBorders>
              <w:bottom w:val="single" w:sz="18" w:space="0" w:color="auto"/>
            </w:tcBorders>
            <w:vAlign w:val="center"/>
          </w:tcPr>
          <w:p w14:paraId="64CFB4EE"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5</w:t>
            </w:r>
          </w:p>
        </w:tc>
        <w:tc>
          <w:tcPr>
            <w:tcW w:w="1024" w:type="dxa"/>
            <w:tcBorders>
              <w:bottom w:val="single" w:sz="18" w:space="0" w:color="auto"/>
            </w:tcBorders>
            <w:vAlign w:val="center"/>
          </w:tcPr>
          <w:p w14:paraId="0F5CFA5A"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2</w:t>
            </w:r>
          </w:p>
        </w:tc>
        <w:tc>
          <w:tcPr>
            <w:tcW w:w="1024" w:type="dxa"/>
            <w:tcBorders>
              <w:bottom w:val="single" w:sz="18" w:space="0" w:color="auto"/>
            </w:tcBorders>
            <w:vAlign w:val="center"/>
          </w:tcPr>
          <w:p w14:paraId="7CFD0876"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123A98CC"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6D047C62"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6024B73B"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B96478B"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4F439C07"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6FC58E2F"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08EC9285" w14:textId="77777777" w:rsidR="00893AD9" w:rsidRPr="0038102E" w:rsidRDefault="00893AD9" w:rsidP="00893AD9">
            <w:pPr>
              <w:spacing w:line="140" w:lineRule="exact"/>
              <w:jc w:val="right"/>
              <w:rPr>
                <w:rFonts w:ascii="Arial" w:hAnsi="Arial" w:cs="Arial"/>
                <w:sz w:val="14"/>
              </w:rPr>
            </w:pPr>
          </w:p>
        </w:tc>
      </w:tr>
    </w:tbl>
    <w:p w14:paraId="657FDBE6" w14:textId="77777777" w:rsidR="00DF11CA" w:rsidRDefault="00DF11CA" w:rsidP="005C11B0">
      <w:pPr>
        <w:outlineLvl w:val="0"/>
        <w:rPr>
          <w:rFonts w:ascii="Arial" w:hAnsi="Arial" w:cs="Arial"/>
          <w:b/>
        </w:rPr>
      </w:pPr>
    </w:p>
    <w:p w14:paraId="7523F5F8" w14:textId="77777777" w:rsidR="00DF11CA" w:rsidRDefault="00DF11CA" w:rsidP="005C11B0">
      <w:pPr>
        <w:outlineLvl w:val="0"/>
        <w:rPr>
          <w:rFonts w:ascii="Arial" w:hAnsi="Arial" w:cs="Arial"/>
          <w:b/>
        </w:rPr>
      </w:pPr>
    </w:p>
    <w:p w14:paraId="7FA02F1D" w14:textId="77777777" w:rsidR="005C11B0" w:rsidRPr="00FF09FF" w:rsidRDefault="005C11B0" w:rsidP="005C11B0">
      <w:pPr>
        <w:outlineLvl w:val="0"/>
        <w:rPr>
          <w:rFonts w:ascii="Arial" w:hAnsi="Arial" w:cs="Arial"/>
          <w:b/>
          <w:sz w:val="20"/>
        </w:rPr>
      </w:pPr>
      <w:r w:rsidRPr="00FF09FF">
        <w:rPr>
          <w:rFonts w:ascii="Arial" w:hAnsi="Arial" w:cs="Arial"/>
          <w:b/>
        </w:rPr>
        <w:t xml:space="preserve">Dział 2.2.1. Czas trwania postępowania sądowego od dnia pierwszej rejestracji do dnia uprawomocnienia się sprawy w I instancji </w:t>
      </w:r>
      <w:r w:rsidRPr="00FF09FF">
        <w:rPr>
          <w:rFonts w:ascii="Arial" w:hAnsi="Arial" w:cs="Arial"/>
          <w:b/>
          <w:sz w:val="20"/>
        </w:rPr>
        <w:t>(bez czasu trwania mediacji w sprawach wszczętych po 1 stycznia 2016r.)</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77BCC3AA" w14:textId="77777777" w:rsidTr="00F5520E">
        <w:trPr>
          <w:cantSplit/>
          <w:trHeight w:val="493"/>
        </w:trPr>
        <w:tc>
          <w:tcPr>
            <w:tcW w:w="3455" w:type="dxa"/>
            <w:gridSpan w:val="2"/>
            <w:vAlign w:val="center"/>
          </w:tcPr>
          <w:p w14:paraId="3F3C6DD6"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0C4E7FCA"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3A89221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39ED2DD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5B052D8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70B0A7B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441F64E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03700111"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7AE58D4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536A3ED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2DFA0B7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6C97692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07AA574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2CE35C12"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294FDC22"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58E5EB1E" w14:textId="77777777" w:rsidTr="00F5520E">
        <w:trPr>
          <w:cantSplit/>
          <w:trHeight w:val="160"/>
        </w:trPr>
        <w:tc>
          <w:tcPr>
            <w:tcW w:w="3455" w:type="dxa"/>
            <w:gridSpan w:val="2"/>
            <w:vAlign w:val="center"/>
          </w:tcPr>
          <w:p w14:paraId="1FAB3D4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0759C10E"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194FF2C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2B219B1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43471F7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1A8FD45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1AD267A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14DF14D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4D2E2A4E"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7F19DBC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1E10911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7C9C1E9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0C4F4A6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71F440E2" w14:textId="77777777" w:rsidTr="000C57FA">
        <w:trPr>
          <w:cantSplit/>
          <w:trHeight w:hRule="exact" w:val="286"/>
        </w:trPr>
        <w:tc>
          <w:tcPr>
            <w:tcW w:w="3119" w:type="dxa"/>
            <w:tcBorders>
              <w:right w:val="single" w:sz="18" w:space="0" w:color="auto"/>
            </w:tcBorders>
            <w:vAlign w:val="bottom"/>
          </w:tcPr>
          <w:p w14:paraId="0779C35B"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65482B49"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1CB1765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199</w:t>
            </w:r>
          </w:p>
        </w:tc>
        <w:tc>
          <w:tcPr>
            <w:tcW w:w="1024" w:type="dxa"/>
            <w:tcBorders>
              <w:top w:val="single" w:sz="18" w:space="0" w:color="auto"/>
            </w:tcBorders>
            <w:vAlign w:val="center"/>
          </w:tcPr>
          <w:p w14:paraId="5F1509B8"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4522C13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615A5D7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62C0E1A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tcBorders>
            <w:vAlign w:val="center"/>
          </w:tcPr>
          <w:p w14:paraId="1C9D45F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21</w:t>
            </w:r>
          </w:p>
        </w:tc>
        <w:tc>
          <w:tcPr>
            <w:tcW w:w="1024" w:type="dxa"/>
            <w:tcBorders>
              <w:top w:val="single" w:sz="18" w:space="0" w:color="auto"/>
            </w:tcBorders>
            <w:vAlign w:val="center"/>
          </w:tcPr>
          <w:p w14:paraId="5892ECF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59</w:t>
            </w:r>
          </w:p>
        </w:tc>
        <w:tc>
          <w:tcPr>
            <w:tcW w:w="1024" w:type="dxa"/>
            <w:tcBorders>
              <w:top w:val="single" w:sz="18" w:space="0" w:color="auto"/>
            </w:tcBorders>
            <w:vAlign w:val="center"/>
          </w:tcPr>
          <w:p w14:paraId="179911A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69</w:t>
            </w:r>
          </w:p>
        </w:tc>
        <w:tc>
          <w:tcPr>
            <w:tcW w:w="1024" w:type="dxa"/>
            <w:tcBorders>
              <w:top w:val="single" w:sz="18" w:space="0" w:color="auto"/>
            </w:tcBorders>
            <w:vAlign w:val="center"/>
          </w:tcPr>
          <w:p w14:paraId="6646F24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16</w:t>
            </w:r>
          </w:p>
        </w:tc>
        <w:tc>
          <w:tcPr>
            <w:tcW w:w="1024" w:type="dxa"/>
            <w:tcBorders>
              <w:top w:val="single" w:sz="18" w:space="0" w:color="auto"/>
            </w:tcBorders>
            <w:vAlign w:val="center"/>
          </w:tcPr>
          <w:p w14:paraId="4ACA94D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13</w:t>
            </w:r>
          </w:p>
        </w:tc>
        <w:tc>
          <w:tcPr>
            <w:tcW w:w="1024" w:type="dxa"/>
            <w:tcBorders>
              <w:top w:val="single" w:sz="18" w:space="0" w:color="auto"/>
            </w:tcBorders>
            <w:vAlign w:val="center"/>
          </w:tcPr>
          <w:p w14:paraId="58BCFBA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w:t>
            </w:r>
          </w:p>
        </w:tc>
        <w:tc>
          <w:tcPr>
            <w:tcW w:w="1024" w:type="dxa"/>
            <w:tcBorders>
              <w:top w:val="single" w:sz="18" w:space="0" w:color="auto"/>
              <w:right w:val="single" w:sz="18" w:space="0" w:color="auto"/>
            </w:tcBorders>
            <w:vAlign w:val="center"/>
          </w:tcPr>
          <w:p w14:paraId="650E558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r>
      <w:tr w:rsidR="0038102E" w:rsidRPr="0038102E" w14:paraId="3F77FEEA" w14:textId="77777777" w:rsidTr="000C57FA">
        <w:trPr>
          <w:cantSplit/>
          <w:trHeight w:hRule="exact" w:val="286"/>
        </w:trPr>
        <w:tc>
          <w:tcPr>
            <w:tcW w:w="3119" w:type="dxa"/>
            <w:tcBorders>
              <w:right w:val="single" w:sz="18" w:space="0" w:color="auto"/>
            </w:tcBorders>
            <w:vAlign w:val="bottom"/>
          </w:tcPr>
          <w:p w14:paraId="426A0F52"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79DA81F2"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4EB813DA"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6DE849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1923C8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228B11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E1E224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516121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AC065A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208901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D8C5C5A"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CBFEA0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981AF70"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6F342B8F" w14:textId="77777777" w:rsidR="0038102E" w:rsidRPr="0038102E" w:rsidRDefault="0038102E" w:rsidP="000C57FA">
            <w:pPr>
              <w:spacing w:line="140" w:lineRule="exact"/>
              <w:jc w:val="right"/>
              <w:rPr>
                <w:rFonts w:ascii="Arial" w:hAnsi="Arial" w:cs="Arial"/>
                <w:sz w:val="14"/>
              </w:rPr>
            </w:pPr>
          </w:p>
        </w:tc>
      </w:tr>
      <w:tr w:rsidR="0038102E" w:rsidRPr="0038102E" w14:paraId="61454ED2" w14:textId="77777777" w:rsidTr="000C57FA">
        <w:trPr>
          <w:cantSplit/>
          <w:trHeight w:hRule="exact" w:val="286"/>
        </w:trPr>
        <w:tc>
          <w:tcPr>
            <w:tcW w:w="3119" w:type="dxa"/>
            <w:tcBorders>
              <w:right w:val="single" w:sz="18" w:space="0" w:color="auto"/>
            </w:tcBorders>
            <w:vAlign w:val="bottom"/>
          </w:tcPr>
          <w:p w14:paraId="797B3B7C"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07A5F425"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0493D8B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285</w:t>
            </w:r>
          </w:p>
        </w:tc>
        <w:tc>
          <w:tcPr>
            <w:tcW w:w="1024" w:type="dxa"/>
            <w:vAlign w:val="center"/>
          </w:tcPr>
          <w:p w14:paraId="36EE34A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6B65F54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417EA69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w:t>
            </w:r>
          </w:p>
        </w:tc>
        <w:tc>
          <w:tcPr>
            <w:tcW w:w="1024" w:type="dxa"/>
            <w:vAlign w:val="center"/>
          </w:tcPr>
          <w:p w14:paraId="32CAB35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19</w:t>
            </w:r>
          </w:p>
        </w:tc>
        <w:tc>
          <w:tcPr>
            <w:tcW w:w="1024" w:type="dxa"/>
            <w:vAlign w:val="center"/>
          </w:tcPr>
          <w:p w14:paraId="2550114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74</w:t>
            </w:r>
          </w:p>
        </w:tc>
        <w:tc>
          <w:tcPr>
            <w:tcW w:w="1024" w:type="dxa"/>
            <w:vAlign w:val="center"/>
          </w:tcPr>
          <w:p w14:paraId="0BB40C3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67</w:t>
            </w:r>
          </w:p>
        </w:tc>
        <w:tc>
          <w:tcPr>
            <w:tcW w:w="1024" w:type="dxa"/>
            <w:vAlign w:val="center"/>
          </w:tcPr>
          <w:p w14:paraId="1544722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54</w:t>
            </w:r>
          </w:p>
        </w:tc>
        <w:tc>
          <w:tcPr>
            <w:tcW w:w="1024" w:type="dxa"/>
            <w:vAlign w:val="center"/>
          </w:tcPr>
          <w:p w14:paraId="7DDBADB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23</w:t>
            </w:r>
          </w:p>
        </w:tc>
        <w:tc>
          <w:tcPr>
            <w:tcW w:w="1024" w:type="dxa"/>
            <w:vAlign w:val="center"/>
          </w:tcPr>
          <w:p w14:paraId="6FA408C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23</w:t>
            </w:r>
          </w:p>
        </w:tc>
        <w:tc>
          <w:tcPr>
            <w:tcW w:w="1024" w:type="dxa"/>
            <w:vAlign w:val="center"/>
          </w:tcPr>
          <w:p w14:paraId="02F1258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right w:val="single" w:sz="18" w:space="0" w:color="auto"/>
            </w:tcBorders>
            <w:vAlign w:val="center"/>
          </w:tcPr>
          <w:p w14:paraId="7839ECF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r>
      <w:tr w:rsidR="0038102E" w:rsidRPr="0038102E" w14:paraId="279B3A66" w14:textId="77777777" w:rsidTr="000C57FA">
        <w:trPr>
          <w:cantSplit/>
          <w:trHeight w:hRule="exact" w:val="286"/>
        </w:trPr>
        <w:tc>
          <w:tcPr>
            <w:tcW w:w="3119" w:type="dxa"/>
            <w:tcBorders>
              <w:right w:val="single" w:sz="18" w:space="0" w:color="auto"/>
            </w:tcBorders>
            <w:vAlign w:val="bottom"/>
          </w:tcPr>
          <w:p w14:paraId="3AEDC5F3"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4ECFD830"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16A58C4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171</w:t>
            </w:r>
          </w:p>
        </w:tc>
        <w:tc>
          <w:tcPr>
            <w:tcW w:w="1024" w:type="dxa"/>
            <w:vAlign w:val="center"/>
          </w:tcPr>
          <w:p w14:paraId="6802FCF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5AEAD8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vAlign w:val="center"/>
          </w:tcPr>
          <w:p w14:paraId="2942DC5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60</w:t>
            </w:r>
          </w:p>
        </w:tc>
        <w:tc>
          <w:tcPr>
            <w:tcW w:w="1024" w:type="dxa"/>
            <w:vAlign w:val="center"/>
          </w:tcPr>
          <w:p w14:paraId="050B00F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31</w:t>
            </w:r>
          </w:p>
        </w:tc>
        <w:tc>
          <w:tcPr>
            <w:tcW w:w="1024" w:type="dxa"/>
            <w:vAlign w:val="center"/>
          </w:tcPr>
          <w:p w14:paraId="122FFE8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38</w:t>
            </w:r>
          </w:p>
        </w:tc>
        <w:tc>
          <w:tcPr>
            <w:tcW w:w="1024" w:type="dxa"/>
            <w:vAlign w:val="center"/>
          </w:tcPr>
          <w:p w14:paraId="56439CB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35</w:t>
            </w:r>
          </w:p>
        </w:tc>
        <w:tc>
          <w:tcPr>
            <w:tcW w:w="1024" w:type="dxa"/>
            <w:vAlign w:val="center"/>
          </w:tcPr>
          <w:p w14:paraId="7ADFEA0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7B20F3D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3A366F7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55F20A4"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3D740972" w14:textId="77777777" w:rsidR="0038102E" w:rsidRPr="0038102E" w:rsidRDefault="0038102E" w:rsidP="000C57FA">
            <w:pPr>
              <w:spacing w:line="140" w:lineRule="exact"/>
              <w:jc w:val="right"/>
              <w:rPr>
                <w:rFonts w:ascii="Arial" w:hAnsi="Arial" w:cs="Arial"/>
                <w:sz w:val="14"/>
              </w:rPr>
            </w:pPr>
          </w:p>
        </w:tc>
      </w:tr>
      <w:tr w:rsidR="00893AD9" w:rsidRPr="0038102E" w14:paraId="582B7A3C" w14:textId="77777777" w:rsidTr="000C57FA">
        <w:trPr>
          <w:cantSplit/>
          <w:trHeight w:hRule="exact" w:val="286"/>
        </w:trPr>
        <w:tc>
          <w:tcPr>
            <w:tcW w:w="3119" w:type="dxa"/>
            <w:tcBorders>
              <w:right w:val="single" w:sz="18" w:space="0" w:color="auto"/>
            </w:tcBorders>
            <w:vAlign w:val="bottom"/>
          </w:tcPr>
          <w:p w14:paraId="091C28AF" w14:textId="77777777" w:rsidR="00893AD9" w:rsidRPr="0038102E" w:rsidRDefault="00893AD9" w:rsidP="00893AD9">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18517BF2" w14:textId="77777777" w:rsidR="00893AD9" w:rsidRPr="0038102E" w:rsidRDefault="00893AD9" w:rsidP="00893AD9">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090CB980"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15</w:t>
            </w:r>
          </w:p>
        </w:tc>
        <w:tc>
          <w:tcPr>
            <w:tcW w:w="1024" w:type="dxa"/>
            <w:tcBorders>
              <w:bottom w:val="single" w:sz="18" w:space="0" w:color="auto"/>
            </w:tcBorders>
            <w:vAlign w:val="center"/>
          </w:tcPr>
          <w:p w14:paraId="48351B06"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7</w:t>
            </w:r>
          </w:p>
        </w:tc>
        <w:tc>
          <w:tcPr>
            <w:tcW w:w="1024" w:type="dxa"/>
            <w:tcBorders>
              <w:bottom w:val="single" w:sz="18" w:space="0" w:color="auto"/>
            </w:tcBorders>
            <w:vAlign w:val="center"/>
          </w:tcPr>
          <w:p w14:paraId="385A7F82"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5</w:t>
            </w:r>
          </w:p>
        </w:tc>
        <w:tc>
          <w:tcPr>
            <w:tcW w:w="1024" w:type="dxa"/>
            <w:tcBorders>
              <w:bottom w:val="single" w:sz="18" w:space="0" w:color="auto"/>
            </w:tcBorders>
            <w:vAlign w:val="center"/>
          </w:tcPr>
          <w:p w14:paraId="02DA7F43"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2</w:t>
            </w:r>
          </w:p>
        </w:tc>
        <w:tc>
          <w:tcPr>
            <w:tcW w:w="1024" w:type="dxa"/>
            <w:tcBorders>
              <w:bottom w:val="single" w:sz="18" w:space="0" w:color="auto"/>
            </w:tcBorders>
            <w:vAlign w:val="center"/>
          </w:tcPr>
          <w:p w14:paraId="1350E96F"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221814BB"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10E00667"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D62674B"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4321AC32"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DD7CF0E"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5B2F4492"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3F6671E0" w14:textId="77777777" w:rsidR="00893AD9" w:rsidRPr="0038102E" w:rsidRDefault="00893AD9" w:rsidP="00893AD9">
            <w:pPr>
              <w:spacing w:line="140" w:lineRule="exact"/>
              <w:jc w:val="right"/>
              <w:rPr>
                <w:rFonts w:ascii="Arial" w:hAnsi="Arial" w:cs="Arial"/>
                <w:sz w:val="14"/>
              </w:rPr>
            </w:pPr>
          </w:p>
        </w:tc>
      </w:tr>
    </w:tbl>
    <w:p w14:paraId="16FD442A" w14:textId="77777777" w:rsidR="00DF11CA" w:rsidRDefault="00DF11CA" w:rsidP="005C11B0">
      <w:pPr>
        <w:outlineLvl w:val="0"/>
        <w:rPr>
          <w:rFonts w:ascii="Arial" w:hAnsi="Arial" w:cs="Arial"/>
          <w:b/>
        </w:rPr>
      </w:pPr>
    </w:p>
    <w:p w14:paraId="0D2CB61C" w14:textId="77777777" w:rsidR="00DF11CA" w:rsidRDefault="00DF11CA" w:rsidP="005C11B0">
      <w:pPr>
        <w:outlineLvl w:val="0"/>
        <w:rPr>
          <w:rFonts w:ascii="Arial" w:hAnsi="Arial" w:cs="Arial"/>
          <w:b/>
        </w:rPr>
      </w:pPr>
    </w:p>
    <w:p w14:paraId="07530227" w14:textId="77777777" w:rsidR="005C11B0" w:rsidRPr="00FF09FF" w:rsidRDefault="005C11B0" w:rsidP="005C11B0">
      <w:pPr>
        <w:outlineLvl w:val="0"/>
        <w:rPr>
          <w:sz w:val="2"/>
          <w:szCs w:val="2"/>
        </w:rPr>
      </w:pPr>
      <w:r w:rsidRPr="00FF09FF">
        <w:rPr>
          <w:rFonts w:ascii="Arial" w:hAnsi="Arial" w:cs="Arial"/>
          <w:b/>
        </w:rPr>
        <w:t>Dział 2.2.1.a. Czas trwania postępowania sądowego od dnia pierwszej rejestracji do dnia uprawomocnienia się sprawy</w:t>
      </w:r>
      <w:r w:rsidRPr="00FF09FF">
        <w:t xml:space="preserve"> </w:t>
      </w:r>
      <w:r w:rsidRPr="00FF09FF">
        <w:rPr>
          <w:rFonts w:ascii="Arial" w:hAnsi="Arial" w:cs="Arial"/>
          <w:b/>
        </w:rPr>
        <w:t xml:space="preserve">merytorycznie zakończonej (wyrokiem, orzeczeniem) w I instancji </w:t>
      </w:r>
      <w:r w:rsidRPr="00FF09FF">
        <w:rPr>
          <w:rFonts w:ascii="Arial" w:hAnsi="Arial" w:cs="Arial"/>
          <w:b/>
          <w:sz w:val="20"/>
        </w:rPr>
        <w:t>(bez czasu trwania mediacji w sprawach wszczętych po 1 stycznia 2016r.)</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2BB51166" w14:textId="77777777" w:rsidTr="00F5520E">
        <w:trPr>
          <w:cantSplit/>
          <w:trHeight w:val="493"/>
        </w:trPr>
        <w:tc>
          <w:tcPr>
            <w:tcW w:w="3455" w:type="dxa"/>
            <w:gridSpan w:val="2"/>
            <w:vAlign w:val="center"/>
          </w:tcPr>
          <w:p w14:paraId="16864B91"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390DB266"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5D81B9C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54C13FD7"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14BB038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6584405E"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1DA63190"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0BC82BD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1947B33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6EB367C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73A1F1F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26CDAB4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3B300B46"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3D2D3F6B"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0BE6AE30"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45535356" w14:textId="77777777" w:rsidTr="00F5520E">
        <w:trPr>
          <w:cantSplit/>
          <w:trHeight w:val="160"/>
        </w:trPr>
        <w:tc>
          <w:tcPr>
            <w:tcW w:w="3455" w:type="dxa"/>
            <w:gridSpan w:val="2"/>
            <w:vAlign w:val="center"/>
          </w:tcPr>
          <w:p w14:paraId="5C69451A"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4D8CE87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31BFC86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257895E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1E1A868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7AA7757A"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0552CF5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54EA2157"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350DD86E"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6F34B4E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540DAE1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2BDC284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38022507"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141966CE" w14:textId="77777777" w:rsidTr="000C57FA">
        <w:trPr>
          <w:cantSplit/>
          <w:trHeight w:hRule="exact" w:val="286"/>
        </w:trPr>
        <w:tc>
          <w:tcPr>
            <w:tcW w:w="3119" w:type="dxa"/>
            <w:tcBorders>
              <w:right w:val="single" w:sz="18" w:space="0" w:color="auto"/>
            </w:tcBorders>
            <w:vAlign w:val="bottom"/>
          </w:tcPr>
          <w:p w14:paraId="28B0E342"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250B2CBA"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38BF959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111</w:t>
            </w:r>
          </w:p>
        </w:tc>
        <w:tc>
          <w:tcPr>
            <w:tcW w:w="1024" w:type="dxa"/>
            <w:tcBorders>
              <w:top w:val="single" w:sz="18" w:space="0" w:color="auto"/>
            </w:tcBorders>
            <w:vAlign w:val="center"/>
          </w:tcPr>
          <w:p w14:paraId="28D9A5C8"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40B9B5C9"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2F7FA87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4F6F1C99"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74A8EFF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w:t>
            </w:r>
          </w:p>
        </w:tc>
        <w:tc>
          <w:tcPr>
            <w:tcW w:w="1024" w:type="dxa"/>
            <w:tcBorders>
              <w:top w:val="single" w:sz="18" w:space="0" w:color="auto"/>
            </w:tcBorders>
            <w:vAlign w:val="center"/>
          </w:tcPr>
          <w:p w14:paraId="100B0DD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33</w:t>
            </w:r>
          </w:p>
        </w:tc>
        <w:tc>
          <w:tcPr>
            <w:tcW w:w="1024" w:type="dxa"/>
            <w:tcBorders>
              <w:top w:val="single" w:sz="18" w:space="0" w:color="auto"/>
            </w:tcBorders>
            <w:vAlign w:val="center"/>
          </w:tcPr>
          <w:p w14:paraId="131F61B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34</w:t>
            </w:r>
          </w:p>
        </w:tc>
        <w:tc>
          <w:tcPr>
            <w:tcW w:w="1024" w:type="dxa"/>
            <w:tcBorders>
              <w:top w:val="single" w:sz="18" w:space="0" w:color="auto"/>
            </w:tcBorders>
            <w:vAlign w:val="center"/>
          </w:tcPr>
          <w:p w14:paraId="35F3F36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w:t>
            </w:r>
          </w:p>
        </w:tc>
        <w:tc>
          <w:tcPr>
            <w:tcW w:w="1024" w:type="dxa"/>
            <w:tcBorders>
              <w:top w:val="single" w:sz="18" w:space="0" w:color="auto"/>
            </w:tcBorders>
            <w:vAlign w:val="center"/>
          </w:tcPr>
          <w:p w14:paraId="6ACCCAE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12</w:t>
            </w:r>
          </w:p>
        </w:tc>
        <w:tc>
          <w:tcPr>
            <w:tcW w:w="1024" w:type="dxa"/>
            <w:tcBorders>
              <w:top w:val="single" w:sz="18" w:space="0" w:color="auto"/>
            </w:tcBorders>
            <w:vAlign w:val="center"/>
          </w:tcPr>
          <w:p w14:paraId="4D909A4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right w:val="single" w:sz="18" w:space="0" w:color="auto"/>
            </w:tcBorders>
            <w:vAlign w:val="center"/>
          </w:tcPr>
          <w:p w14:paraId="3F7C06B0" w14:textId="77777777" w:rsidR="0038102E" w:rsidRPr="0038102E" w:rsidRDefault="0038102E" w:rsidP="000C57FA">
            <w:pPr>
              <w:spacing w:line="140" w:lineRule="exact"/>
              <w:jc w:val="right"/>
              <w:rPr>
                <w:rFonts w:ascii="Arial" w:hAnsi="Arial" w:cs="Arial"/>
                <w:sz w:val="14"/>
              </w:rPr>
            </w:pPr>
          </w:p>
        </w:tc>
      </w:tr>
      <w:tr w:rsidR="0038102E" w:rsidRPr="0038102E" w14:paraId="205026E4" w14:textId="77777777" w:rsidTr="000C57FA">
        <w:trPr>
          <w:cantSplit/>
          <w:trHeight w:hRule="exact" w:val="286"/>
        </w:trPr>
        <w:tc>
          <w:tcPr>
            <w:tcW w:w="3119" w:type="dxa"/>
            <w:tcBorders>
              <w:right w:val="single" w:sz="18" w:space="0" w:color="auto"/>
            </w:tcBorders>
            <w:vAlign w:val="bottom"/>
          </w:tcPr>
          <w:p w14:paraId="2D89B0A6"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164A928B"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45E4A7DA"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008295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427C67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4F518C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9C3319A"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052AF1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F1416D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0BE12C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6E209E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8A26E3C"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A6BB7AF"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01727DC9" w14:textId="77777777" w:rsidR="0038102E" w:rsidRPr="0038102E" w:rsidRDefault="0038102E" w:rsidP="000C57FA">
            <w:pPr>
              <w:spacing w:line="140" w:lineRule="exact"/>
              <w:jc w:val="right"/>
              <w:rPr>
                <w:rFonts w:ascii="Arial" w:hAnsi="Arial" w:cs="Arial"/>
                <w:sz w:val="14"/>
              </w:rPr>
            </w:pPr>
          </w:p>
        </w:tc>
      </w:tr>
      <w:tr w:rsidR="0038102E" w:rsidRPr="0038102E" w14:paraId="7361F029" w14:textId="77777777" w:rsidTr="000C57FA">
        <w:trPr>
          <w:cantSplit/>
          <w:trHeight w:hRule="exact" w:val="286"/>
        </w:trPr>
        <w:tc>
          <w:tcPr>
            <w:tcW w:w="3119" w:type="dxa"/>
            <w:tcBorders>
              <w:right w:val="single" w:sz="18" w:space="0" w:color="auto"/>
            </w:tcBorders>
            <w:vAlign w:val="bottom"/>
          </w:tcPr>
          <w:p w14:paraId="3DF0CC60"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59DD5228"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1AA5B16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223</w:t>
            </w:r>
          </w:p>
        </w:tc>
        <w:tc>
          <w:tcPr>
            <w:tcW w:w="1024" w:type="dxa"/>
            <w:vAlign w:val="center"/>
          </w:tcPr>
          <w:p w14:paraId="6194AE3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FEB507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17B983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vAlign w:val="center"/>
          </w:tcPr>
          <w:p w14:paraId="1D8B306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10</w:t>
            </w:r>
          </w:p>
        </w:tc>
        <w:tc>
          <w:tcPr>
            <w:tcW w:w="1024" w:type="dxa"/>
            <w:vAlign w:val="center"/>
          </w:tcPr>
          <w:p w14:paraId="7FCD932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68</w:t>
            </w:r>
          </w:p>
        </w:tc>
        <w:tc>
          <w:tcPr>
            <w:tcW w:w="1024" w:type="dxa"/>
            <w:vAlign w:val="center"/>
          </w:tcPr>
          <w:p w14:paraId="0C92F29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48</w:t>
            </w:r>
          </w:p>
        </w:tc>
        <w:tc>
          <w:tcPr>
            <w:tcW w:w="1024" w:type="dxa"/>
            <w:vAlign w:val="center"/>
          </w:tcPr>
          <w:p w14:paraId="7C7095E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44</w:t>
            </w:r>
          </w:p>
        </w:tc>
        <w:tc>
          <w:tcPr>
            <w:tcW w:w="1024" w:type="dxa"/>
            <w:vAlign w:val="center"/>
          </w:tcPr>
          <w:p w14:paraId="0633374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20</w:t>
            </w:r>
          </w:p>
        </w:tc>
        <w:tc>
          <w:tcPr>
            <w:tcW w:w="1024" w:type="dxa"/>
            <w:vAlign w:val="center"/>
          </w:tcPr>
          <w:p w14:paraId="75DC648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w:t>
            </w:r>
          </w:p>
        </w:tc>
        <w:tc>
          <w:tcPr>
            <w:tcW w:w="1024" w:type="dxa"/>
            <w:vAlign w:val="center"/>
          </w:tcPr>
          <w:p w14:paraId="230A532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tcBorders>
              <w:right w:val="single" w:sz="18" w:space="0" w:color="auto"/>
            </w:tcBorders>
            <w:vAlign w:val="center"/>
          </w:tcPr>
          <w:p w14:paraId="5E26038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r>
      <w:tr w:rsidR="0038102E" w:rsidRPr="0038102E" w14:paraId="6F35762F" w14:textId="77777777" w:rsidTr="000C57FA">
        <w:trPr>
          <w:cantSplit/>
          <w:trHeight w:hRule="exact" w:val="286"/>
        </w:trPr>
        <w:tc>
          <w:tcPr>
            <w:tcW w:w="3119" w:type="dxa"/>
            <w:tcBorders>
              <w:right w:val="single" w:sz="18" w:space="0" w:color="auto"/>
            </w:tcBorders>
            <w:vAlign w:val="bottom"/>
          </w:tcPr>
          <w:p w14:paraId="0F4755D9"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3EB53089"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4813D54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141</w:t>
            </w:r>
          </w:p>
        </w:tc>
        <w:tc>
          <w:tcPr>
            <w:tcW w:w="1024" w:type="dxa"/>
            <w:vAlign w:val="center"/>
          </w:tcPr>
          <w:p w14:paraId="3BE9F90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A02910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vAlign w:val="center"/>
          </w:tcPr>
          <w:p w14:paraId="6F818D9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56</w:t>
            </w:r>
          </w:p>
        </w:tc>
        <w:tc>
          <w:tcPr>
            <w:tcW w:w="1024" w:type="dxa"/>
            <w:vAlign w:val="center"/>
          </w:tcPr>
          <w:p w14:paraId="58216C2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26</w:t>
            </w:r>
          </w:p>
        </w:tc>
        <w:tc>
          <w:tcPr>
            <w:tcW w:w="1024" w:type="dxa"/>
            <w:vAlign w:val="center"/>
          </w:tcPr>
          <w:p w14:paraId="153E60D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31</w:t>
            </w:r>
          </w:p>
        </w:tc>
        <w:tc>
          <w:tcPr>
            <w:tcW w:w="1024" w:type="dxa"/>
            <w:vAlign w:val="center"/>
          </w:tcPr>
          <w:p w14:paraId="1516080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w:t>
            </w:r>
          </w:p>
        </w:tc>
        <w:tc>
          <w:tcPr>
            <w:tcW w:w="1024" w:type="dxa"/>
            <w:vAlign w:val="center"/>
          </w:tcPr>
          <w:p w14:paraId="093F9C7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686133A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7406712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62F611F"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52ADC398" w14:textId="77777777" w:rsidR="0038102E" w:rsidRPr="0038102E" w:rsidRDefault="0038102E" w:rsidP="000C57FA">
            <w:pPr>
              <w:spacing w:line="140" w:lineRule="exact"/>
              <w:jc w:val="right"/>
              <w:rPr>
                <w:rFonts w:ascii="Arial" w:hAnsi="Arial" w:cs="Arial"/>
                <w:sz w:val="14"/>
              </w:rPr>
            </w:pPr>
          </w:p>
        </w:tc>
      </w:tr>
      <w:tr w:rsidR="00DF11CA" w:rsidRPr="0038102E" w14:paraId="10CE9F9C" w14:textId="77777777" w:rsidTr="000C57FA">
        <w:trPr>
          <w:cantSplit/>
          <w:trHeight w:hRule="exact" w:val="286"/>
        </w:trPr>
        <w:tc>
          <w:tcPr>
            <w:tcW w:w="3119" w:type="dxa"/>
            <w:tcBorders>
              <w:right w:val="single" w:sz="18" w:space="0" w:color="auto"/>
            </w:tcBorders>
            <w:vAlign w:val="bottom"/>
          </w:tcPr>
          <w:p w14:paraId="7103CC5A" w14:textId="77777777" w:rsidR="00DF11CA" w:rsidRPr="0038102E" w:rsidRDefault="00DF11CA" w:rsidP="00DF11CA">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39C38C76" w14:textId="77777777" w:rsidR="00DF11CA" w:rsidRPr="0038102E" w:rsidRDefault="00DF11CA" w:rsidP="00DF11CA">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1DF056C6"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14</w:t>
            </w:r>
          </w:p>
        </w:tc>
        <w:tc>
          <w:tcPr>
            <w:tcW w:w="1024" w:type="dxa"/>
            <w:tcBorders>
              <w:bottom w:val="single" w:sz="18" w:space="0" w:color="auto"/>
            </w:tcBorders>
            <w:vAlign w:val="center"/>
          </w:tcPr>
          <w:p w14:paraId="283D9D7B"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6</w:t>
            </w:r>
          </w:p>
        </w:tc>
        <w:tc>
          <w:tcPr>
            <w:tcW w:w="1024" w:type="dxa"/>
            <w:tcBorders>
              <w:bottom w:val="single" w:sz="18" w:space="0" w:color="auto"/>
            </w:tcBorders>
            <w:vAlign w:val="center"/>
          </w:tcPr>
          <w:p w14:paraId="5ECF5052"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5</w:t>
            </w:r>
          </w:p>
        </w:tc>
        <w:tc>
          <w:tcPr>
            <w:tcW w:w="1024" w:type="dxa"/>
            <w:tcBorders>
              <w:bottom w:val="single" w:sz="18" w:space="0" w:color="auto"/>
            </w:tcBorders>
            <w:vAlign w:val="center"/>
          </w:tcPr>
          <w:p w14:paraId="5249556C"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2</w:t>
            </w:r>
          </w:p>
        </w:tc>
        <w:tc>
          <w:tcPr>
            <w:tcW w:w="1024" w:type="dxa"/>
            <w:tcBorders>
              <w:bottom w:val="single" w:sz="18" w:space="0" w:color="auto"/>
            </w:tcBorders>
            <w:vAlign w:val="center"/>
          </w:tcPr>
          <w:p w14:paraId="625EDED5"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6C977FF8"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0B155132"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4BD8A7A1"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51A3BBBB"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1165D286"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0A4A0D24"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55E6C2DE" w14:textId="77777777" w:rsidR="00DF11CA" w:rsidRPr="0038102E" w:rsidRDefault="00DF11CA" w:rsidP="00DF11CA">
            <w:pPr>
              <w:spacing w:line="140" w:lineRule="exact"/>
              <w:jc w:val="right"/>
              <w:rPr>
                <w:rFonts w:ascii="Arial" w:hAnsi="Arial" w:cs="Arial"/>
                <w:sz w:val="14"/>
              </w:rPr>
            </w:pPr>
          </w:p>
        </w:tc>
      </w:tr>
    </w:tbl>
    <w:p w14:paraId="61CDD8CB" w14:textId="77777777" w:rsidR="0000595C" w:rsidRDefault="0000595C" w:rsidP="001343B3">
      <w:pPr>
        <w:spacing w:after="80" w:line="220" w:lineRule="exact"/>
        <w:outlineLvl w:val="0"/>
        <w:rPr>
          <w:rFonts w:cs="Arial"/>
          <w:sz w:val="22"/>
          <w:szCs w:val="22"/>
        </w:rPr>
      </w:pPr>
      <w:r>
        <w:rPr>
          <w:rFonts w:cs="Arial"/>
          <w:sz w:val="22"/>
          <w:szCs w:val="22"/>
        </w:rPr>
        <w:br w:type="page"/>
      </w:r>
    </w:p>
    <w:p w14:paraId="3102DBA2" w14:textId="77777777"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14:paraId="7C1DE9A8" w14:textId="77777777" w:rsidTr="001D7E27">
        <w:trPr>
          <w:cantSplit/>
          <w:trHeight w:val="489"/>
        </w:trPr>
        <w:tc>
          <w:tcPr>
            <w:tcW w:w="3047" w:type="dxa"/>
            <w:gridSpan w:val="2"/>
            <w:vAlign w:val="center"/>
          </w:tcPr>
          <w:p w14:paraId="55B0A14E"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14:paraId="742903CD"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6483C0D6"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14:paraId="2D89CB34"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1A454E3A"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6FD6D3B8"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1F853314"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54055C35"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6CAF4434"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1AD86EC3"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14:paraId="5141BAA1" w14:textId="77777777" w:rsidTr="001D7E27">
        <w:trPr>
          <w:cantSplit/>
          <w:trHeight w:val="159"/>
        </w:trPr>
        <w:tc>
          <w:tcPr>
            <w:tcW w:w="3047" w:type="dxa"/>
            <w:gridSpan w:val="2"/>
            <w:vAlign w:val="center"/>
          </w:tcPr>
          <w:p w14:paraId="2299C26D"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7FC494C1"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338BA30E"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0EFB1C24"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52735291"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2D335513"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25538FEC"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11C5184B"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77C79C12" w14:textId="77777777" w:rsidTr="00E52735">
        <w:trPr>
          <w:cantSplit/>
          <w:trHeight w:hRule="exact" w:val="284"/>
        </w:trPr>
        <w:tc>
          <w:tcPr>
            <w:tcW w:w="2716" w:type="dxa"/>
            <w:tcBorders>
              <w:right w:val="single" w:sz="18" w:space="0" w:color="auto"/>
            </w:tcBorders>
            <w:vAlign w:val="bottom"/>
          </w:tcPr>
          <w:p w14:paraId="61A193F8"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0EB67700"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08FFEFAE"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14:paraId="5D9A8DEC"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0D437AEB"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70CF3739"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58868C34" w14:textId="77777777"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14:paraId="3CBD8287"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4D455480"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r>
      <w:tr w:rsidR="001334C4" w:rsidRPr="00495142" w14:paraId="08FDA123" w14:textId="77777777" w:rsidTr="00E52735">
        <w:trPr>
          <w:cantSplit/>
          <w:trHeight w:hRule="exact" w:val="284"/>
        </w:trPr>
        <w:tc>
          <w:tcPr>
            <w:tcW w:w="2716" w:type="dxa"/>
            <w:tcBorders>
              <w:right w:val="single" w:sz="18" w:space="0" w:color="auto"/>
            </w:tcBorders>
            <w:vAlign w:val="bottom"/>
          </w:tcPr>
          <w:p w14:paraId="3FBB5C1F"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11C9D53A"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0705BBE2" w14:textId="77777777"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14:paraId="02058E38"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2A2DA7E7"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348F0D2E"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6EF97A65"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73D968FA" w14:textId="77777777"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14:paraId="769D3B6C" w14:textId="77777777" w:rsidR="001334C4" w:rsidRPr="00495142" w:rsidRDefault="001334C4">
            <w:pPr>
              <w:jc w:val="right"/>
              <w:rPr>
                <w:rFonts w:ascii="Arial" w:hAnsi="Arial" w:cs="Arial"/>
                <w:sz w:val="14"/>
                <w:szCs w:val="16"/>
              </w:rPr>
            </w:pPr>
          </w:p>
        </w:tc>
      </w:tr>
    </w:tbl>
    <w:p w14:paraId="051B7BC8" w14:textId="77777777" w:rsidR="001343B3" w:rsidRDefault="001343B3" w:rsidP="00DD043C">
      <w:pPr>
        <w:pStyle w:val="Tekstpodstawowywcity"/>
        <w:ind w:left="0" w:firstLine="0"/>
        <w:outlineLvl w:val="0"/>
        <w:rPr>
          <w:rFonts w:cs="Arial"/>
          <w:color w:val="auto"/>
          <w:sz w:val="22"/>
          <w:szCs w:val="22"/>
        </w:rPr>
      </w:pPr>
    </w:p>
    <w:p w14:paraId="0A6866C0" w14:textId="77777777" w:rsidR="0000595C" w:rsidRPr="00495142" w:rsidRDefault="0000595C" w:rsidP="00DD043C">
      <w:pPr>
        <w:pStyle w:val="Tekstpodstawowywcity"/>
        <w:ind w:left="0" w:firstLine="0"/>
        <w:outlineLvl w:val="0"/>
        <w:rPr>
          <w:rFonts w:cs="Arial"/>
          <w:color w:val="auto"/>
          <w:sz w:val="22"/>
          <w:szCs w:val="22"/>
        </w:rPr>
      </w:pPr>
    </w:p>
    <w:p w14:paraId="623A84FA" w14:textId="77777777" w:rsidR="001334C4" w:rsidRPr="00495142" w:rsidRDefault="001334C4" w:rsidP="001334C4">
      <w:pPr>
        <w:spacing w:after="80" w:line="220" w:lineRule="exact"/>
        <w:outlineLvl w:val="0"/>
        <w:rPr>
          <w:rFonts w:ascii="Arial" w:hAnsi="Arial" w:cs="Arial"/>
          <w:b/>
        </w:rPr>
      </w:pPr>
      <w:r w:rsidRPr="00495142">
        <w:rPr>
          <w:rFonts w:ascii="Arial" w:hAnsi="Arial" w:cs="Arial"/>
          <w:b/>
        </w:rPr>
        <w:t xml:space="preserve">Dział 2.3.1. </w:t>
      </w:r>
      <w:r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14:paraId="3A3FEB04" w14:textId="77777777" w:rsidTr="00D7202D">
        <w:trPr>
          <w:cantSplit/>
          <w:trHeight w:val="489"/>
        </w:trPr>
        <w:tc>
          <w:tcPr>
            <w:tcW w:w="3047" w:type="dxa"/>
            <w:gridSpan w:val="2"/>
            <w:vAlign w:val="center"/>
          </w:tcPr>
          <w:p w14:paraId="7A0C519E"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14:paraId="45A422B1"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44D3C9BA"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14:paraId="0BEEADDB"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5E905065"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6169287A"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1A42BED8"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0DA014E0"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514D95E3"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287C0E5E"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14:paraId="4A76EE10" w14:textId="77777777" w:rsidTr="00D7202D">
        <w:trPr>
          <w:cantSplit/>
          <w:trHeight w:val="159"/>
        </w:trPr>
        <w:tc>
          <w:tcPr>
            <w:tcW w:w="3047" w:type="dxa"/>
            <w:gridSpan w:val="2"/>
            <w:vAlign w:val="center"/>
          </w:tcPr>
          <w:p w14:paraId="4127BB24"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2C4320E2"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2651388C"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14F3206A"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4E2F35E8"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0433F65A"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587E91D7"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0AADD953"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74C5D1BF" w14:textId="77777777" w:rsidTr="00D7202D">
        <w:trPr>
          <w:cantSplit/>
          <w:trHeight w:hRule="exact" w:val="284"/>
        </w:trPr>
        <w:tc>
          <w:tcPr>
            <w:tcW w:w="2716" w:type="dxa"/>
            <w:tcBorders>
              <w:right w:val="single" w:sz="18" w:space="0" w:color="auto"/>
            </w:tcBorders>
            <w:vAlign w:val="bottom"/>
          </w:tcPr>
          <w:p w14:paraId="4F97BC65"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0B234DB4"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6468B227" w14:textId="77777777"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14:paraId="1F87721D"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2A318440"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48AB4A31"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6E4A0374" w14:textId="77777777"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14:paraId="28736830"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6E70B467" w14:textId="77777777" w:rsidR="001334C4" w:rsidRPr="00495142" w:rsidRDefault="001334C4">
            <w:pPr>
              <w:jc w:val="right"/>
              <w:rPr>
                <w:rFonts w:ascii="Arial" w:hAnsi="Arial" w:cs="Arial"/>
                <w:sz w:val="14"/>
                <w:szCs w:val="16"/>
              </w:rPr>
            </w:pPr>
          </w:p>
        </w:tc>
      </w:tr>
      <w:tr w:rsidR="001334C4" w:rsidRPr="00495142" w14:paraId="686C21D9" w14:textId="77777777" w:rsidTr="00D7202D">
        <w:trPr>
          <w:cantSplit/>
          <w:trHeight w:hRule="exact" w:val="284"/>
        </w:trPr>
        <w:tc>
          <w:tcPr>
            <w:tcW w:w="2716" w:type="dxa"/>
            <w:tcBorders>
              <w:right w:val="single" w:sz="18" w:space="0" w:color="auto"/>
            </w:tcBorders>
            <w:vAlign w:val="bottom"/>
          </w:tcPr>
          <w:p w14:paraId="640C6FD1"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4C2A8043"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1587744B" w14:textId="77777777" w:rsidR="001334C4" w:rsidRPr="00495142" w:rsidRDefault="001334C4">
            <w:pPr>
              <w:jc w:val="right"/>
              <w:rPr>
                <w:rFonts w:ascii="Arial" w:hAnsi="Arial" w:cs="Arial"/>
                <w:sz w:val="14"/>
                <w:szCs w:val="16"/>
              </w:rPr>
            </w:pPr>
            <w:r w:rsidRPr="00495142">
              <w:rPr>
                <w:rFonts w:ascii="Arial" w:hAnsi="Arial" w:cs="Arial"/>
                <w:sz w:val="14"/>
                <w:szCs w:val="16"/>
              </w:rPr>
              <w:t>2</w:t>
            </w:r>
          </w:p>
        </w:tc>
        <w:tc>
          <w:tcPr>
            <w:tcW w:w="1162" w:type="dxa"/>
            <w:tcBorders>
              <w:bottom w:val="single" w:sz="18" w:space="0" w:color="auto"/>
            </w:tcBorders>
            <w:vAlign w:val="center"/>
          </w:tcPr>
          <w:p w14:paraId="08850E95"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738D197B"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07177C19"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2B007AAA"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4C6E8C58" w14:textId="77777777"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14:paraId="480AFBD6" w14:textId="77777777" w:rsidR="001334C4" w:rsidRPr="00495142" w:rsidRDefault="001334C4">
            <w:pPr>
              <w:jc w:val="right"/>
              <w:rPr>
                <w:rFonts w:ascii="Arial" w:hAnsi="Arial" w:cs="Arial"/>
                <w:sz w:val="14"/>
                <w:szCs w:val="16"/>
              </w:rPr>
            </w:pPr>
            <w:r w:rsidRPr="00495142">
              <w:rPr>
                <w:rFonts w:ascii="Arial" w:hAnsi="Arial" w:cs="Arial"/>
                <w:sz w:val="14"/>
                <w:szCs w:val="16"/>
              </w:rPr>
              <w:t>2</w:t>
            </w:r>
          </w:p>
        </w:tc>
      </w:tr>
    </w:tbl>
    <w:p w14:paraId="175B6B42" w14:textId="77777777" w:rsidR="00C23722" w:rsidRDefault="00C23722" w:rsidP="001343B3">
      <w:pPr>
        <w:pStyle w:val="Tekstpodstawowywcity"/>
        <w:ind w:left="0" w:firstLine="0"/>
        <w:outlineLvl w:val="0"/>
        <w:rPr>
          <w:rFonts w:cs="Arial"/>
          <w:color w:val="auto"/>
          <w:sz w:val="24"/>
          <w:szCs w:val="24"/>
        </w:rPr>
      </w:pPr>
    </w:p>
    <w:p w14:paraId="292E8C42" w14:textId="77777777" w:rsidR="0000595C" w:rsidRDefault="0000595C" w:rsidP="001343B3">
      <w:pPr>
        <w:pStyle w:val="Tekstpodstawowywcity"/>
        <w:ind w:left="0" w:firstLine="0"/>
        <w:outlineLvl w:val="0"/>
        <w:rPr>
          <w:rFonts w:cs="Arial"/>
          <w:color w:val="auto"/>
          <w:sz w:val="24"/>
          <w:szCs w:val="24"/>
        </w:rPr>
      </w:pPr>
    </w:p>
    <w:p w14:paraId="79C78C2D" w14:textId="77777777"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14:paraId="42BBB069" w14:textId="77777777"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77599022"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14:paraId="41FB56DF"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14:paraId="62407FDA"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14:paraId="5F75BC0A"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14:paraId="66B23E1E" w14:textId="77777777"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14:paraId="356B91C0" w14:textId="77777777"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14:paraId="7AC331E9"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14:paraId="2D5EBC92"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14:paraId="2674E982"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14:paraId="6E2EEA1A"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1 </w:t>
            </w:r>
          </w:p>
          <w:p w14:paraId="18D7EB66"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14:paraId="2E6E5696"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2 </w:t>
            </w:r>
          </w:p>
          <w:p w14:paraId="59FC8A9D"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14:paraId="485E85DF"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3 </w:t>
            </w:r>
          </w:p>
          <w:p w14:paraId="6D4297DF"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14:paraId="2EC93A60"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4  </w:t>
            </w:r>
          </w:p>
          <w:p w14:paraId="78D15228"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14:paraId="1149CE35"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6 </w:t>
            </w:r>
          </w:p>
          <w:p w14:paraId="57787C87"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14:paraId="444E2680"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14:paraId="0527E614"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14:paraId="310786BC" w14:textId="77777777"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14:paraId="5F05EF38"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14:paraId="01B72DE2"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14:paraId="6B67F836"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14:paraId="0EAA29E8"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14:paraId="31165E42"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14:paraId="422ACD90"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14:paraId="7F1CE101"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14:paraId="11F0DF73"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14:paraId="60B8EA75"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14:paraId="4C4C67DD" w14:textId="77777777" w:rsidTr="00CA10C7">
        <w:trPr>
          <w:cantSplit/>
          <w:trHeight w:hRule="exact" w:val="227"/>
        </w:trPr>
        <w:tc>
          <w:tcPr>
            <w:tcW w:w="1260" w:type="dxa"/>
            <w:tcBorders>
              <w:top w:val="single" w:sz="8" w:space="0" w:color="auto"/>
              <w:bottom w:val="single" w:sz="4" w:space="0" w:color="auto"/>
              <w:right w:val="single" w:sz="18" w:space="0" w:color="auto"/>
            </w:tcBorders>
            <w:vAlign w:val="bottom"/>
          </w:tcPr>
          <w:p w14:paraId="08C8BA49"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14:paraId="179F29C9"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5012BE6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227</w:t>
            </w:r>
          </w:p>
        </w:tc>
        <w:tc>
          <w:tcPr>
            <w:tcW w:w="1181" w:type="dxa"/>
            <w:tcBorders>
              <w:top w:val="single" w:sz="18" w:space="0" w:color="auto"/>
              <w:bottom w:val="single" w:sz="4" w:space="0" w:color="auto"/>
            </w:tcBorders>
            <w:tcMar>
              <w:right w:w="57" w:type="dxa"/>
            </w:tcMar>
            <w:vAlign w:val="center"/>
          </w:tcPr>
          <w:p w14:paraId="7A1EC8E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7</w:t>
            </w:r>
          </w:p>
        </w:tc>
        <w:tc>
          <w:tcPr>
            <w:tcW w:w="1181" w:type="dxa"/>
            <w:tcBorders>
              <w:top w:val="single" w:sz="18" w:space="0" w:color="auto"/>
              <w:bottom w:val="single" w:sz="4" w:space="0" w:color="auto"/>
            </w:tcBorders>
            <w:tcMar>
              <w:right w:w="57" w:type="dxa"/>
            </w:tcMar>
            <w:vAlign w:val="center"/>
          </w:tcPr>
          <w:p w14:paraId="0A0E7089"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8</w:t>
            </w:r>
          </w:p>
        </w:tc>
        <w:tc>
          <w:tcPr>
            <w:tcW w:w="1181" w:type="dxa"/>
            <w:tcBorders>
              <w:top w:val="single" w:sz="18" w:space="0" w:color="auto"/>
              <w:bottom w:val="single" w:sz="4" w:space="0" w:color="auto"/>
            </w:tcBorders>
            <w:tcMar>
              <w:right w:w="57" w:type="dxa"/>
            </w:tcMar>
            <w:vAlign w:val="center"/>
          </w:tcPr>
          <w:p w14:paraId="66FFDBC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16</w:t>
            </w:r>
          </w:p>
        </w:tc>
        <w:tc>
          <w:tcPr>
            <w:tcW w:w="1181" w:type="dxa"/>
            <w:tcBorders>
              <w:top w:val="single" w:sz="18" w:space="0" w:color="auto"/>
              <w:bottom w:val="single" w:sz="4" w:space="0" w:color="auto"/>
            </w:tcBorders>
            <w:tcMar>
              <w:right w:w="57" w:type="dxa"/>
            </w:tcMar>
            <w:vAlign w:val="center"/>
          </w:tcPr>
          <w:p w14:paraId="00A07C3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10</w:t>
            </w:r>
          </w:p>
        </w:tc>
        <w:tc>
          <w:tcPr>
            <w:tcW w:w="1181" w:type="dxa"/>
            <w:tcBorders>
              <w:top w:val="single" w:sz="18" w:space="0" w:color="auto"/>
              <w:bottom w:val="single" w:sz="4" w:space="0" w:color="auto"/>
              <w:right w:val="single" w:sz="4" w:space="0" w:color="auto"/>
            </w:tcBorders>
            <w:tcMar>
              <w:right w:w="57" w:type="dxa"/>
            </w:tcMar>
            <w:vAlign w:val="center"/>
          </w:tcPr>
          <w:p w14:paraId="27C98EDD"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22</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7A7A820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92</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48DC739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72</w:t>
            </w:r>
          </w:p>
        </w:tc>
      </w:tr>
      <w:tr w:rsidR="002C52A6" w:rsidRPr="00495142" w14:paraId="4C9A0CC2"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2A395F9B"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14:paraId="76157A5F"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31049024"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171A71D9"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6C8E5138"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2ACEC4CF"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59610F97"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14:paraId="7B9FFE40" w14:textId="77777777"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43E9DAC1" w14:textId="77777777"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7D7A018A" w14:textId="77777777" w:rsidR="00A65ADD" w:rsidRPr="00495142" w:rsidRDefault="00A65ADD" w:rsidP="007C222C">
            <w:pPr>
              <w:jc w:val="right"/>
              <w:rPr>
                <w:rFonts w:ascii="Arial" w:hAnsi="Arial" w:cs="Arial"/>
                <w:sz w:val="14"/>
                <w:szCs w:val="14"/>
              </w:rPr>
            </w:pPr>
          </w:p>
        </w:tc>
      </w:tr>
      <w:tr w:rsidR="002C52A6" w:rsidRPr="00495142" w14:paraId="3BD14406"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4CE8519B"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14:paraId="078F8D11"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29236BE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309</w:t>
            </w:r>
          </w:p>
        </w:tc>
        <w:tc>
          <w:tcPr>
            <w:tcW w:w="1181" w:type="dxa"/>
            <w:tcBorders>
              <w:top w:val="single" w:sz="4" w:space="0" w:color="auto"/>
              <w:bottom w:val="single" w:sz="4" w:space="0" w:color="auto"/>
            </w:tcBorders>
            <w:tcMar>
              <w:right w:w="57" w:type="dxa"/>
            </w:tcMar>
            <w:vAlign w:val="center"/>
          </w:tcPr>
          <w:p w14:paraId="4EEFC65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14</w:t>
            </w:r>
          </w:p>
        </w:tc>
        <w:tc>
          <w:tcPr>
            <w:tcW w:w="1181" w:type="dxa"/>
            <w:tcBorders>
              <w:top w:val="single" w:sz="4" w:space="0" w:color="auto"/>
              <w:bottom w:val="single" w:sz="4" w:space="0" w:color="auto"/>
            </w:tcBorders>
            <w:tcMar>
              <w:right w:w="57" w:type="dxa"/>
            </w:tcMar>
            <w:vAlign w:val="center"/>
          </w:tcPr>
          <w:p w14:paraId="5F98419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18</w:t>
            </w:r>
          </w:p>
        </w:tc>
        <w:tc>
          <w:tcPr>
            <w:tcW w:w="1181" w:type="dxa"/>
            <w:tcBorders>
              <w:top w:val="single" w:sz="4" w:space="0" w:color="auto"/>
              <w:bottom w:val="single" w:sz="4" w:space="0" w:color="auto"/>
            </w:tcBorders>
            <w:tcMar>
              <w:right w:w="57" w:type="dxa"/>
            </w:tcMar>
            <w:vAlign w:val="center"/>
          </w:tcPr>
          <w:p w14:paraId="6F18CC6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31</w:t>
            </w:r>
          </w:p>
        </w:tc>
        <w:tc>
          <w:tcPr>
            <w:tcW w:w="1181" w:type="dxa"/>
            <w:tcBorders>
              <w:top w:val="single" w:sz="4" w:space="0" w:color="auto"/>
              <w:bottom w:val="single" w:sz="4" w:space="0" w:color="auto"/>
            </w:tcBorders>
            <w:tcMar>
              <w:right w:w="57" w:type="dxa"/>
            </w:tcMar>
            <w:vAlign w:val="center"/>
          </w:tcPr>
          <w:p w14:paraId="2565FB4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46</w:t>
            </w:r>
          </w:p>
        </w:tc>
        <w:tc>
          <w:tcPr>
            <w:tcW w:w="1181" w:type="dxa"/>
            <w:tcBorders>
              <w:top w:val="single" w:sz="4" w:space="0" w:color="auto"/>
              <w:bottom w:val="single" w:sz="4" w:space="0" w:color="auto"/>
              <w:right w:val="single" w:sz="4" w:space="0" w:color="auto"/>
            </w:tcBorders>
            <w:tcMar>
              <w:right w:w="57" w:type="dxa"/>
            </w:tcMar>
            <w:vAlign w:val="center"/>
          </w:tcPr>
          <w:p w14:paraId="5466DD97"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66</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094FC62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67</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5472311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67</w:t>
            </w:r>
          </w:p>
        </w:tc>
      </w:tr>
      <w:tr w:rsidR="00A65ADD" w:rsidRPr="00495142" w14:paraId="019019F4" w14:textId="77777777" w:rsidTr="00FE21A4">
        <w:trPr>
          <w:cantSplit/>
          <w:trHeight w:hRule="exact" w:val="227"/>
        </w:trPr>
        <w:tc>
          <w:tcPr>
            <w:tcW w:w="1260" w:type="dxa"/>
            <w:tcBorders>
              <w:top w:val="single" w:sz="4" w:space="0" w:color="auto"/>
              <w:bottom w:val="single" w:sz="4" w:space="0" w:color="auto"/>
              <w:right w:val="single" w:sz="18" w:space="0" w:color="auto"/>
            </w:tcBorders>
            <w:vAlign w:val="bottom"/>
          </w:tcPr>
          <w:p w14:paraId="662B74C4"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4" w:space="0" w:color="auto"/>
              <w:right w:val="nil"/>
            </w:tcBorders>
            <w:vAlign w:val="center"/>
          </w:tcPr>
          <w:p w14:paraId="2C2B7432"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14:paraId="1A1578B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311</w:t>
            </w:r>
          </w:p>
        </w:tc>
        <w:tc>
          <w:tcPr>
            <w:tcW w:w="1181" w:type="dxa"/>
            <w:tcBorders>
              <w:top w:val="single" w:sz="4" w:space="0" w:color="auto"/>
              <w:bottom w:val="single" w:sz="4" w:space="0" w:color="auto"/>
            </w:tcBorders>
            <w:tcMar>
              <w:right w:w="57" w:type="dxa"/>
            </w:tcMar>
            <w:vAlign w:val="center"/>
          </w:tcPr>
          <w:p w14:paraId="44C489B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148</w:t>
            </w:r>
          </w:p>
        </w:tc>
        <w:tc>
          <w:tcPr>
            <w:tcW w:w="1181" w:type="dxa"/>
            <w:tcBorders>
              <w:top w:val="single" w:sz="4" w:space="0" w:color="auto"/>
              <w:bottom w:val="single" w:sz="4" w:space="0" w:color="auto"/>
            </w:tcBorders>
            <w:tcMar>
              <w:right w:w="57" w:type="dxa"/>
            </w:tcMar>
            <w:vAlign w:val="center"/>
          </w:tcPr>
          <w:p w14:paraId="42E4737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39</w:t>
            </w:r>
          </w:p>
        </w:tc>
        <w:tc>
          <w:tcPr>
            <w:tcW w:w="1181" w:type="dxa"/>
            <w:tcBorders>
              <w:top w:val="single" w:sz="4" w:space="0" w:color="auto"/>
              <w:bottom w:val="single" w:sz="4" w:space="0" w:color="auto"/>
            </w:tcBorders>
            <w:tcMar>
              <w:right w:w="57" w:type="dxa"/>
            </w:tcMar>
            <w:vAlign w:val="center"/>
          </w:tcPr>
          <w:p w14:paraId="512EA6B2"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40</w:t>
            </w:r>
          </w:p>
        </w:tc>
        <w:tc>
          <w:tcPr>
            <w:tcW w:w="1181" w:type="dxa"/>
            <w:tcBorders>
              <w:top w:val="single" w:sz="4" w:space="0" w:color="auto"/>
              <w:bottom w:val="single" w:sz="4" w:space="0" w:color="auto"/>
            </w:tcBorders>
            <w:tcMar>
              <w:right w:w="57" w:type="dxa"/>
            </w:tcMar>
            <w:vAlign w:val="center"/>
          </w:tcPr>
          <w:p w14:paraId="05BDEE4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13</w:t>
            </w:r>
          </w:p>
        </w:tc>
        <w:tc>
          <w:tcPr>
            <w:tcW w:w="1181" w:type="dxa"/>
            <w:tcBorders>
              <w:top w:val="single" w:sz="4" w:space="0" w:color="auto"/>
              <w:bottom w:val="single" w:sz="4" w:space="0" w:color="auto"/>
              <w:right w:val="single" w:sz="4" w:space="0" w:color="auto"/>
            </w:tcBorders>
            <w:tcMar>
              <w:right w:w="57" w:type="dxa"/>
            </w:tcMar>
            <w:vAlign w:val="center"/>
          </w:tcPr>
          <w:p w14:paraId="626AFE0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38</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3DA0ED8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30</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61C5EFD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r>
      <w:tr w:rsidR="008C71F6" w:rsidRPr="00495142" w14:paraId="3195EE00" w14:textId="77777777" w:rsidTr="00CA10C7">
        <w:trPr>
          <w:cantSplit/>
          <w:trHeight w:hRule="exact" w:val="227"/>
        </w:trPr>
        <w:tc>
          <w:tcPr>
            <w:tcW w:w="1260" w:type="dxa"/>
            <w:tcBorders>
              <w:top w:val="single" w:sz="4" w:space="0" w:color="auto"/>
              <w:bottom w:val="single" w:sz="8" w:space="0" w:color="auto"/>
              <w:right w:val="single" w:sz="18" w:space="0" w:color="auto"/>
            </w:tcBorders>
            <w:vAlign w:val="bottom"/>
          </w:tcPr>
          <w:p w14:paraId="10405440" w14:textId="77777777"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44" w:type="dxa"/>
            <w:tcBorders>
              <w:top w:val="single" w:sz="4" w:space="0" w:color="auto"/>
              <w:left w:val="single" w:sz="18" w:space="0" w:color="auto"/>
              <w:bottom w:val="single" w:sz="18" w:space="0" w:color="auto"/>
              <w:right w:val="nil"/>
            </w:tcBorders>
            <w:vAlign w:val="center"/>
          </w:tcPr>
          <w:p w14:paraId="0EECCDFB" w14:textId="77777777" w:rsidR="008C71F6" w:rsidRPr="00495142" w:rsidRDefault="008C71F6" w:rsidP="008C71F6">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14:paraId="2DA6D40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15</w:t>
            </w:r>
          </w:p>
        </w:tc>
        <w:tc>
          <w:tcPr>
            <w:tcW w:w="1181" w:type="dxa"/>
            <w:tcBorders>
              <w:top w:val="single" w:sz="4" w:space="0" w:color="auto"/>
              <w:bottom w:val="single" w:sz="18" w:space="0" w:color="auto"/>
            </w:tcBorders>
            <w:tcMar>
              <w:right w:w="57" w:type="dxa"/>
            </w:tcMar>
            <w:vAlign w:val="center"/>
          </w:tcPr>
          <w:p w14:paraId="74214827"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12</w:t>
            </w:r>
          </w:p>
        </w:tc>
        <w:tc>
          <w:tcPr>
            <w:tcW w:w="1181" w:type="dxa"/>
            <w:tcBorders>
              <w:top w:val="single" w:sz="4" w:space="0" w:color="auto"/>
              <w:bottom w:val="single" w:sz="18" w:space="0" w:color="auto"/>
            </w:tcBorders>
            <w:tcMar>
              <w:right w:w="57" w:type="dxa"/>
            </w:tcMar>
            <w:vAlign w:val="center"/>
          </w:tcPr>
          <w:p w14:paraId="3BD9F16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bottom w:val="single" w:sz="18" w:space="0" w:color="auto"/>
            </w:tcBorders>
            <w:tcMar>
              <w:right w:w="57" w:type="dxa"/>
            </w:tcMar>
            <w:vAlign w:val="center"/>
          </w:tcPr>
          <w:p w14:paraId="330F980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18" w:space="0" w:color="auto"/>
            </w:tcBorders>
            <w:tcMar>
              <w:right w:w="57" w:type="dxa"/>
            </w:tcMar>
            <w:vAlign w:val="center"/>
          </w:tcPr>
          <w:p w14:paraId="7847E535" w14:textId="77777777" w:rsidR="008C71F6" w:rsidRDefault="008C71F6" w:rsidP="008C71F6">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14:paraId="793129F2" w14:textId="77777777" w:rsidR="008C71F6" w:rsidRDefault="008C71F6" w:rsidP="008C71F6">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6E232751" w14:textId="77777777" w:rsidR="008C71F6" w:rsidRDefault="008C71F6" w:rsidP="008C71F6">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55A838BF" w14:textId="77777777" w:rsidR="008C71F6" w:rsidRDefault="008C71F6" w:rsidP="008C71F6">
            <w:pPr>
              <w:jc w:val="right"/>
              <w:rPr>
                <w:rFonts w:ascii="Arial" w:hAnsi="Arial" w:cs="Arial"/>
                <w:color w:val="000000"/>
                <w:sz w:val="14"/>
                <w:szCs w:val="14"/>
              </w:rPr>
            </w:pPr>
          </w:p>
        </w:tc>
      </w:tr>
    </w:tbl>
    <w:p w14:paraId="5FD83E14" w14:textId="77777777" w:rsidR="00E24C86" w:rsidRDefault="00E24C86" w:rsidP="00A65ADD">
      <w:pPr>
        <w:spacing w:after="40"/>
        <w:ind w:left="910" w:hanging="910"/>
        <w:rPr>
          <w:rFonts w:ascii="Arial" w:hAnsi="Arial" w:cs="Arial"/>
          <w:b/>
        </w:rPr>
      </w:pPr>
      <w:bookmarkStart w:id="10" w:name="OLE_LINK2"/>
    </w:p>
    <w:p w14:paraId="05D27B6E" w14:textId="77777777" w:rsidR="0000595C" w:rsidRPr="00495142" w:rsidRDefault="0000595C" w:rsidP="00A65ADD">
      <w:pPr>
        <w:spacing w:after="40"/>
        <w:ind w:left="910" w:hanging="910"/>
        <w:rPr>
          <w:rFonts w:ascii="Arial" w:hAnsi="Arial" w:cs="Arial"/>
          <w:b/>
        </w:rPr>
      </w:pPr>
    </w:p>
    <w:p w14:paraId="76D5EF98" w14:textId="77777777" w:rsidR="00C3167D" w:rsidRPr="00495142" w:rsidRDefault="00C3167D" w:rsidP="00C3167D">
      <w:pPr>
        <w:shd w:val="clear" w:color="auto" w:fill="FFFFFF"/>
        <w:spacing w:after="80" w:line="220" w:lineRule="exact"/>
        <w:outlineLvl w:val="0"/>
        <w:rPr>
          <w:rFonts w:ascii="Arial" w:hAnsi="Arial" w:cs="Arial"/>
          <w:b/>
        </w:rPr>
      </w:pPr>
      <w:r w:rsidRPr="00495142">
        <w:rPr>
          <w:rFonts w:ascii="Arial" w:hAnsi="Arial" w:cs="Arial"/>
          <w:b/>
        </w:rPr>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14:paraId="7BD17BEB" w14:textId="77777777"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085582BF" w14:textId="77777777"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14:paraId="53859BD9"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47B8B217"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14:paraId="13950987"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579B4C78" w14:textId="77777777"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14:paraId="541593D3" w14:textId="77777777"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2E8BEEE4" w14:textId="77777777"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495878DE" w14:textId="77777777"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221C6E5"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44D82EC2"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14:paraId="3486B413"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2EB71073"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14:paraId="3FFED38F"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2E06EF3D"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14:paraId="5B14CC47"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47EDA6D2"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032596C4"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14:paraId="686334FF" w14:textId="77777777"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5AD4EF74"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35F311E7"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029FD0"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04B9C0B0"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6521D669"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5E2B5601"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3F8F58BA"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794BB4C7" w14:textId="77777777"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7B1B1D" w:rsidRPr="00495142" w14:paraId="12500A49" w14:textId="77777777" w:rsidTr="00163464">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40F4FA78" w14:textId="77777777" w:rsidR="007B1B1D" w:rsidRPr="00495142" w:rsidRDefault="007B1B1D" w:rsidP="007B1B1D">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1139B3A6" w14:textId="77777777" w:rsidR="007B1B1D" w:rsidRPr="00495142" w:rsidRDefault="007B1B1D" w:rsidP="007B1B1D">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6DADA9EA"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36</w:t>
            </w:r>
          </w:p>
        </w:tc>
        <w:tc>
          <w:tcPr>
            <w:tcW w:w="1276" w:type="dxa"/>
            <w:tcBorders>
              <w:top w:val="single" w:sz="18" w:space="0" w:color="auto"/>
              <w:left w:val="single" w:sz="4" w:space="0" w:color="auto"/>
              <w:bottom w:val="single" w:sz="4" w:space="0" w:color="auto"/>
              <w:right w:val="single" w:sz="4" w:space="0" w:color="auto"/>
            </w:tcBorders>
            <w:vAlign w:val="center"/>
          </w:tcPr>
          <w:p w14:paraId="3A5C6234"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6</w:t>
            </w:r>
          </w:p>
        </w:tc>
        <w:tc>
          <w:tcPr>
            <w:tcW w:w="1276" w:type="dxa"/>
            <w:tcBorders>
              <w:top w:val="single" w:sz="18" w:space="0" w:color="auto"/>
              <w:left w:val="single" w:sz="4" w:space="0" w:color="auto"/>
              <w:bottom w:val="single" w:sz="4" w:space="0" w:color="auto"/>
              <w:right w:val="single" w:sz="4" w:space="0" w:color="auto"/>
            </w:tcBorders>
            <w:vAlign w:val="center"/>
          </w:tcPr>
          <w:p w14:paraId="053049D3"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12</w:t>
            </w:r>
          </w:p>
        </w:tc>
        <w:tc>
          <w:tcPr>
            <w:tcW w:w="1275" w:type="dxa"/>
            <w:tcBorders>
              <w:top w:val="single" w:sz="18" w:space="0" w:color="auto"/>
              <w:left w:val="single" w:sz="4" w:space="0" w:color="auto"/>
              <w:bottom w:val="single" w:sz="4" w:space="0" w:color="auto"/>
              <w:right w:val="single" w:sz="4" w:space="0" w:color="auto"/>
            </w:tcBorders>
            <w:vAlign w:val="center"/>
          </w:tcPr>
          <w:p w14:paraId="288CCA78"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12</w:t>
            </w:r>
          </w:p>
        </w:tc>
        <w:tc>
          <w:tcPr>
            <w:tcW w:w="1409" w:type="dxa"/>
            <w:tcBorders>
              <w:top w:val="single" w:sz="18" w:space="0" w:color="auto"/>
              <w:left w:val="single" w:sz="4" w:space="0" w:color="auto"/>
              <w:bottom w:val="single" w:sz="4" w:space="0" w:color="auto"/>
              <w:right w:val="single" w:sz="4" w:space="0" w:color="auto"/>
            </w:tcBorders>
            <w:vAlign w:val="center"/>
          </w:tcPr>
          <w:p w14:paraId="3C401484"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6</w:t>
            </w:r>
          </w:p>
        </w:tc>
        <w:tc>
          <w:tcPr>
            <w:tcW w:w="1200" w:type="dxa"/>
            <w:tcBorders>
              <w:top w:val="single" w:sz="18" w:space="0" w:color="auto"/>
              <w:left w:val="single" w:sz="4" w:space="0" w:color="auto"/>
              <w:bottom w:val="single" w:sz="4" w:space="0" w:color="auto"/>
              <w:right w:val="single" w:sz="4" w:space="0" w:color="auto"/>
            </w:tcBorders>
            <w:vAlign w:val="center"/>
          </w:tcPr>
          <w:p w14:paraId="015FEB44" w14:textId="77777777" w:rsidR="007B1B1D" w:rsidRPr="00495142" w:rsidRDefault="007B1B1D" w:rsidP="007B1B1D">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57D144FA" w14:textId="77777777" w:rsidR="007B1B1D" w:rsidRPr="00495142" w:rsidRDefault="007B1B1D" w:rsidP="007B1B1D">
            <w:pPr>
              <w:jc w:val="right"/>
              <w:rPr>
                <w:rFonts w:ascii="Arial" w:hAnsi="Arial" w:cs="Arial"/>
                <w:sz w:val="14"/>
                <w:szCs w:val="14"/>
              </w:rPr>
            </w:pPr>
          </w:p>
        </w:tc>
      </w:tr>
      <w:tr w:rsidR="007B1B1D" w:rsidRPr="00495142" w14:paraId="5EE675F5" w14:textId="77777777"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23A73AD5" w14:textId="77777777" w:rsidR="007B1B1D" w:rsidRPr="00495142" w:rsidRDefault="007B1B1D" w:rsidP="007B1B1D">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6188CC94" w14:textId="77777777" w:rsidR="007B1B1D" w:rsidRPr="00495142" w:rsidRDefault="007B1B1D" w:rsidP="007B1B1D">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581D2361"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13</w:t>
            </w:r>
          </w:p>
        </w:tc>
        <w:tc>
          <w:tcPr>
            <w:tcW w:w="1276" w:type="dxa"/>
            <w:tcBorders>
              <w:top w:val="single" w:sz="4" w:space="0" w:color="auto"/>
              <w:left w:val="single" w:sz="4" w:space="0" w:color="auto"/>
              <w:bottom w:val="single" w:sz="18" w:space="0" w:color="auto"/>
              <w:right w:val="single" w:sz="4" w:space="0" w:color="auto"/>
            </w:tcBorders>
            <w:vAlign w:val="center"/>
          </w:tcPr>
          <w:p w14:paraId="70E3235E"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18" w:space="0" w:color="auto"/>
              <w:right w:val="single" w:sz="4" w:space="0" w:color="auto"/>
            </w:tcBorders>
            <w:vAlign w:val="center"/>
          </w:tcPr>
          <w:p w14:paraId="54D0B2E6"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4</w:t>
            </w:r>
          </w:p>
        </w:tc>
        <w:tc>
          <w:tcPr>
            <w:tcW w:w="1275" w:type="dxa"/>
            <w:tcBorders>
              <w:top w:val="single" w:sz="4" w:space="0" w:color="auto"/>
              <w:left w:val="single" w:sz="4" w:space="0" w:color="auto"/>
              <w:bottom w:val="single" w:sz="18" w:space="0" w:color="auto"/>
              <w:right w:val="single" w:sz="4" w:space="0" w:color="auto"/>
            </w:tcBorders>
            <w:vAlign w:val="center"/>
          </w:tcPr>
          <w:p w14:paraId="656C152B"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3</w:t>
            </w:r>
          </w:p>
        </w:tc>
        <w:tc>
          <w:tcPr>
            <w:tcW w:w="1409" w:type="dxa"/>
            <w:tcBorders>
              <w:top w:val="single" w:sz="4" w:space="0" w:color="auto"/>
              <w:left w:val="single" w:sz="4" w:space="0" w:color="auto"/>
              <w:bottom w:val="single" w:sz="18" w:space="0" w:color="auto"/>
              <w:right w:val="single" w:sz="4" w:space="0" w:color="auto"/>
            </w:tcBorders>
            <w:vAlign w:val="center"/>
          </w:tcPr>
          <w:p w14:paraId="7E74F6DF" w14:textId="77777777" w:rsidR="007B1B1D" w:rsidRPr="00495142" w:rsidRDefault="007B1B1D" w:rsidP="007B1B1D">
            <w:pPr>
              <w:jc w:val="right"/>
              <w:rPr>
                <w:rFonts w:ascii="Arial" w:hAnsi="Arial" w:cs="Arial"/>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14:paraId="682FCA90" w14:textId="77777777" w:rsidR="007B1B1D" w:rsidRPr="00495142" w:rsidRDefault="007B1B1D" w:rsidP="007B1B1D">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0C7AD267" w14:textId="77777777" w:rsidR="007B1B1D" w:rsidRPr="00495142" w:rsidRDefault="007B1B1D" w:rsidP="007B1B1D">
            <w:pPr>
              <w:jc w:val="right"/>
              <w:rPr>
                <w:rFonts w:ascii="Arial" w:hAnsi="Arial" w:cs="Arial"/>
                <w:sz w:val="14"/>
                <w:szCs w:val="14"/>
              </w:rPr>
            </w:pPr>
          </w:p>
        </w:tc>
      </w:tr>
    </w:tbl>
    <w:p w14:paraId="4A482F37" w14:textId="77777777" w:rsidR="00C3167D" w:rsidRDefault="00C3167D" w:rsidP="00A65ADD">
      <w:pPr>
        <w:spacing w:after="40"/>
        <w:ind w:left="910" w:hanging="910"/>
        <w:rPr>
          <w:rFonts w:ascii="Arial" w:hAnsi="Arial" w:cs="Arial"/>
          <w:b/>
        </w:rPr>
      </w:pPr>
    </w:p>
    <w:p w14:paraId="4E482A72" w14:textId="77777777" w:rsidR="0000595C" w:rsidRPr="00495142" w:rsidRDefault="0000595C" w:rsidP="00A65ADD">
      <w:pPr>
        <w:spacing w:after="40"/>
        <w:ind w:left="910" w:hanging="910"/>
        <w:rPr>
          <w:rFonts w:ascii="Arial" w:hAnsi="Arial" w:cs="Arial"/>
          <w:b/>
        </w:rPr>
      </w:pPr>
    </w:p>
    <w:p w14:paraId="41912C9C" w14:textId="77777777"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w:t>
      </w:r>
      <w:r w:rsidR="00066EE3">
        <w:rPr>
          <w:rFonts w:ascii="Arial" w:hAnsi="Arial" w:cs="Arial"/>
          <w:bCs/>
          <w:sz w:val="18"/>
        </w:rPr>
        <w:t>62</w:t>
      </w:r>
      <w:r w:rsidRPr="00495142">
        <w:rPr>
          <w:rFonts w:ascii="Arial" w:hAnsi="Arial" w:cs="Arial"/>
          <w:bCs/>
          <w:sz w:val="18"/>
        </w:rPr>
        <w:t xml:space="preserve"> ust. 1 zarządzenia</w:t>
      </w:r>
      <w:r w:rsidRPr="00495142">
        <w:rPr>
          <w:rFonts w:ascii="Arial" w:hAnsi="Arial" w:cs="Arial"/>
          <w:sz w:val="18"/>
        </w:rPr>
        <w:t xml:space="preserve"> Ministra Sprawiedliwości z dnia </w:t>
      </w:r>
      <w:r w:rsidR="00066EE3" w:rsidRPr="00066EE3">
        <w:rPr>
          <w:rFonts w:ascii="Arial" w:hAnsi="Arial" w:cs="Arial"/>
          <w:sz w:val="18"/>
        </w:rPr>
        <w:t>19 czerwca 2019r.</w:t>
      </w:r>
      <w:r w:rsidRPr="00495142">
        <w:rPr>
          <w:rFonts w:ascii="Arial" w:hAnsi="Arial" w:cs="Arial"/>
          <w:sz w:val="18"/>
        </w:rPr>
        <w:t xml:space="preserve"> w sprawie organizacji i zakresu działania sekretariatów sądowych oraz innych działów administracji sądowej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14:paraId="0C6931BF" w14:textId="77777777" w:rsidTr="00084440">
        <w:trPr>
          <w:cantSplit/>
          <w:trHeight w:val="227"/>
        </w:trPr>
        <w:tc>
          <w:tcPr>
            <w:tcW w:w="3156" w:type="dxa"/>
            <w:gridSpan w:val="2"/>
            <w:vMerge w:val="restart"/>
            <w:vAlign w:val="center"/>
          </w:tcPr>
          <w:p w14:paraId="7969244D"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14:paraId="51A290B0"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14:paraId="64958D5F"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14:paraId="585D62C2"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14:paraId="11A27FE0"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14:paraId="22106E39"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14:paraId="6B613CDF"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14:paraId="34F06F6C" w14:textId="77777777" w:rsidTr="00084440">
        <w:trPr>
          <w:cantSplit/>
          <w:trHeight w:val="227"/>
        </w:trPr>
        <w:tc>
          <w:tcPr>
            <w:tcW w:w="3156" w:type="dxa"/>
            <w:gridSpan w:val="2"/>
            <w:vMerge/>
          </w:tcPr>
          <w:p w14:paraId="3AA6343E" w14:textId="77777777" w:rsidR="00A65ADD" w:rsidRPr="00495142" w:rsidRDefault="00A65ADD" w:rsidP="007C222C">
            <w:pPr>
              <w:rPr>
                <w:rFonts w:ascii="Arial" w:hAnsi="Arial" w:cs="Arial"/>
              </w:rPr>
            </w:pPr>
          </w:p>
        </w:tc>
        <w:tc>
          <w:tcPr>
            <w:tcW w:w="1634" w:type="dxa"/>
            <w:vMerge/>
          </w:tcPr>
          <w:p w14:paraId="152F0FC9" w14:textId="77777777" w:rsidR="00A65ADD" w:rsidRPr="00495142" w:rsidRDefault="00A65ADD" w:rsidP="007C222C">
            <w:pPr>
              <w:rPr>
                <w:rFonts w:ascii="Arial" w:hAnsi="Arial" w:cs="Arial"/>
              </w:rPr>
            </w:pPr>
          </w:p>
        </w:tc>
        <w:tc>
          <w:tcPr>
            <w:tcW w:w="1916" w:type="dxa"/>
            <w:vMerge/>
          </w:tcPr>
          <w:p w14:paraId="497D3CA7" w14:textId="77777777" w:rsidR="00A65ADD" w:rsidRPr="00495142" w:rsidRDefault="00A65ADD" w:rsidP="007C222C">
            <w:pPr>
              <w:rPr>
                <w:rFonts w:ascii="Arial" w:hAnsi="Arial" w:cs="Arial"/>
              </w:rPr>
            </w:pPr>
          </w:p>
        </w:tc>
        <w:tc>
          <w:tcPr>
            <w:tcW w:w="1636" w:type="dxa"/>
            <w:vAlign w:val="center"/>
          </w:tcPr>
          <w:p w14:paraId="648CBA11"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14:paraId="05CB117F"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14:paraId="5A6AD727"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14:paraId="4FCCDED7" w14:textId="77777777" w:rsidR="00A65ADD" w:rsidRPr="00495142" w:rsidRDefault="00A65ADD" w:rsidP="007C222C">
            <w:pPr>
              <w:jc w:val="center"/>
              <w:rPr>
                <w:rFonts w:ascii="Arial" w:hAnsi="Arial" w:cs="Arial"/>
              </w:rPr>
            </w:pPr>
          </w:p>
        </w:tc>
        <w:tc>
          <w:tcPr>
            <w:tcW w:w="1420" w:type="dxa"/>
            <w:vMerge/>
            <w:vAlign w:val="center"/>
          </w:tcPr>
          <w:p w14:paraId="018DB89F" w14:textId="77777777" w:rsidR="00A65ADD" w:rsidRPr="00495142" w:rsidRDefault="00A65ADD" w:rsidP="007C222C">
            <w:pPr>
              <w:jc w:val="center"/>
              <w:rPr>
                <w:rFonts w:ascii="Arial" w:hAnsi="Arial" w:cs="Arial"/>
              </w:rPr>
            </w:pPr>
          </w:p>
        </w:tc>
      </w:tr>
      <w:tr w:rsidR="00495142" w:rsidRPr="00495142" w14:paraId="4F59996C" w14:textId="77777777" w:rsidTr="006A1728">
        <w:trPr>
          <w:cantSplit/>
          <w:trHeight w:val="237"/>
        </w:trPr>
        <w:tc>
          <w:tcPr>
            <w:tcW w:w="3156" w:type="dxa"/>
            <w:gridSpan w:val="2"/>
          </w:tcPr>
          <w:p w14:paraId="06EF5CE7"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14:paraId="27CBC0A8"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14:paraId="4EAAA7BD"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14:paraId="03F1D06C"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14:paraId="6ED5776E"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14:paraId="0E5399A5"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14:paraId="383A0AF6"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14:paraId="25C345CD"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14:paraId="6F7251D6" w14:textId="77777777" w:rsidTr="006A1728">
        <w:trPr>
          <w:cantSplit/>
          <w:trHeight w:hRule="exact" w:val="227"/>
        </w:trPr>
        <w:tc>
          <w:tcPr>
            <w:tcW w:w="2722" w:type="dxa"/>
            <w:tcBorders>
              <w:right w:val="single" w:sz="18" w:space="0" w:color="auto"/>
            </w:tcBorders>
            <w:vAlign w:val="center"/>
          </w:tcPr>
          <w:p w14:paraId="3B5F96CE" w14:textId="77777777"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14:paraId="5D293D1E" w14:textId="77777777"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14:paraId="121A9167" w14:textId="77777777"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916" w:type="dxa"/>
            <w:tcBorders>
              <w:top w:val="single" w:sz="18" w:space="0" w:color="auto"/>
              <w:bottom w:val="single" w:sz="18" w:space="0" w:color="auto"/>
            </w:tcBorders>
            <w:tcMar>
              <w:right w:w="57" w:type="dxa"/>
            </w:tcMar>
            <w:vAlign w:val="center"/>
          </w:tcPr>
          <w:p w14:paraId="2048C64E" w14:textId="77777777"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636" w:type="dxa"/>
            <w:tcBorders>
              <w:top w:val="single" w:sz="18" w:space="0" w:color="auto"/>
              <w:bottom w:val="single" w:sz="18" w:space="0" w:color="auto"/>
            </w:tcBorders>
            <w:tcMar>
              <w:right w:w="57" w:type="dxa"/>
            </w:tcMar>
            <w:vAlign w:val="center"/>
          </w:tcPr>
          <w:p w14:paraId="22EC666B" w14:textId="77777777"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73" w:type="dxa"/>
            <w:tcBorders>
              <w:top w:val="single" w:sz="18" w:space="0" w:color="auto"/>
              <w:bottom w:val="single" w:sz="18" w:space="0" w:color="auto"/>
            </w:tcBorders>
            <w:tcMar>
              <w:right w:w="57" w:type="dxa"/>
            </w:tcMar>
            <w:vAlign w:val="center"/>
          </w:tcPr>
          <w:p w14:paraId="6221E6AB" w14:textId="77777777"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585" w:type="dxa"/>
            <w:tcBorders>
              <w:top w:val="single" w:sz="18" w:space="0" w:color="auto"/>
              <w:bottom w:val="single" w:sz="18" w:space="0" w:color="auto"/>
              <w:right w:val="single" w:sz="4" w:space="0" w:color="auto"/>
            </w:tcBorders>
            <w:tcMar>
              <w:right w:w="57" w:type="dxa"/>
            </w:tcMar>
            <w:vAlign w:val="center"/>
          </w:tcPr>
          <w:p w14:paraId="499B191E" w14:textId="77777777" w:rsidR="002137C1" w:rsidRDefault="002137C1">
            <w:pPr>
              <w:jc w:val="right"/>
              <w:rPr>
                <w:rFonts w:ascii="Arial" w:hAnsi="Arial" w:cs="Arial"/>
                <w:color w:val="000000"/>
                <w:sz w:val="14"/>
                <w:szCs w:val="14"/>
              </w:rPr>
            </w:pP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14:paraId="5E1F7C6C" w14:textId="77777777"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14:paraId="78F523FB" w14:textId="77777777" w:rsidR="002137C1" w:rsidRDefault="002137C1">
            <w:pPr>
              <w:jc w:val="right"/>
              <w:rPr>
                <w:rFonts w:ascii="Arial" w:hAnsi="Arial" w:cs="Arial"/>
                <w:color w:val="000000"/>
                <w:sz w:val="14"/>
                <w:szCs w:val="14"/>
              </w:rPr>
            </w:pPr>
            <w:r>
              <w:rPr>
                <w:rFonts w:ascii="Arial" w:hAnsi="Arial" w:cs="Arial"/>
                <w:color w:val="000000"/>
                <w:sz w:val="14"/>
                <w:szCs w:val="14"/>
              </w:rPr>
              <w:t>2 000,00</w:t>
            </w:r>
          </w:p>
        </w:tc>
      </w:tr>
      <w:bookmarkEnd w:id="10"/>
    </w:tbl>
    <w:p w14:paraId="0FBA701D" w14:textId="77777777" w:rsidR="00A65ADD" w:rsidRDefault="00A65ADD" w:rsidP="00A65ADD">
      <w:pPr>
        <w:rPr>
          <w:rFonts w:ascii="Arial" w:hAnsi="Arial" w:cs="Arial"/>
          <w:b/>
          <w:sz w:val="18"/>
          <w:szCs w:val="18"/>
        </w:rPr>
      </w:pPr>
    </w:p>
    <w:p w14:paraId="7E6BB544" w14:textId="77777777" w:rsidR="0000595C" w:rsidRDefault="0000595C" w:rsidP="00A65ADD">
      <w:pPr>
        <w:rPr>
          <w:rFonts w:ascii="Arial" w:hAnsi="Arial" w:cs="Arial"/>
          <w:b/>
          <w:sz w:val="18"/>
          <w:szCs w:val="18"/>
        </w:rPr>
      </w:pPr>
    </w:p>
    <w:p w14:paraId="0515DC68" w14:textId="77777777" w:rsidR="0000595C" w:rsidRPr="00495142" w:rsidRDefault="0000595C" w:rsidP="00A65ADD">
      <w:pPr>
        <w:rPr>
          <w:rFonts w:ascii="Arial" w:hAnsi="Arial" w:cs="Arial"/>
          <w:b/>
          <w:sz w:val="18"/>
          <w:szCs w:val="18"/>
        </w:rPr>
      </w:pPr>
    </w:p>
    <w:p w14:paraId="32B52812" w14:textId="77777777" w:rsidR="00A65ADD" w:rsidRPr="00495142" w:rsidRDefault="00A65ADD" w:rsidP="00A65ADD">
      <w:pPr>
        <w:spacing w:after="40"/>
        <w:ind w:left="11"/>
        <w:rPr>
          <w:rFonts w:ascii="Arial" w:hAnsi="Arial" w:cs="Arial"/>
          <w:b/>
        </w:rPr>
      </w:pPr>
      <w:r w:rsidRPr="00495142">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53"/>
        <w:gridCol w:w="2080"/>
        <w:gridCol w:w="343"/>
        <w:gridCol w:w="1592"/>
        <w:gridCol w:w="1592"/>
        <w:gridCol w:w="1592"/>
        <w:gridCol w:w="1529"/>
        <w:gridCol w:w="1416"/>
        <w:gridCol w:w="1377"/>
        <w:gridCol w:w="1370"/>
      </w:tblGrid>
      <w:tr w:rsidR="002C52A6" w:rsidRPr="00495142" w14:paraId="7F0F2576" w14:textId="77777777" w:rsidTr="007C222C">
        <w:trPr>
          <w:cantSplit/>
          <w:trHeight w:hRule="exact" w:val="219"/>
        </w:trPr>
        <w:tc>
          <w:tcPr>
            <w:tcW w:w="3464" w:type="dxa"/>
            <w:gridSpan w:val="4"/>
            <w:vMerge w:val="restart"/>
            <w:vAlign w:val="center"/>
          </w:tcPr>
          <w:p w14:paraId="6ACF0D68" w14:textId="77777777"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14:paraId="24424AF0" w14:textId="77777777"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14:paraId="1E41B248" w14:textId="77777777"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14:paraId="59612682" w14:textId="77777777" w:rsidR="00A65ADD" w:rsidRPr="00495142" w:rsidRDefault="00A65ADD" w:rsidP="007C222C">
            <w:pPr>
              <w:spacing w:line="120" w:lineRule="exact"/>
              <w:jc w:val="center"/>
              <w:rPr>
                <w:rFonts w:ascii="Arial" w:hAnsi="Arial" w:cs="Arial"/>
                <w:sz w:val="12"/>
                <w:szCs w:val="12"/>
              </w:rPr>
            </w:pPr>
          </w:p>
        </w:tc>
      </w:tr>
      <w:tr w:rsidR="002C52A6" w:rsidRPr="00495142" w14:paraId="7413F955" w14:textId="77777777" w:rsidTr="00C25BA2">
        <w:trPr>
          <w:cantSplit/>
          <w:trHeight w:val="313"/>
        </w:trPr>
        <w:tc>
          <w:tcPr>
            <w:tcW w:w="3464" w:type="dxa"/>
            <w:gridSpan w:val="4"/>
            <w:vMerge/>
            <w:vAlign w:val="center"/>
          </w:tcPr>
          <w:p w14:paraId="031D10B7" w14:textId="77777777" w:rsidR="00A65ADD" w:rsidRPr="00495142" w:rsidRDefault="00A65ADD" w:rsidP="007C222C">
            <w:pPr>
              <w:spacing w:line="200" w:lineRule="exact"/>
              <w:rPr>
                <w:rFonts w:ascii="Arial" w:hAnsi="Arial" w:cs="Arial"/>
                <w:b/>
                <w:sz w:val="14"/>
              </w:rPr>
            </w:pPr>
          </w:p>
        </w:tc>
        <w:tc>
          <w:tcPr>
            <w:tcW w:w="1595" w:type="dxa"/>
            <w:vAlign w:val="center"/>
          </w:tcPr>
          <w:p w14:paraId="0D16DEE0"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14:paraId="4170F92A"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14:paraId="26139D29"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14:paraId="59810170"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14:paraId="452113D5"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14:paraId="2102ACAB"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14:paraId="7EA6F13C"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14:paraId="6581982F"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14:paraId="37B839FC"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14:paraId="31955C81"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14:paraId="4A0A802D"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14:paraId="0FE42AD9"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14:paraId="3F4C7AE8"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14:paraId="461DE3A5" w14:textId="77777777" w:rsidTr="00C25BA2">
        <w:trPr>
          <w:cantSplit/>
          <w:trHeight w:hRule="exact" w:val="169"/>
        </w:trPr>
        <w:tc>
          <w:tcPr>
            <w:tcW w:w="3464" w:type="dxa"/>
            <w:gridSpan w:val="4"/>
            <w:tcBorders>
              <w:bottom w:val="single" w:sz="4" w:space="0" w:color="auto"/>
            </w:tcBorders>
            <w:vAlign w:val="center"/>
          </w:tcPr>
          <w:p w14:paraId="3D513707"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14:paraId="6FB8D8D6"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14:paraId="21638D05"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14:paraId="0325B54A"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14:paraId="58A87B66"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14:paraId="5292D5A4"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14:paraId="661AE066"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14:paraId="301F9182"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14:paraId="68CC1472" w14:textId="77777777" w:rsidTr="006A1728">
        <w:trPr>
          <w:cantSplit/>
          <w:trHeight w:val="227"/>
        </w:trPr>
        <w:tc>
          <w:tcPr>
            <w:tcW w:w="406" w:type="dxa"/>
            <w:vMerge w:val="restart"/>
            <w:tcBorders>
              <w:top w:val="single" w:sz="4" w:space="0" w:color="auto"/>
              <w:right w:val="single" w:sz="4" w:space="0" w:color="auto"/>
            </w:tcBorders>
            <w:vAlign w:val="center"/>
          </w:tcPr>
          <w:p w14:paraId="03B30C5C"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2"/>
            <w:tcBorders>
              <w:top w:val="single" w:sz="4" w:space="0" w:color="auto"/>
              <w:left w:val="single" w:sz="4" w:space="0" w:color="auto"/>
              <w:right w:val="single" w:sz="18" w:space="0" w:color="auto"/>
            </w:tcBorders>
            <w:vAlign w:val="center"/>
          </w:tcPr>
          <w:p w14:paraId="06EDC99E"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14:paraId="6B5C5B9B"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14:paraId="513345C4"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37083ECE"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525E2D11" w14:textId="77777777"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14:paraId="01F3C2EA" w14:textId="77777777"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14:paraId="7F894765" w14:textId="77777777"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14:paraId="5084FD55" w14:textId="77777777"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14:paraId="18F7783A" w14:textId="77777777" w:rsidR="00A65ADD" w:rsidRPr="00495142" w:rsidRDefault="00A65ADD" w:rsidP="007C222C">
            <w:pPr>
              <w:jc w:val="right"/>
              <w:rPr>
                <w:rFonts w:ascii="Arial" w:hAnsi="Arial" w:cs="Arial"/>
                <w:sz w:val="14"/>
                <w:szCs w:val="14"/>
              </w:rPr>
            </w:pPr>
          </w:p>
        </w:tc>
      </w:tr>
      <w:tr w:rsidR="002C52A6" w:rsidRPr="00495142" w14:paraId="6AC80E70" w14:textId="77777777" w:rsidTr="006A1728">
        <w:trPr>
          <w:cantSplit/>
          <w:trHeight w:val="227"/>
        </w:trPr>
        <w:tc>
          <w:tcPr>
            <w:tcW w:w="406" w:type="dxa"/>
            <w:vMerge/>
            <w:tcBorders>
              <w:top w:val="single" w:sz="4" w:space="0" w:color="auto"/>
              <w:right w:val="single" w:sz="4" w:space="0" w:color="auto"/>
            </w:tcBorders>
            <w:vAlign w:val="center"/>
          </w:tcPr>
          <w:p w14:paraId="78394F46"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2"/>
            <w:tcBorders>
              <w:top w:val="single" w:sz="4" w:space="0" w:color="auto"/>
              <w:left w:val="single" w:sz="4" w:space="0" w:color="auto"/>
              <w:right w:val="single" w:sz="18" w:space="0" w:color="auto"/>
            </w:tcBorders>
            <w:vAlign w:val="center"/>
          </w:tcPr>
          <w:p w14:paraId="49A325EB"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14:paraId="12F27B05"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14:paraId="7B662FB3"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1A40F1C5"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4887E344"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14:paraId="2026733C"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14:paraId="7E1F7BDE"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14:paraId="18DFE0E6"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14:paraId="5FC384BC" w14:textId="77777777" w:rsidR="00A65ADD" w:rsidRPr="00495142" w:rsidRDefault="00A65ADD" w:rsidP="007C222C">
            <w:pPr>
              <w:jc w:val="right"/>
              <w:rPr>
                <w:rFonts w:ascii="Arial" w:hAnsi="Arial" w:cs="Arial"/>
                <w:sz w:val="14"/>
                <w:szCs w:val="14"/>
              </w:rPr>
            </w:pPr>
          </w:p>
        </w:tc>
      </w:tr>
      <w:tr w:rsidR="002C52A6" w:rsidRPr="00495142" w14:paraId="014FE3E2" w14:textId="77777777" w:rsidTr="006A1728">
        <w:trPr>
          <w:cantSplit/>
          <w:trHeight w:val="227"/>
        </w:trPr>
        <w:tc>
          <w:tcPr>
            <w:tcW w:w="406" w:type="dxa"/>
            <w:vMerge/>
            <w:tcBorders>
              <w:right w:val="single" w:sz="4" w:space="0" w:color="auto"/>
            </w:tcBorders>
            <w:vAlign w:val="center"/>
          </w:tcPr>
          <w:p w14:paraId="17DEDF58"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14:paraId="5C2AE1C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tcBorders>
              <w:left w:val="single" w:sz="4" w:space="0" w:color="auto"/>
              <w:right w:val="single" w:sz="18" w:space="0" w:color="auto"/>
            </w:tcBorders>
            <w:vAlign w:val="center"/>
          </w:tcPr>
          <w:p w14:paraId="74253D1A"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14:paraId="53A60129"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14:paraId="22875F55"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3E6106C3"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B4D3A3D"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4CBFF001"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7A6738E4"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64FE7D8F"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1223C52C" w14:textId="77777777" w:rsidR="00A65ADD" w:rsidRPr="00495142" w:rsidRDefault="00A65ADD" w:rsidP="007C222C">
            <w:pPr>
              <w:jc w:val="right"/>
              <w:rPr>
                <w:rFonts w:ascii="Arial" w:hAnsi="Arial" w:cs="Arial"/>
                <w:sz w:val="14"/>
                <w:szCs w:val="14"/>
              </w:rPr>
            </w:pPr>
          </w:p>
        </w:tc>
      </w:tr>
      <w:tr w:rsidR="002C52A6" w:rsidRPr="00495142" w14:paraId="35D3D285" w14:textId="77777777" w:rsidTr="006A1728">
        <w:trPr>
          <w:cantSplit/>
          <w:trHeight w:val="227"/>
        </w:trPr>
        <w:tc>
          <w:tcPr>
            <w:tcW w:w="406" w:type="dxa"/>
            <w:vMerge/>
            <w:tcBorders>
              <w:right w:val="single" w:sz="4" w:space="0" w:color="auto"/>
            </w:tcBorders>
            <w:vAlign w:val="center"/>
          </w:tcPr>
          <w:p w14:paraId="70E5FFBC"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4290B6B3" w14:textId="77777777" w:rsidR="00A65ADD" w:rsidRPr="00495142" w:rsidRDefault="00A65ADD" w:rsidP="007C222C">
            <w:pPr>
              <w:spacing w:line="120" w:lineRule="exact"/>
              <w:ind w:left="85" w:right="85"/>
              <w:rPr>
                <w:rFonts w:ascii="Arial" w:hAnsi="Arial" w:cs="Arial"/>
                <w:sz w:val="14"/>
                <w:szCs w:val="14"/>
              </w:rPr>
            </w:pPr>
          </w:p>
        </w:tc>
        <w:tc>
          <w:tcPr>
            <w:tcW w:w="2084" w:type="dxa"/>
            <w:tcBorders>
              <w:left w:val="single" w:sz="4" w:space="0" w:color="auto"/>
              <w:right w:val="single" w:sz="18" w:space="0" w:color="auto"/>
            </w:tcBorders>
            <w:vAlign w:val="center"/>
          </w:tcPr>
          <w:p w14:paraId="44BDC985"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3FE8BAA6"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14:paraId="5E4D4925"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5FBFE49"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3F571B4C"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0BBF1837"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3D10B525"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45022B00"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7F3881AD" w14:textId="77777777" w:rsidR="00A65ADD" w:rsidRPr="00495142" w:rsidRDefault="00A65ADD" w:rsidP="007C222C">
            <w:pPr>
              <w:jc w:val="right"/>
              <w:rPr>
                <w:rFonts w:ascii="Arial" w:hAnsi="Arial" w:cs="Arial"/>
                <w:sz w:val="14"/>
                <w:szCs w:val="14"/>
              </w:rPr>
            </w:pPr>
          </w:p>
        </w:tc>
      </w:tr>
      <w:tr w:rsidR="002C52A6" w:rsidRPr="00495142" w14:paraId="6A1C1B74" w14:textId="77777777" w:rsidTr="006A1728">
        <w:trPr>
          <w:cantSplit/>
          <w:trHeight w:val="227"/>
        </w:trPr>
        <w:tc>
          <w:tcPr>
            <w:tcW w:w="406" w:type="dxa"/>
            <w:vMerge/>
            <w:tcBorders>
              <w:right w:val="single" w:sz="4" w:space="0" w:color="auto"/>
            </w:tcBorders>
            <w:vAlign w:val="center"/>
          </w:tcPr>
          <w:p w14:paraId="1A3FF7C9"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231187BA" w14:textId="77777777" w:rsidR="00A65ADD" w:rsidRPr="00495142" w:rsidRDefault="00A65ADD" w:rsidP="007C222C">
            <w:pPr>
              <w:spacing w:line="120" w:lineRule="exact"/>
              <w:ind w:left="85" w:right="85"/>
              <w:rPr>
                <w:rFonts w:ascii="Arial" w:hAnsi="Arial" w:cs="Arial"/>
                <w:sz w:val="14"/>
                <w:szCs w:val="14"/>
              </w:rPr>
            </w:pPr>
          </w:p>
        </w:tc>
        <w:tc>
          <w:tcPr>
            <w:tcW w:w="2084" w:type="dxa"/>
            <w:tcBorders>
              <w:left w:val="single" w:sz="4" w:space="0" w:color="auto"/>
              <w:right w:val="single" w:sz="18" w:space="0" w:color="auto"/>
            </w:tcBorders>
            <w:vAlign w:val="center"/>
          </w:tcPr>
          <w:p w14:paraId="7290BCC4"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14:paraId="35A68F02"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14:paraId="51C91778"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A9624F8"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D1517C8"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0D3E3DC2"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27D3F6BF"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09ADCADE"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6B4C5314" w14:textId="77777777" w:rsidR="00A65ADD" w:rsidRPr="00495142" w:rsidRDefault="00A65ADD" w:rsidP="007C222C">
            <w:pPr>
              <w:jc w:val="right"/>
              <w:rPr>
                <w:rFonts w:ascii="Arial" w:hAnsi="Arial" w:cs="Arial"/>
                <w:sz w:val="14"/>
                <w:szCs w:val="14"/>
              </w:rPr>
            </w:pPr>
          </w:p>
        </w:tc>
      </w:tr>
      <w:tr w:rsidR="002C52A6" w:rsidRPr="00495142" w14:paraId="6635590E" w14:textId="77777777" w:rsidTr="006A1728">
        <w:trPr>
          <w:cantSplit/>
          <w:trHeight w:val="227"/>
        </w:trPr>
        <w:tc>
          <w:tcPr>
            <w:tcW w:w="406" w:type="dxa"/>
            <w:vMerge/>
            <w:tcBorders>
              <w:right w:val="single" w:sz="4" w:space="0" w:color="auto"/>
            </w:tcBorders>
            <w:vAlign w:val="center"/>
          </w:tcPr>
          <w:p w14:paraId="53560E47"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2"/>
            <w:tcBorders>
              <w:left w:val="single" w:sz="4" w:space="0" w:color="auto"/>
              <w:right w:val="single" w:sz="18" w:space="0" w:color="auto"/>
            </w:tcBorders>
            <w:vAlign w:val="center"/>
          </w:tcPr>
          <w:p w14:paraId="276E8B2B" w14:textId="77777777"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14:paraId="56DDAE23"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14:paraId="116E536D"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08346DA"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741F342"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181E118E"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5494419C"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56A5F362"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3776DE27" w14:textId="77777777" w:rsidR="00A65ADD" w:rsidRPr="00495142" w:rsidRDefault="00A65ADD" w:rsidP="007C222C">
            <w:pPr>
              <w:jc w:val="right"/>
              <w:rPr>
                <w:rFonts w:ascii="Arial" w:hAnsi="Arial" w:cs="Arial"/>
                <w:sz w:val="14"/>
                <w:szCs w:val="14"/>
              </w:rPr>
            </w:pPr>
          </w:p>
        </w:tc>
      </w:tr>
      <w:tr w:rsidR="002C52A6" w:rsidRPr="00495142" w14:paraId="34D03121" w14:textId="77777777" w:rsidTr="006A1728">
        <w:trPr>
          <w:cantSplit/>
          <w:trHeight w:val="227"/>
        </w:trPr>
        <w:tc>
          <w:tcPr>
            <w:tcW w:w="406" w:type="dxa"/>
            <w:vMerge/>
            <w:tcBorders>
              <w:right w:val="single" w:sz="4" w:space="0" w:color="auto"/>
            </w:tcBorders>
            <w:vAlign w:val="center"/>
          </w:tcPr>
          <w:p w14:paraId="27A65497" w14:textId="77777777" w:rsidR="00A65ADD" w:rsidRPr="00495142" w:rsidRDefault="00A65ADD" w:rsidP="007C222C">
            <w:pPr>
              <w:spacing w:after="20" w:line="120" w:lineRule="exact"/>
              <w:ind w:left="85" w:right="85"/>
              <w:rPr>
                <w:rFonts w:ascii="Arial" w:hAnsi="Arial" w:cs="Arial"/>
                <w:sz w:val="14"/>
                <w:szCs w:val="14"/>
              </w:rPr>
            </w:pPr>
          </w:p>
        </w:tc>
        <w:tc>
          <w:tcPr>
            <w:tcW w:w="653" w:type="dxa"/>
            <w:vMerge w:val="restart"/>
            <w:tcBorders>
              <w:left w:val="single" w:sz="4" w:space="0" w:color="auto"/>
              <w:right w:val="single" w:sz="4" w:space="0" w:color="auto"/>
            </w:tcBorders>
            <w:vAlign w:val="center"/>
          </w:tcPr>
          <w:p w14:paraId="3307EAEA"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14:paraId="51CBE67A"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14:paraId="1655BD80"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14:paraId="72538F8B"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0AB6C29B"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0547892"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63A23EB8"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624D1632"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425977F2"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7D5B5B72" w14:textId="77777777" w:rsidR="00A65ADD" w:rsidRPr="00495142" w:rsidRDefault="00A65ADD" w:rsidP="007C222C">
            <w:pPr>
              <w:jc w:val="right"/>
              <w:rPr>
                <w:rFonts w:ascii="Arial" w:hAnsi="Arial" w:cs="Arial"/>
                <w:sz w:val="14"/>
                <w:szCs w:val="14"/>
              </w:rPr>
            </w:pPr>
          </w:p>
        </w:tc>
      </w:tr>
      <w:tr w:rsidR="002C52A6" w:rsidRPr="00495142" w14:paraId="1824BA4D" w14:textId="77777777" w:rsidTr="006A1728">
        <w:trPr>
          <w:cantSplit/>
          <w:trHeight w:val="227"/>
        </w:trPr>
        <w:tc>
          <w:tcPr>
            <w:tcW w:w="406" w:type="dxa"/>
            <w:vMerge/>
            <w:tcBorders>
              <w:right w:val="single" w:sz="4" w:space="0" w:color="auto"/>
            </w:tcBorders>
            <w:vAlign w:val="center"/>
          </w:tcPr>
          <w:p w14:paraId="31F99DA0" w14:textId="77777777" w:rsidR="00A65ADD" w:rsidRPr="00495142" w:rsidRDefault="00A65ADD" w:rsidP="007C222C">
            <w:pPr>
              <w:spacing w:after="20" w:line="120" w:lineRule="exact"/>
              <w:ind w:left="85" w:right="85"/>
              <w:rPr>
                <w:rFonts w:ascii="Arial" w:hAnsi="Arial" w:cs="Arial"/>
                <w:sz w:val="14"/>
                <w:szCs w:val="14"/>
              </w:rPr>
            </w:pPr>
          </w:p>
        </w:tc>
        <w:tc>
          <w:tcPr>
            <w:tcW w:w="653" w:type="dxa"/>
            <w:vMerge/>
            <w:tcBorders>
              <w:left w:val="single" w:sz="4" w:space="0" w:color="auto"/>
              <w:right w:val="single" w:sz="4" w:space="0" w:color="auto"/>
            </w:tcBorders>
            <w:vAlign w:val="center"/>
          </w:tcPr>
          <w:p w14:paraId="5020C669"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14688855"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0942E4B9"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14:paraId="664D3764"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3B52DB48"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4B33ED5"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1B7E5DE1"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59E434D0"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22CAF29F"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5ECA762E" w14:textId="77777777" w:rsidR="00A65ADD" w:rsidRPr="00495142" w:rsidRDefault="00A65ADD" w:rsidP="007C222C">
            <w:pPr>
              <w:jc w:val="right"/>
              <w:rPr>
                <w:rFonts w:ascii="Arial" w:hAnsi="Arial" w:cs="Arial"/>
                <w:sz w:val="14"/>
                <w:szCs w:val="14"/>
              </w:rPr>
            </w:pPr>
          </w:p>
        </w:tc>
      </w:tr>
      <w:tr w:rsidR="002C52A6" w:rsidRPr="00495142" w14:paraId="7B92A378" w14:textId="77777777" w:rsidTr="006A1728">
        <w:trPr>
          <w:cantSplit/>
          <w:trHeight w:val="227"/>
        </w:trPr>
        <w:tc>
          <w:tcPr>
            <w:tcW w:w="406" w:type="dxa"/>
            <w:vMerge/>
            <w:tcBorders>
              <w:right w:val="single" w:sz="4" w:space="0" w:color="auto"/>
            </w:tcBorders>
            <w:vAlign w:val="center"/>
          </w:tcPr>
          <w:p w14:paraId="540BCB8D" w14:textId="77777777" w:rsidR="00A65ADD" w:rsidRPr="00495142" w:rsidRDefault="00A65ADD" w:rsidP="007C222C">
            <w:pPr>
              <w:spacing w:after="20" w:line="120" w:lineRule="exact"/>
              <w:ind w:left="85" w:right="85"/>
              <w:rPr>
                <w:rFonts w:ascii="Arial" w:hAnsi="Arial" w:cs="Arial"/>
                <w:sz w:val="14"/>
                <w:szCs w:val="14"/>
              </w:rPr>
            </w:pPr>
          </w:p>
        </w:tc>
        <w:tc>
          <w:tcPr>
            <w:tcW w:w="653" w:type="dxa"/>
            <w:vMerge/>
            <w:tcBorders>
              <w:left w:val="single" w:sz="4" w:space="0" w:color="auto"/>
              <w:right w:val="single" w:sz="4" w:space="0" w:color="auto"/>
            </w:tcBorders>
            <w:vAlign w:val="center"/>
          </w:tcPr>
          <w:p w14:paraId="638CC72C"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2AC1D2DB"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14:paraId="68C2D64D"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14:paraId="15A43166"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5707DF55"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640FB271"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493D8ED6"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599D9643"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0D9A5F1C"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763F75AF" w14:textId="77777777" w:rsidR="00A65ADD" w:rsidRPr="00495142" w:rsidRDefault="00A65ADD" w:rsidP="007C222C">
            <w:pPr>
              <w:jc w:val="right"/>
              <w:rPr>
                <w:rFonts w:ascii="Arial" w:hAnsi="Arial" w:cs="Arial"/>
                <w:sz w:val="14"/>
                <w:szCs w:val="14"/>
              </w:rPr>
            </w:pPr>
          </w:p>
        </w:tc>
      </w:tr>
      <w:tr w:rsidR="00BB3376" w:rsidRPr="00495142" w14:paraId="250DC3C4" w14:textId="77777777" w:rsidTr="006A1728">
        <w:trPr>
          <w:cantSplit/>
          <w:trHeight w:val="271"/>
        </w:trPr>
        <w:tc>
          <w:tcPr>
            <w:tcW w:w="406" w:type="dxa"/>
            <w:vMerge/>
            <w:tcBorders>
              <w:bottom w:val="single" w:sz="4" w:space="0" w:color="auto"/>
              <w:right w:val="single" w:sz="4" w:space="0" w:color="auto"/>
            </w:tcBorders>
            <w:vAlign w:val="center"/>
          </w:tcPr>
          <w:p w14:paraId="43963E2F" w14:textId="77777777" w:rsidR="00BB3376" w:rsidRPr="00495142" w:rsidRDefault="00BB3376" w:rsidP="00BB3376">
            <w:pPr>
              <w:spacing w:after="20" w:line="120" w:lineRule="exact"/>
              <w:ind w:left="85" w:right="85"/>
              <w:rPr>
                <w:rFonts w:ascii="Arial" w:hAnsi="Arial" w:cs="Arial"/>
                <w:sz w:val="14"/>
                <w:szCs w:val="14"/>
              </w:rPr>
            </w:pPr>
          </w:p>
        </w:tc>
        <w:tc>
          <w:tcPr>
            <w:tcW w:w="2714" w:type="dxa"/>
            <w:gridSpan w:val="2"/>
            <w:tcBorders>
              <w:left w:val="single" w:sz="4" w:space="0" w:color="auto"/>
              <w:bottom w:val="single" w:sz="4" w:space="0" w:color="auto"/>
              <w:right w:val="single" w:sz="18" w:space="0" w:color="auto"/>
            </w:tcBorders>
            <w:vAlign w:val="center"/>
          </w:tcPr>
          <w:p w14:paraId="75DC7A32" w14:textId="77777777" w:rsidR="00BB3376" w:rsidRPr="00495142" w:rsidRDefault="00BB3376" w:rsidP="00BB3376">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14:paraId="2648CA4D" w14:textId="77777777" w:rsidR="00BB3376" w:rsidRPr="00495142" w:rsidRDefault="00BB3376" w:rsidP="00BB3376">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14:paraId="5185A272" w14:textId="77777777" w:rsidR="00BB3376" w:rsidRPr="00495142" w:rsidRDefault="00BB3376" w:rsidP="00BB3376">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0EB5CB48" w14:textId="77777777" w:rsidR="00BB3376" w:rsidRPr="008C71F6" w:rsidRDefault="00BB3376" w:rsidP="00BB3376">
            <w:pPr>
              <w:jc w:val="right"/>
              <w:rPr>
                <w:rFonts w:ascii="Arial" w:hAnsi="Arial" w:cs="Arial"/>
                <w:color w:val="000000"/>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6F4430CA" w14:textId="77777777" w:rsidR="00BB3376" w:rsidRPr="00495142" w:rsidRDefault="00BB3376" w:rsidP="00BB3376">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14:paraId="2610B8F5" w14:textId="77777777" w:rsidR="00BB3376" w:rsidRPr="00495142" w:rsidRDefault="00BB3376" w:rsidP="00BB3376">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14:paraId="6A946758" w14:textId="77777777" w:rsidR="00BB3376" w:rsidRPr="00495142" w:rsidRDefault="00BB3376" w:rsidP="00BB3376">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14:paraId="5A4D7ABA" w14:textId="77777777" w:rsidR="00BB3376" w:rsidRPr="00495142" w:rsidRDefault="00BB3376" w:rsidP="00BB3376">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14:paraId="696A10A7" w14:textId="77777777" w:rsidR="00BB3376" w:rsidRPr="00495142" w:rsidRDefault="00BB3376" w:rsidP="00BB3376">
            <w:pPr>
              <w:jc w:val="right"/>
              <w:rPr>
                <w:rFonts w:ascii="Arial" w:hAnsi="Arial" w:cs="Arial"/>
                <w:sz w:val="14"/>
                <w:szCs w:val="14"/>
              </w:rPr>
            </w:pPr>
          </w:p>
        </w:tc>
      </w:tr>
      <w:tr w:rsidR="002C52A6" w:rsidRPr="00495142" w14:paraId="0F696B9B" w14:textId="77777777" w:rsidTr="006A1728">
        <w:trPr>
          <w:cantSplit/>
          <w:trHeight w:val="227"/>
        </w:trPr>
        <w:tc>
          <w:tcPr>
            <w:tcW w:w="406" w:type="dxa"/>
            <w:vMerge w:val="restart"/>
            <w:tcBorders>
              <w:top w:val="single" w:sz="4" w:space="0" w:color="auto"/>
              <w:right w:val="single" w:sz="4" w:space="0" w:color="auto"/>
            </w:tcBorders>
            <w:vAlign w:val="center"/>
          </w:tcPr>
          <w:p w14:paraId="1C1BFBAA"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2"/>
            <w:tcBorders>
              <w:top w:val="single" w:sz="4" w:space="0" w:color="auto"/>
              <w:left w:val="single" w:sz="4" w:space="0" w:color="auto"/>
              <w:bottom w:val="single" w:sz="4" w:space="0" w:color="auto"/>
              <w:right w:val="single" w:sz="18" w:space="0" w:color="auto"/>
            </w:tcBorders>
            <w:vAlign w:val="center"/>
          </w:tcPr>
          <w:p w14:paraId="78926AD7"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14:paraId="2419C241"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B3DECB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1AFE02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3383687"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0E90AF83"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5FA9FF97"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17BF3D3E"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1E9D30E4" w14:textId="77777777" w:rsidR="00A65ADD" w:rsidRPr="00495142" w:rsidRDefault="00A65ADD" w:rsidP="007C222C">
            <w:pPr>
              <w:jc w:val="right"/>
              <w:rPr>
                <w:rFonts w:ascii="Arial" w:hAnsi="Arial" w:cs="Arial"/>
                <w:sz w:val="14"/>
                <w:szCs w:val="14"/>
              </w:rPr>
            </w:pPr>
          </w:p>
        </w:tc>
      </w:tr>
      <w:tr w:rsidR="002C52A6" w:rsidRPr="00495142" w14:paraId="1AA944A9" w14:textId="77777777" w:rsidTr="006A1728">
        <w:trPr>
          <w:cantSplit/>
          <w:trHeight w:val="227"/>
        </w:trPr>
        <w:tc>
          <w:tcPr>
            <w:tcW w:w="406" w:type="dxa"/>
            <w:vMerge/>
            <w:tcBorders>
              <w:top w:val="single" w:sz="4" w:space="0" w:color="auto"/>
              <w:right w:val="single" w:sz="4" w:space="0" w:color="auto"/>
            </w:tcBorders>
            <w:vAlign w:val="center"/>
          </w:tcPr>
          <w:p w14:paraId="5A51C571"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2"/>
            <w:tcBorders>
              <w:top w:val="single" w:sz="4" w:space="0" w:color="auto"/>
              <w:left w:val="single" w:sz="4" w:space="0" w:color="auto"/>
              <w:bottom w:val="single" w:sz="4" w:space="0" w:color="auto"/>
              <w:right w:val="single" w:sz="18" w:space="0" w:color="auto"/>
            </w:tcBorders>
            <w:vAlign w:val="center"/>
          </w:tcPr>
          <w:p w14:paraId="0E10595E"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24413268"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4378FA7"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28EEBA3"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FF28A55"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66B1A89B"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489E3852"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78E37ED9"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4A863B99" w14:textId="77777777" w:rsidR="00A65ADD" w:rsidRPr="00495142" w:rsidRDefault="00A65ADD" w:rsidP="007C222C">
            <w:pPr>
              <w:jc w:val="right"/>
              <w:rPr>
                <w:rFonts w:ascii="Arial" w:hAnsi="Arial" w:cs="Arial"/>
                <w:sz w:val="14"/>
                <w:szCs w:val="14"/>
              </w:rPr>
            </w:pPr>
          </w:p>
        </w:tc>
      </w:tr>
      <w:tr w:rsidR="002C52A6" w:rsidRPr="00495142" w14:paraId="3AF7E76B" w14:textId="77777777" w:rsidTr="006A1728">
        <w:trPr>
          <w:cantSplit/>
          <w:trHeight w:val="227"/>
        </w:trPr>
        <w:tc>
          <w:tcPr>
            <w:tcW w:w="406" w:type="dxa"/>
            <w:vMerge/>
            <w:tcBorders>
              <w:right w:val="single" w:sz="4" w:space="0" w:color="auto"/>
            </w:tcBorders>
            <w:vAlign w:val="center"/>
          </w:tcPr>
          <w:p w14:paraId="6ABBC655" w14:textId="77777777" w:rsidR="00A65ADD" w:rsidRPr="00495142" w:rsidRDefault="00A65ADD" w:rsidP="007C222C">
            <w:pPr>
              <w:spacing w:after="20" w:line="120" w:lineRule="exact"/>
              <w:ind w:left="85" w:right="85"/>
              <w:rPr>
                <w:rFonts w:ascii="Arial" w:hAnsi="Arial" w:cs="Arial"/>
                <w:sz w:val="14"/>
                <w:szCs w:val="14"/>
              </w:rPr>
            </w:pPr>
          </w:p>
        </w:tc>
        <w:tc>
          <w:tcPr>
            <w:tcW w:w="653" w:type="dxa"/>
            <w:vMerge w:val="restart"/>
            <w:tcBorders>
              <w:top w:val="single" w:sz="4" w:space="0" w:color="auto"/>
              <w:left w:val="single" w:sz="4" w:space="0" w:color="auto"/>
              <w:right w:val="single" w:sz="4" w:space="0" w:color="auto"/>
            </w:tcBorders>
            <w:vAlign w:val="center"/>
          </w:tcPr>
          <w:p w14:paraId="40B49AE6"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6BA7323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083F08FC"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5484F49"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2169602"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785B98B"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102BFC37"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27780FB"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3D9BDD19"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1F7DDF9A" w14:textId="77777777" w:rsidR="00A65ADD" w:rsidRPr="00495142" w:rsidRDefault="00A65ADD" w:rsidP="007C222C">
            <w:pPr>
              <w:jc w:val="right"/>
              <w:rPr>
                <w:rFonts w:ascii="Arial" w:hAnsi="Arial" w:cs="Arial"/>
                <w:sz w:val="14"/>
                <w:szCs w:val="14"/>
              </w:rPr>
            </w:pPr>
          </w:p>
        </w:tc>
      </w:tr>
      <w:tr w:rsidR="002C52A6" w:rsidRPr="00495142" w14:paraId="4FF5A1A4" w14:textId="77777777" w:rsidTr="006A1728">
        <w:trPr>
          <w:cantSplit/>
          <w:trHeight w:val="227"/>
        </w:trPr>
        <w:tc>
          <w:tcPr>
            <w:tcW w:w="406" w:type="dxa"/>
            <w:vMerge/>
            <w:tcBorders>
              <w:right w:val="single" w:sz="4" w:space="0" w:color="auto"/>
            </w:tcBorders>
            <w:vAlign w:val="center"/>
          </w:tcPr>
          <w:p w14:paraId="5375D0DB" w14:textId="77777777" w:rsidR="00A65ADD" w:rsidRPr="00495142" w:rsidRDefault="00A65ADD" w:rsidP="007C222C">
            <w:pPr>
              <w:spacing w:after="20" w:line="120" w:lineRule="exact"/>
              <w:ind w:left="85" w:right="85"/>
              <w:rPr>
                <w:rFonts w:ascii="Arial" w:hAnsi="Arial" w:cs="Arial"/>
                <w:sz w:val="14"/>
                <w:szCs w:val="14"/>
              </w:rPr>
            </w:pPr>
          </w:p>
        </w:tc>
        <w:tc>
          <w:tcPr>
            <w:tcW w:w="653" w:type="dxa"/>
            <w:vMerge/>
            <w:tcBorders>
              <w:left w:val="single" w:sz="4" w:space="0" w:color="auto"/>
              <w:right w:val="single" w:sz="4" w:space="0" w:color="auto"/>
            </w:tcBorders>
            <w:vAlign w:val="center"/>
          </w:tcPr>
          <w:p w14:paraId="69DA4B5B"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7689CE2D"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1FB798AC"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168CFEE"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CFDC850"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EFA5949"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65403682"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6B781621"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78F5E852"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0CDE8735" w14:textId="77777777" w:rsidR="00A65ADD" w:rsidRPr="00495142" w:rsidRDefault="00A65ADD" w:rsidP="007C222C">
            <w:pPr>
              <w:jc w:val="right"/>
              <w:rPr>
                <w:rFonts w:ascii="Arial" w:hAnsi="Arial" w:cs="Arial"/>
                <w:sz w:val="14"/>
                <w:szCs w:val="14"/>
              </w:rPr>
            </w:pPr>
          </w:p>
        </w:tc>
      </w:tr>
      <w:tr w:rsidR="002C52A6" w:rsidRPr="00495142" w14:paraId="5230E4C4" w14:textId="77777777" w:rsidTr="006A1728">
        <w:trPr>
          <w:cantSplit/>
          <w:trHeight w:val="227"/>
        </w:trPr>
        <w:tc>
          <w:tcPr>
            <w:tcW w:w="406" w:type="dxa"/>
            <w:vMerge/>
            <w:tcBorders>
              <w:right w:val="single" w:sz="4" w:space="0" w:color="auto"/>
            </w:tcBorders>
            <w:vAlign w:val="center"/>
          </w:tcPr>
          <w:p w14:paraId="1D4702EC" w14:textId="77777777" w:rsidR="00A65ADD" w:rsidRPr="00495142" w:rsidRDefault="00A65ADD" w:rsidP="007C222C">
            <w:pPr>
              <w:spacing w:after="20" w:line="120" w:lineRule="exact"/>
              <w:ind w:left="85" w:right="85"/>
              <w:rPr>
                <w:rFonts w:ascii="Arial" w:hAnsi="Arial" w:cs="Arial"/>
                <w:sz w:val="14"/>
                <w:szCs w:val="14"/>
              </w:rPr>
            </w:pPr>
          </w:p>
        </w:tc>
        <w:tc>
          <w:tcPr>
            <w:tcW w:w="653" w:type="dxa"/>
            <w:vMerge/>
            <w:tcBorders>
              <w:left w:val="single" w:sz="4" w:space="0" w:color="auto"/>
              <w:bottom w:val="single" w:sz="4" w:space="0" w:color="auto"/>
              <w:right w:val="single" w:sz="4" w:space="0" w:color="auto"/>
            </w:tcBorders>
            <w:vAlign w:val="center"/>
          </w:tcPr>
          <w:p w14:paraId="4847D241"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0659DC23"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14:paraId="405ED9FF"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1DDD6B8"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6830479"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B4F4F33"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C9E4F09"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404B01AF"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188C6241"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5CA21C9F" w14:textId="77777777" w:rsidR="00A65ADD" w:rsidRPr="00495142" w:rsidRDefault="00A65ADD" w:rsidP="007C222C">
            <w:pPr>
              <w:jc w:val="right"/>
              <w:rPr>
                <w:rFonts w:ascii="Arial" w:hAnsi="Arial" w:cs="Arial"/>
                <w:sz w:val="14"/>
                <w:szCs w:val="14"/>
              </w:rPr>
            </w:pPr>
          </w:p>
        </w:tc>
      </w:tr>
      <w:tr w:rsidR="002C52A6" w:rsidRPr="00495142" w14:paraId="7AD12D2C" w14:textId="77777777" w:rsidTr="006A1728">
        <w:trPr>
          <w:cantSplit/>
          <w:trHeight w:val="227"/>
        </w:trPr>
        <w:tc>
          <w:tcPr>
            <w:tcW w:w="406" w:type="dxa"/>
            <w:vMerge/>
            <w:tcBorders>
              <w:right w:val="single" w:sz="4" w:space="0" w:color="auto"/>
            </w:tcBorders>
            <w:vAlign w:val="center"/>
          </w:tcPr>
          <w:p w14:paraId="38C50759"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2"/>
            <w:tcBorders>
              <w:top w:val="single" w:sz="4" w:space="0" w:color="auto"/>
              <w:left w:val="single" w:sz="4" w:space="0" w:color="auto"/>
              <w:bottom w:val="single" w:sz="4" w:space="0" w:color="auto"/>
              <w:right w:val="single" w:sz="18" w:space="0" w:color="auto"/>
            </w:tcBorders>
            <w:vAlign w:val="center"/>
          </w:tcPr>
          <w:p w14:paraId="79B7BA7E"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187A79D3"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DA0457B"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896518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9C1A93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58482DC"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579D0564"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3DE4B481"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09ED9747" w14:textId="77777777" w:rsidR="00A65ADD" w:rsidRPr="00495142" w:rsidRDefault="00A65ADD" w:rsidP="007C222C">
            <w:pPr>
              <w:jc w:val="right"/>
              <w:rPr>
                <w:rFonts w:ascii="Arial" w:hAnsi="Arial" w:cs="Arial"/>
                <w:sz w:val="14"/>
                <w:szCs w:val="14"/>
              </w:rPr>
            </w:pPr>
          </w:p>
        </w:tc>
      </w:tr>
      <w:tr w:rsidR="002C52A6" w:rsidRPr="00495142" w14:paraId="679C9188" w14:textId="77777777" w:rsidTr="006A1728">
        <w:trPr>
          <w:cantSplit/>
          <w:trHeight w:val="227"/>
        </w:trPr>
        <w:tc>
          <w:tcPr>
            <w:tcW w:w="406" w:type="dxa"/>
            <w:vMerge/>
            <w:tcBorders>
              <w:right w:val="single" w:sz="4" w:space="0" w:color="auto"/>
            </w:tcBorders>
            <w:vAlign w:val="center"/>
          </w:tcPr>
          <w:p w14:paraId="45BEDB88" w14:textId="77777777" w:rsidR="00A65ADD" w:rsidRPr="00495142" w:rsidRDefault="00A65ADD" w:rsidP="007C222C">
            <w:pPr>
              <w:spacing w:after="20" w:line="120" w:lineRule="exact"/>
              <w:ind w:left="85" w:right="85"/>
              <w:rPr>
                <w:rFonts w:ascii="Arial" w:hAnsi="Arial" w:cs="Arial"/>
                <w:sz w:val="14"/>
                <w:szCs w:val="14"/>
              </w:rPr>
            </w:pPr>
          </w:p>
        </w:tc>
        <w:tc>
          <w:tcPr>
            <w:tcW w:w="653" w:type="dxa"/>
            <w:vMerge w:val="restart"/>
            <w:tcBorders>
              <w:top w:val="single" w:sz="4" w:space="0" w:color="auto"/>
              <w:left w:val="single" w:sz="4" w:space="0" w:color="auto"/>
              <w:right w:val="single" w:sz="4" w:space="0" w:color="auto"/>
            </w:tcBorders>
            <w:vAlign w:val="center"/>
          </w:tcPr>
          <w:p w14:paraId="45F8D5A2"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762890E6"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0D4BBAB9"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D4705BA"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8B38518"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A059900"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03CB6015"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2C31B942"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0A9CD23A"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3D39A5DB" w14:textId="77777777" w:rsidR="00A65ADD" w:rsidRPr="00495142" w:rsidRDefault="00A65ADD" w:rsidP="007C222C">
            <w:pPr>
              <w:jc w:val="right"/>
              <w:rPr>
                <w:rFonts w:ascii="Arial" w:hAnsi="Arial" w:cs="Arial"/>
                <w:sz w:val="14"/>
                <w:szCs w:val="14"/>
              </w:rPr>
            </w:pPr>
          </w:p>
        </w:tc>
      </w:tr>
      <w:tr w:rsidR="002C52A6" w:rsidRPr="00495142" w14:paraId="1BB6B06E" w14:textId="77777777" w:rsidTr="006A1728">
        <w:trPr>
          <w:cantSplit/>
          <w:trHeight w:val="227"/>
        </w:trPr>
        <w:tc>
          <w:tcPr>
            <w:tcW w:w="406" w:type="dxa"/>
            <w:vMerge/>
            <w:tcBorders>
              <w:right w:val="single" w:sz="4" w:space="0" w:color="auto"/>
            </w:tcBorders>
            <w:vAlign w:val="center"/>
          </w:tcPr>
          <w:p w14:paraId="7C87F97A" w14:textId="77777777" w:rsidR="00A65ADD" w:rsidRPr="00495142" w:rsidRDefault="00A65ADD" w:rsidP="007C222C">
            <w:pPr>
              <w:spacing w:after="20" w:line="120" w:lineRule="exact"/>
              <w:ind w:left="85" w:right="85"/>
              <w:rPr>
                <w:rFonts w:ascii="Arial" w:hAnsi="Arial" w:cs="Arial"/>
                <w:sz w:val="14"/>
                <w:szCs w:val="14"/>
              </w:rPr>
            </w:pPr>
          </w:p>
        </w:tc>
        <w:tc>
          <w:tcPr>
            <w:tcW w:w="653" w:type="dxa"/>
            <w:vMerge/>
            <w:tcBorders>
              <w:left w:val="single" w:sz="4" w:space="0" w:color="auto"/>
              <w:right w:val="single" w:sz="4" w:space="0" w:color="auto"/>
            </w:tcBorders>
            <w:vAlign w:val="center"/>
          </w:tcPr>
          <w:p w14:paraId="077AACD1"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08448C32"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48C30B77"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D9BC1F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B6E57C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32B89ED"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285707E4"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2DD6718C"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16CED8C9"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185F5117" w14:textId="77777777" w:rsidR="00A65ADD" w:rsidRPr="00495142" w:rsidRDefault="00A65ADD" w:rsidP="007C222C">
            <w:pPr>
              <w:jc w:val="right"/>
              <w:rPr>
                <w:rFonts w:ascii="Arial" w:hAnsi="Arial" w:cs="Arial"/>
                <w:sz w:val="14"/>
                <w:szCs w:val="14"/>
              </w:rPr>
            </w:pPr>
          </w:p>
        </w:tc>
      </w:tr>
      <w:tr w:rsidR="002C52A6" w:rsidRPr="00495142" w14:paraId="7A4A378B" w14:textId="77777777" w:rsidTr="006A1728">
        <w:trPr>
          <w:cantSplit/>
          <w:trHeight w:val="227"/>
        </w:trPr>
        <w:tc>
          <w:tcPr>
            <w:tcW w:w="406" w:type="dxa"/>
            <w:vMerge/>
            <w:tcBorders>
              <w:right w:val="single" w:sz="4" w:space="0" w:color="auto"/>
            </w:tcBorders>
            <w:vAlign w:val="center"/>
          </w:tcPr>
          <w:p w14:paraId="4A9B33F7" w14:textId="77777777" w:rsidR="00A65ADD" w:rsidRPr="00495142" w:rsidRDefault="00A65ADD" w:rsidP="007C222C">
            <w:pPr>
              <w:spacing w:after="20" w:line="120" w:lineRule="exact"/>
              <w:ind w:left="85" w:right="85"/>
              <w:rPr>
                <w:rFonts w:ascii="Arial" w:hAnsi="Arial" w:cs="Arial"/>
                <w:sz w:val="14"/>
                <w:szCs w:val="14"/>
              </w:rPr>
            </w:pPr>
          </w:p>
        </w:tc>
        <w:tc>
          <w:tcPr>
            <w:tcW w:w="653" w:type="dxa"/>
            <w:vMerge/>
            <w:tcBorders>
              <w:left w:val="single" w:sz="4" w:space="0" w:color="auto"/>
              <w:bottom w:val="single" w:sz="4" w:space="0" w:color="auto"/>
              <w:right w:val="single" w:sz="4" w:space="0" w:color="auto"/>
            </w:tcBorders>
            <w:vAlign w:val="center"/>
          </w:tcPr>
          <w:p w14:paraId="3F2579ED"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1BC341DB"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14:paraId="2CC23059"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0C58C3E"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5A1EC0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FE9C481"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6246686"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4D7DFE77"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7598089F"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648FC374" w14:textId="77777777" w:rsidR="00A65ADD" w:rsidRPr="00495142" w:rsidRDefault="00A65ADD" w:rsidP="007C222C">
            <w:pPr>
              <w:jc w:val="right"/>
              <w:rPr>
                <w:rFonts w:ascii="Arial" w:hAnsi="Arial" w:cs="Arial"/>
                <w:sz w:val="14"/>
                <w:szCs w:val="14"/>
              </w:rPr>
            </w:pPr>
          </w:p>
        </w:tc>
      </w:tr>
      <w:tr w:rsidR="00A65ADD" w:rsidRPr="00495142" w14:paraId="0D031E69" w14:textId="77777777" w:rsidTr="006A1728">
        <w:trPr>
          <w:cantSplit/>
          <w:trHeight w:val="271"/>
        </w:trPr>
        <w:tc>
          <w:tcPr>
            <w:tcW w:w="406" w:type="dxa"/>
            <w:vMerge/>
            <w:tcBorders>
              <w:bottom w:val="single" w:sz="4" w:space="0" w:color="auto"/>
              <w:right w:val="single" w:sz="4" w:space="0" w:color="auto"/>
            </w:tcBorders>
            <w:vAlign w:val="center"/>
          </w:tcPr>
          <w:p w14:paraId="0C41B9BF"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2"/>
            <w:tcBorders>
              <w:top w:val="single" w:sz="4" w:space="0" w:color="auto"/>
              <w:left w:val="single" w:sz="4" w:space="0" w:color="auto"/>
              <w:bottom w:val="single" w:sz="4" w:space="0" w:color="auto"/>
              <w:right w:val="single" w:sz="18" w:space="0" w:color="auto"/>
            </w:tcBorders>
            <w:vAlign w:val="center"/>
          </w:tcPr>
          <w:p w14:paraId="507F9DBE"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14:paraId="4AD35532"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28782A7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25020620"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59B1CCDE"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14:paraId="150D5949"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14:paraId="3C2709EE"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14:paraId="40B4C315"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14:paraId="71ACCB60" w14:textId="77777777" w:rsidR="00A65ADD" w:rsidRPr="00495142" w:rsidRDefault="00A65ADD" w:rsidP="007C222C">
            <w:pPr>
              <w:jc w:val="right"/>
              <w:rPr>
                <w:rFonts w:ascii="Arial" w:hAnsi="Arial" w:cs="Arial"/>
                <w:sz w:val="14"/>
                <w:szCs w:val="14"/>
              </w:rPr>
            </w:pPr>
          </w:p>
        </w:tc>
      </w:tr>
    </w:tbl>
    <w:p w14:paraId="4BB2516D" w14:textId="77777777"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14:paraId="6155DAA5" w14:textId="77777777" w:rsidTr="003C77A5">
        <w:trPr>
          <w:trHeight w:val="136"/>
        </w:trPr>
        <w:tc>
          <w:tcPr>
            <w:tcW w:w="6663" w:type="dxa"/>
            <w:gridSpan w:val="7"/>
            <w:vMerge w:val="restart"/>
            <w:vAlign w:val="center"/>
          </w:tcPr>
          <w:p w14:paraId="12EA8DAE" w14:textId="77777777"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14:paraId="4B49FFD6"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14:paraId="70E89459"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14:paraId="259011D8"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14:paraId="23095A85" w14:textId="77777777"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14:paraId="38E26BFF"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14:paraId="7B5BAC6E" w14:textId="77777777" w:rsidTr="003C77A5">
        <w:trPr>
          <w:trHeight w:val="136"/>
        </w:trPr>
        <w:tc>
          <w:tcPr>
            <w:tcW w:w="6663" w:type="dxa"/>
            <w:gridSpan w:val="7"/>
            <w:vMerge/>
            <w:vAlign w:val="center"/>
          </w:tcPr>
          <w:p w14:paraId="35B1D0F2" w14:textId="77777777" w:rsidR="00D14530" w:rsidRPr="00495142" w:rsidRDefault="00D14530" w:rsidP="0005677B">
            <w:pPr>
              <w:jc w:val="center"/>
              <w:rPr>
                <w:rFonts w:ascii="Arial" w:hAnsi="Arial" w:cs="Arial"/>
                <w:b/>
                <w:bCs/>
                <w:sz w:val="16"/>
                <w:szCs w:val="16"/>
              </w:rPr>
            </w:pPr>
          </w:p>
        </w:tc>
        <w:tc>
          <w:tcPr>
            <w:tcW w:w="1559" w:type="dxa"/>
            <w:vMerge w:val="restart"/>
            <w:vAlign w:val="center"/>
          </w:tcPr>
          <w:p w14:paraId="01A9A810"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14:paraId="64A1209D"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14:paraId="146D06B9" w14:textId="77777777"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14:paraId="35A7A46D" w14:textId="77777777" w:rsidR="00D14530" w:rsidRPr="00495142" w:rsidRDefault="00D14530" w:rsidP="0005677B">
            <w:pPr>
              <w:pStyle w:val="Tekstpodstawowy2"/>
              <w:spacing w:line="240" w:lineRule="auto"/>
              <w:jc w:val="center"/>
              <w:rPr>
                <w:rFonts w:ascii="Arial" w:hAnsi="Arial" w:cs="Arial"/>
                <w:bCs/>
                <w:sz w:val="14"/>
              </w:rPr>
            </w:pPr>
          </w:p>
        </w:tc>
      </w:tr>
      <w:tr w:rsidR="00495142" w:rsidRPr="00495142" w14:paraId="3660A92F" w14:textId="77777777" w:rsidTr="003C77A5">
        <w:trPr>
          <w:trHeight w:val="136"/>
        </w:trPr>
        <w:tc>
          <w:tcPr>
            <w:tcW w:w="6663" w:type="dxa"/>
            <w:gridSpan w:val="7"/>
            <w:vMerge/>
            <w:vAlign w:val="center"/>
          </w:tcPr>
          <w:p w14:paraId="06F2F911" w14:textId="77777777" w:rsidR="00D14530" w:rsidRPr="00495142" w:rsidRDefault="00D14530" w:rsidP="0005677B">
            <w:pPr>
              <w:jc w:val="center"/>
              <w:rPr>
                <w:rFonts w:ascii="Arial" w:hAnsi="Arial" w:cs="Arial"/>
                <w:b/>
                <w:bCs/>
                <w:sz w:val="16"/>
                <w:szCs w:val="16"/>
              </w:rPr>
            </w:pPr>
          </w:p>
        </w:tc>
        <w:tc>
          <w:tcPr>
            <w:tcW w:w="1559" w:type="dxa"/>
            <w:vMerge/>
            <w:vAlign w:val="center"/>
          </w:tcPr>
          <w:p w14:paraId="3249B374" w14:textId="77777777" w:rsidR="00D14530" w:rsidRPr="00495142" w:rsidRDefault="00D14530" w:rsidP="0005677B">
            <w:pPr>
              <w:pStyle w:val="Tekstpodstawowy2"/>
              <w:spacing w:line="240" w:lineRule="auto"/>
              <w:jc w:val="center"/>
              <w:rPr>
                <w:rFonts w:ascii="Arial" w:hAnsi="Arial" w:cs="Arial"/>
                <w:bCs/>
                <w:sz w:val="16"/>
              </w:rPr>
            </w:pPr>
          </w:p>
        </w:tc>
        <w:tc>
          <w:tcPr>
            <w:tcW w:w="1276" w:type="dxa"/>
          </w:tcPr>
          <w:p w14:paraId="50763E69"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14:paraId="634510BE"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14:paraId="6BA0379E" w14:textId="77777777"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14:paraId="7C828621" w14:textId="77777777" w:rsidR="00D14530" w:rsidRPr="00495142" w:rsidRDefault="00D14530" w:rsidP="0005677B">
            <w:pPr>
              <w:pStyle w:val="Tekstpodstawowy2"/>
              <w:spacing w:line="240" w:lineRule="auto"/>
              <w:jc w:val="center"/>
              <w:rPr>
                <w:rFonts w:ascii="Arial" w:hAnsi="Arial" w:cs="Arial"/>
                <w:bCs/>
                <w:sz w:val="16"/>
              </w:rPr>
            </w:pPr>
          </w:p>
        </w:tc>
      </w:tr>
      <w:tr w:rsidR="00495142" w:rsidRPr="00495142" w14:paraId="3D3A3F81" w14:textId="77777777" w:rsidTr="003C77A5">
        <w:trPr>
          <w:trHeight w:val="139"/>
        </w:trPr>
        <w:tc>
          <w:tcPr>
            <w:tcW w:w="6663" w:type="dxa"/>
            <w:gridSpan w:val="7"/>
          </w:tcPr>
          <w:p w14:paraId="35473A08" w14:textId="77777777"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14:paraId="088A031A" w14:textId="77777777"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14:paraId="31A5A6C8" w14:textId="77777777"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14:paraId="3AFC122F" w14:textId="77777777"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14:paraId="73527282" w14:textId="77777777"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14:paraId="3CFFD279" w14:textId="77777777"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14:paraId="28C01161" w14:textId="77777777" w:rsidTr="006A1728">
        <w:trPr>
          <w:trHeight w:val="321"/>
        </w:trPr>
        <w:tc>
          <w:tcPr>
            <w:tcW w:w="5757" w:type="dxa"/>
            <w:gridSpan w:val="5"/>
            <w:tcBorders>
              <w:top w:val="single" w:sz="8" w:space="0" w:color="auto"/>
              <w:left w:val="single" w:sz="8" w:space="0" w:color="auto"/>
              <w:bottom w:val="single" w:sz="8" w:space="0" w:color="auto"/>
            </w:tcBorders>
            <w:vAlign w:val="center"/>
          </w:tcPr>
          <w:p w14:paraId="7EA2FFA4" w14:textId="77777777"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14:paraId="4E36373B" w14:textId="77777777"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14:paraId="10F1A7A1"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14:paraId="21B8931F"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9</w:t>
            </w:r>
          </w:p>
        </w:tc>
        <w:tc>
          <w:tcPr>
            <w:tcW w:w="1276" w:type="dxa"/>
            <w:tcBorders>
              <w:top w:val="single" w:sz="18" w:space="0" w:color="auto"/>
              <w:bottom w:val="single" w:sz="8" w:space="0" w:color="auto"/>
            </w:tcBorders>
            <w:vAlign w:val="center"/>
          </w:tcPr>
          <w:p w14:paraId="40F0D89D" w14:textId="77777777" w:rsidR="008D1A92" w:rsidRPr="00495142" w:rsidRDefault="008D1A92">
            <w:pPr>
              <w:jc w:val="right"/>
              <w:rPr>
                <w:rFonts w:ascii="Arial" w:hAnsi="Arial" w:cs="Arial"/>
                <w:sz w:val="14"/>
                <w:szCs w:val="14"/>
              </w:rPr>
            </w:pPr>
            <w:r w:rsidRPr="00495142">
              <w:rPr>
                <w:rFonts w:ascii="Arial" w:hAnsi="Arial" w:cs="Arial"/>
                <w:sz w:val="14"/>
                <w:szCs w:val="14"/>
              </w:rPr>
              <w:t>7</w:t>
            </w:r>
          </w:p>
        </w:tc>
        <w:tc>
          <w:tcPr>
            <w:tcW w:w="1417" w:type="dxa"/>
            <w:tcBorders>
              <w:top w:val="single" w:sz="18" w:space="0" w:color="auto"/>
              <w:bottom w:val="single" w:sz="8" w:space="0" w:color="auto"/>
            </w:tcBorders>
            <w:vAlign w:val="center"/>
          </w:tcPr>
          <w:p w14:paraId="72B2DC65" w14:textId="77777777" w:rsidR="008D1A92" w:rsidRPr="00495142" w:rsidRDefault="008D1A92">
            <w:pPr>
              <w:jc w:val="right"/>
              <w:rPr>
                <w:rFonts w:ascii="Arial" w:hAnsi="Arial" w:cs="Arial"/>
                <w:sz w:val="14"/>
                <w:szCs w:val="14"/>
              </w:rPr>
            </w:pPr>
            <w:r w:rsidRPr="00495142">
              <w:rPr>
                <w:rFonts w:ascii="Arial" w:hAnsi="Arial" w:cs="Arial"/>
                <w:sz w:val="14"/>
                <w:szCs w:val="14"/>
              </w:rPr>
              <w:t>2</w:t>
            </w:r>
          </w:p>
        </w:tc>
        <w:tc>
          <w:tcPr>
            <w:tcW w:w="1701" w:type="dxa"/>
            <w:tcBorders>
              <w:top w:val="single" w:sz="18" w:space="0" w:color="auto"/>
              <w:bottom w:val="single" w:sz="8" w:space="0" w:color="auto"/>
            </w:tcBorders>
            <w:vAlign w:val="center"/>
          </w:tcPr>
          <w:p w14:paraId="52BDF4F8" w14:textId="77777777" w:rsidR="008D1A92" w:rsidRPr="00495142" w:rsidRDefault="008D1A92">
            <w:pPr>
              <w:jc w:val="right"/>
              <w:rPr>
                <w:rFonts w:ascii="Arial" w:hAnsi="Arial" w:cs="Arial"/>
                <w:sz w:val="14"/>
                <w:szCs w:val="14"/>
              </w:rPr>
            </w:pPr>
            <w:r w:rsidRPr="00495142">
              <w:rPr>
                <w:rFonts w:ascii="Arial" w:hAnsi="Arial" w:cs="Arial"/>
                <w:sz w:val="14"/>
                <w:szCs w:val="14"/>
              </w:rPr>
              <w:t>31 773,76</w:t>
            </w:r>
          </w:p>
        </w:tc>
        <w:tc>
          <w:tcPr>
            <w:tcW w:w="1559" w:type="dxa"/>
            <w:tcBorders>
              <w:top w:val="single" w:sz="18" w:space="0" w:color="auto"/>
              <w:bottom w:val="single" w:sz="8" w:space="0" w:color="auto"/>
              <w:right w:val="single" w:sz="18" w:space="0" w:color="auto"/>
            </w:tcBorders>
            <w:vAlign w:val="center"/>
          </w:tcPr>
          <w:p w14:paraId="5C6BA5AF" w14:textId="77777777" w:rsidR="008D1A92" w:rsidRPr="00495142" w:rsidRDefault="008D1A92">
            <w:pPr>
              <w:jc w:val="right"/>
              <w:rPr>
                <w:rFonts w:ascii="Arial" w:hAnsi="Arial" w:cs="Arial"/>
                <w:sz w:val="14"/>
                <w:szCs w:val="14"/>
              </w:rPr>
            </w:pPr>
            <w:r w:rsidRPr="00495142">
              <w:rPr>
                <w:rFonts w:ascii="Arial" w:hAnsi="Arial" w:cs="Arial"/>
                <w:sz w:val="14"/>
                <w:szCs w:val="14"/>
              </w:rPr>
              <w:t>15 987,00</w:t>
            </w:r>
          </w:p>
        </w:tc>
      </w:tr>
      <w:tr w:rsidR="00495142" w:rsidRPr="00495142" w14:paraId="31473544" w14:textId="77777777" w:rsidTr="006A1728">
        <w:tc>
          <w:tcPr>
            <w:tcW w:w="5757" w:type="dxa"/>
            <w:gridSpan w:val="5"/>
            <w:tcBorders>
              <w:top w:val="single" w:sz="8" w:space="0" w:color="auto"/>
            </w:tcBorders>
            <w:vAlign w:val="center"/>
          </w:tcPr>
          <w:p w14:paraId="6B6771CE"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14:paraId="7A85D52F" w14:textId="77777777"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14:paraId="7B5054E5"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14:paraId="53D5D9E3"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9</w:t>
            </w:r>
          </w:p>
        </w:tc>
        <w:tc>
          <w:tcPr>
            <w:tcW w:w="1276" w:type="dxa"/>
            <w:tcBorders>
              <w:top w:val="single" w:sz="8" w:space="0" w:color="auto"/>
            </w:tcBorders>
            <w:vAlign w:val="center"/>
          </w:tcPr>
          <w:p w14:paraId="4E14CDAE" w14:textId="77777777" w:rsidR="008D1A92" w:rsidRPr="00495142" w:rsidRDefault="008D1A92">
            <w:pPr>
              <w:jc w:val="right"/>
              <w:rPr>
                <w:rFonts w:ascii="Arial" w:hAnsi="Arial" w:cs="Arial"/>
                <w:sz w:val="14"/>
                <w:szCs w:val="14"/>
              </w:rPr>
            </w:pPr>
            <w:r w:rsidRPr="00495142">
              <w:rPr>
                <w:rFonts w:ascii="Arial" w:hAnsi="Arial" w:cs="Arial"/>
                <w:sz w:val="14"/>
                <w:szCs w:val="14"/>
              </w:rPr>
              <w:t>7</w:t>
            </w:r>
          </w:p>
        </w:tc>
        <w:tc>
          <w:tcPr>
            <w:tcW w:w="1417" w:type="dxa"/>
            <w:tcBorders>
              <w:top w:val="single" w:sz="8" w:space="0" w:color="auto"/>
            </w:tcBorders>
            <w:vAlign w:val="center"/>
          </w:tcPr>
          <w:p w14:paraId="0F235B7D" w14:textId="77777777" w:rsidR="008D1A92" w:rsidRPr="00495142" w:rsidRDefault="008D1A92">
            <w:pPr>
              <w:jc w:val="right"/>
              <w:rPr>
                <w:rFonts w:ascii="Arial" w:hAnsi="Arial" w:cs="Arial"/>
                <w:sz w:val="14"/>
                <w:szCs w:val="14"/>
              </w:rPr>
            </w:pPr>
            <w:r w:rsidRPr="00495142">
              <w:rPr>
                <w:rFonts w:ascii="Arial" w:hAnsi="Arial" w:cs="Arial"/>
                <w:sz w:val="14"/>
                <w:szCs w:val="14"/>
              </w:rPr>
              <w:t>2</w:t>
            </w:r>
          </w:p>
        </w:tc>
        <w:tc>
          <w:tcPr>
            <w:tcW w:w="1701" w:type="dxa"/>
            <w:tcBorders>
              <w:top w:val="single" w:sz="8" w:space="0" w:color="auto"/>
            </w:tcBorders>
            <w:vAlign w:val="center"/>
          </w:tcPr>
          <w:p w14:paraId="5A7984A1" w14:textId="77777777" w:rsidR="008D1A92" w:rsidRPr="00495142" w:rsidRDefault="008D1A92">
            <w:pPr>
              <w:jc w:val="right"/>
              <w:rPr>
                <w:rFonts w:ascii="Arial" w:hAnsi="Arial" w:cs="Arial"/>
                <w:sz w:val="14"/>
                <w:szCs w:val="14"/>
              </w:rPr>
            </w:pPr>
            <w:r w:rsidRPr="00495142">
              <w:rPr>
                <w:rFonts w:ascii="Arial" w:hAnsi="Arial" w:cs="Arial"/>
                <w:sz w:val="14"/>
                <w:szCs w:val="14"/>
              </w:rPr>
              <w:t>31 773,76</w:t>
            </w:r>
          </w:p>
        </w:tc>
        <w:tc>
          <w:tcPr>
            <w:tcW w:w="1559" w:type="dxa"/>
            <w:tcBorders>
              <w:top w:val="single" w:sz="8" w:space="0" w:color="auto"/>
              <w:right w:val="single" w:sz="18" w:space="0" w:color="auto"/>
            </w:tcBorders>
            <w:shd w:val="clear" w:color="auto" w:fill="auto"/>
            <w:vAlign w:val="center"/>
          </w:tcPr>
          <w:p w14:paraId="02E1F380" w14:textId="77777777" w:rsidR="008D1A92" w:rsidRPr="00495142" w:rsidRDefault="008D1A92">
            <w:pPr>
              <w:jc w:val="right"/>
              <w:rPr>
                <w:rFonts w:ascii="Arial" w:hAnsi="Arial" w:cs="Arial"/>
                <w:sz w:val="14"/>
                <w:szCs w:val="14"/>
              </w:rPr>
            </w:pPr>
            <w:r w:rsidRPr="00495142">
              <w:rPr>
                <w:rFonts w:ascii="Arial" w:hAnsi="Arial" w:cs="Arial"/>
                <w:sz w:val="14"/>
                <w:szCs w:val="14"/>
              </w:rPr>
              <w:t>15 987,00</w:t>
            </w:r>
          </w:p>
        </w:tc>
      </w:tr>
      <w:tr w:rsidR="00495142" w:rsidRPr="00495142" w14:paraId="1DCB60A0" w14:textId="77777777" w:rsidTr="006A1728">
        <w:tc>
          <w:tcPr>
            <w:tcW w:w="5757" w:type="dxa"/>
            <w:gridSpan w:val="5"/>
            <w:vAlign w:val="center"/>
          </w:tcPr>
          <w:p w14:paraId="13D33B4A"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14:paraId="2996383C"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14:paraId="02F8320A"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14:paraId="06A44DC1" w14:textId="77777777" w:rsidR="008D1A92" w:rsidRPr="00495142" w:rsidRDefault="008D1A92" w:rsidP="0005677B">
            <w:pPr>
              <w:jc w:val="right"/>
              <w:rPr>
                <w:rFonts w:ascii="Arial" w:hAnsi="Arial" w:cs="Arial"/>
                <w:sz w:val="14"/>
                <w:szCs w:val="14"/>
              </w:rPr>
            </w:pPr>
          </w:p>
        </w:tc>
        <w:tc>
          <w:tcPr>
            <w:tcW w:w="1276" w:type="dxa"/>
            <w:vAlign w:val="center"/>
          </w:tcPr>
          <w:p w14:paraId="6847875B" w14:textId="77777777" w:rsidR="008D1A92" w:rsidRPr="00495142" w:rsidRDefault="008D1A92">
            <w:pPr>
              <w:jc w:val="right"/>
              <w:rPr>
                <w:rFonts w:ascii="Arial" w:hAnsi="Arial" w:cs="Arial"/>
                <w:sz w:val="14"/>
                <w:szCs w:val="14"/>
              </w:rPr>
            </w:pPr>
          </w:p>
        </w:tc>
        <w:tc>
          <w:tcPr>
            <w:tcW w:w="1417" w:type="dxa"/>
            <w:vAlign w:val="center"/>
          </w:tcPr>
          <w:p w14:paraId="1B209F45" w14:textId="77777777" w:rsidR="008D1A92" w:rsidRPr="00495142" w:rsidRDefault="008D1A92">
            <w:pPr>
              <w:jc w:val="right"/>
              <w:rPr>
                <w:rFonts w:ascii="Arial" w:hAnsi="Arial" w:cs="Arial"/>
                <w:sz w:val="14"/>
                <w:szCs w:val="14"/>
              </w:rPr>
            </w:pPr>
          </w:p>
        </w:tc>
        <w:tc>
          <w:tcPr>
            <w:tcW w:w="1701" w:type="dxa"/>
            <w:vAlign w:val="center"/>
          </w:tcPr>
          <w:p w14:paraId="4D8ACFDD"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61553B28" w14:textId="77777777" w:rsidR="008D1A92" w:rsidRPr="00495142" w:rsidRDefault="008D1A92">
            <w:pPr>
              <w:jc w:val="right"/>
              <w:rPr>
                <w:rFonts w:ascii="Arial" w:hAnsi="Arial" w:cs="Arial"/>
                <w:sz w:val="14"/>
                <w:szCs w:val="14"/>
              </w:rPr>
            </w:pPr>
          </w:p>
        </w:tc>
      </w:tr>
      <w:tr w:rsidR="00495142" w:rsidRPr="00495142" w14:paraId="31D2DB5F" w14:textId="77777777" w:rsidTr="006A1728">
        <w:tc>
          <w:tcPr>
            <w:tcW w:w="1197" w:type="dxa"/>
            <w:vMerge w:val="restart"/>
            <w:vAlign w:val="center"/>
          </w:tcPr>
          <w:p w14:paraId="1E468D9A"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14:paraId="13B31E9F" w14:textId="77777777"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14:paraId="59AA6CC9" w14:textId="77777777"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14:paraId="7A1C4F9B"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14:paraId="2B26DF6D"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14:paraId="0D5624A7" w14:textId="77777777" w:rsidR="008D1A92" w:rsidRPr="00495142" w:rsidRDefault="008D1A92" w:rsidP="0005677B">
            <w:pPr>
              <w:jc w:val="right"/>
              <w:rPr>
                <w:rFonts w:ascii="Arial" w:hAnsi="Arial" w:cs="Arial"/>
                <w:sz w:val="14"/>
                <w:szCs w:val="14"/>
              </w:rPr>
            </w:pPr>
          </w:p>
        </w:tc>
        <w:tc>
          <w:tcPr>
            <w:tcW w:w="1276" w:type="dxa"/>
            <w:vAlign w:val="center"/>
          </w:tcPr>
          <w:p w14:paraId="3CC8DC28" w14:textId="77777777" w:rsidR="008D1A92" w:rsidRPr="00495142" w:rsidRDefault="008D1A92">
            <w:pPr>
              <w:jc w:val="right"/>
              <w:rPr>
                <w:rFonts w:ascii="Arial" w:hAnsi="Arial" w:cs="Arial"/>
                <w:sz w:val="14"/>
                <w:szCs w:val="14"/>
              </w:rPr>
            </w:pPr>
          </w:p>
        </w:tc>
        <w:tc>
          <w:tcPr>
            <w:tcW w:w="1417" w:type="dxa"/>
            <w:vAlign w:val="center"/>
          </w:tcPr>
          <w:p w14:paraId="00B2BAEF" w14:textId="77777777" w:rsidR="008D1A92" w:rsidRPr="00495142" w:rsidRDefault="008D1A92">
            <w:pPr>
              <w:jc w:val="right"/>
              <w:rPr>
                <w:rFonts w:ascii="Arial" w:hAnsi="Arial" w:cs="Arial"/>
                <w:sz w:val="14"/>
                <w:szCs w:val="14"/>
              </w:rPr>
            </w:pPr>
          </w:p>
        </w:tc>
        <w:tc>
          <w:tcPr>
            <w:tcW w:w="1701" w:type="dxa"/>
            <w:vAlign w:val="center"/>
          </w:tcPr>
          <w:p w14:paraId="63BA127A"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7463C03D" w14:textId="77777777" w:rsidR="008D1A92" w:rsidRPr="00495142" w:rsidRDefault="008D1A92">
            <w:pPr>
              <w:jc w:val="right"/>
              <w:rPr>
                <w:rFonts w:ascii="Arial" w:hAnsi="Arial" w:cs="Arial"/>
                <w:sz w:val="14"/>
                <w:szCs w:val="14"/>
              </w:rPr>
            </w:pPr>
          </w:p>
        </w:tc>
      </w:tr>
      <w:tr w:rsidR="00BB3376" w:rsidRPr="00495142" w14:paraId="581C9E8D" w14:textId="77777777" w:rsidTr="006A1728">
        <w:tc>
          <w:tcPr>
            <w:tcW w:w="1197" w:type="dxa"/>
            <w:vMerge/>
            <w:vAlign w:val="center"/>
          </w:tcPr>
          <w:p w14:paraId="0136A50E" w14:textId="77777777" w:rsidR="00BB3376" w:rsidRPr="00495142" w:rsidRDefault="00BB3376" w:rsidP="00BB3376">
            <w:pPr>
              <w:rPr>
                <w:rFonts w:ascii="Arial" w:hAnsi="Arial" w:cs="Arial"/>
                <w:sz w:val="14"/>
                <w:szCs w:val="14"/>
              </w:rPr>
            </w:pPr>
          </w:p>
        </w:tc>
        <w:tc>
          <w:tcPr>
            <w:tcW w:w="4560" w:type="dxa"/>
            <w:gridSpan w:val="4"/>
            <w:vAlign w:val="center"/>
          </w:tcPr>
          <w:p w14:paraId="2866BFE3" w14:textId="77777777" w:rsidR="00BB3376" w:rsidRPr="00495142" w:rsidRDefault="00BB3376" w:rsidP="00BB3376">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14:paraId="08DC2AFB" w14:textId="77777777" w:rsidR="00BB3376" w:rsidRPr="00495142" w:rsidRDefault="00BB3376" w:rsidP="00BB3376">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14:paraId="0169910D" w14:textId="77777777" w:rsidR="00BB3376" w:rsidRPr="00495142" w:rsidRDefault="00BB3376" w:rsidP="00BB3376">
            <w:pPr>
              <w:jc w:val="center"/>
              <w:rPr>
                <w:rFonts w:ascii="Arial" w:hAnsi="Arial" w:cs="Arial"/>
                <w:sz w:val="12"/>
                <w:szCs w:val="12"/>
              </w:rPr>
            </w:pPr>
            <w:r w:rsidRPr="00495142">
              <w:rPr>
                <w:rFonts w:ascii="Arial" w:hAnsi="Arial" w:cs="Arial"/>
                <w:sz w:val="12"/>
                <w:szCs w:val="12"/>
              </w:rPr>
              <w:t>05</w:t>
            </w:r>
          </w:p>
        </w:tc>
        <w:tc>
          <w:tcPr>
            <w:tcW w:w="1559" w:type="dxa"/>
            <w:vAlign w:val="center"/>
          </w:tcPr>
          <w:p w14:paraId="49EE61D9" w14:textId="77777777" w:rsidR="00BB3376" w:rsidRPr="00495142" w:rsidRDefault="00BB3376" w:rsidP="00BB3376">
            <w:pPr>
              <w:jc w:val="right"/>
              <w:rPr>
                <w:rFonts w:ascii="Arial" w:hAnsi="Arial" w:cs="Arial"/>
                <w:sz w:val="14"/>
                <w:szCs w:val="14"/>
              </w:rPr>
            </w:pPr>
          </w:p>
        </w:tc>
        <w:tc>
          <w:tcPr>
            <w:tcW w:w="1276" w:type="dxa"/>
            <w:vAlign w:val="center"/>
          </w:tcPr>
          <w:p w14:paraId="592C93EA" w14:textId="77777777" w:rsidR="00BB3376" w:rsidRPr="00495142" w:rsidRDefault="00BB3376" w:rsidP="00BB3376">
            <w:pPr>
              <w:jc w:val="right"/>
              <w:rPr>
                <w:rFonts w:ascii="Arial" w:hAnsi="Arial" w:cs="Arial"/>
                <w:sz w:val="14"/>
                <w:szCs w:val="14"/>
              </w:rPr>
            </w:pPr>
          </w:p>
        </w:tc>
        <w:tc>
          <w:tcPr>
            <w:tcW w:w="1417" w:type="dxa"/>
            <w:vAlign w:val="center"/>
          </w:tcPr>
          <w:p w14:paraId="1E33700C" w14:textId="77777777" w:rsidR="00BB3376" w:rsidRPr="00495142" w:rsidRDefault="00BB3376" w:rsidP="00BB3376">
            <w:pPr>
              <w:jc w:val="right"/>
              <w:rPr>
                <w:rFonts w:ascii="Arial" w:hAnsi="Arial" w:cs="Arial"/>
                <w:sz w:val="14"/>
                <w:szCs w:val="14"/>
              </w:rPr>
            </w:pPr>
          </w:p>
        </w:tc>
        <w:tc>
          <w:tcPr>
            <w:tcW w:w="1701" w:type="dxa"/>
            <w:vAlign w:val="center"/>
          </w:tcPr>
          <w:p w14:paraId="365E2F63" w14:textId="77777777" w:rsidR="00BB3376" w:rsidRPr="00495142" w:rsidRDefault="00BB3376" w:rsidP="00BB3376">
            <w:pPr>
              <w:jc w:val="right"/>
              <w:rPr>
                <w:rFonts w:ascii="Arial" w:hAnsi="Arial" w:cs="Arial"/>
                <w:sz w:val="14"/>
                <w:szCs w:val="14"/>
              </w:rPr>
            </w:pPr>
          </w:p>
        </w:tc>
        <w:tc>
          <w:tcPr>
            <w:tcW w:w="1559" w:type="dxa"/>
            <w:tcBorders>
              <w:right w:val="single" w:sz="18" w:space="0" w:color="auto"/>
            </w:tcBorders>
            <w:shd w:val="clear" w:color="auto" w:fill="auto"/>
            <w:vAlign w:val="center"/>
          </w:tcPr>
          <w:p w14:paraId="564CB730" w14:textId="77777777" w:rsidR="00BB3376" w:rsidRPr="00495142" w:rsidRDefault="00BB3376" w:rsidP="00BB3376">
            <w:pPr>
              <w:jc w:val="right"/>
              <w:rPr>
                <w:rFonts w:ascii="Arial" w:hAnsi="Arial" w:cs="Arial"/>
                <w:sz w:val="14"/>
                <w:szCs w:val="14"/>
              </w:rPr>
            </w:pPr>
          </w:p>
        </w:tc>
      </w:tr>
      <w:tr w:rsidR="00495142" w:rsidRPr="00495142" w14:paraId="248C57F9" w14:textId="77777777" w:rsidTr="006A1728">
        <w:tc>
          <w:tcPr>
            <w:tcW w:w="1197" w:type="dxa"/>
            <w:vMerge/>
            <w:vAlign w:val="center"/>
          </w:tcPr>
          <w:p w14:paraId="5CFB7990" w14:textId="77777777" w:rsidR="008D1A92" w:rsidRPr="00495142" w:rsidRDefault="008D1A92" w:rsidP="0005677B">
            <w:pPr>
              <w:rPr>
                <w:rFonts w:ascii="Arial" w:hAnsi="Arial" w:cs="Arial"/>
                <w:sz w:val="14"/>
                <w:szCs w:val="14"/>
              </w:rPr>
            </w:pPr>
          </w:p>
        </w:tc>
        <w:tc>
          <w:tcPr>
            <w:tcW w:w="4560" w:type="dxa"/>
            <w:gridSpan w:val="4"/>
            <w:vAlign w:val="center"/>
          </w:tcPr>
          <w:p w14:paraId="36736A32" w14:textId="77777777"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14:paraId="04BDD4B0" w14:textId="77777777"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14:paraId="01951339"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14:paraId="4F0F166C" w14:textId="77777777" w:rsidR="008D1A92" w:rsidRPr="00495142" w:rsidRDefault="008D1A92" w:rsidP="0005677B">
            <w:pPr>
              <w:jc w:val="right"/>
              <w:rPr>
                <w:rFonts w:ascii="Arial" w:hAnsi="Arial" w:cs="Arial"/>
                <w:sz w:val="14"/>
                <w:szCs w:val="14"/>
              </w:rPr>
            </w:pPr>
          </w:p>
        </w:tc>
        <w:tc>
          <w:tcPr>
            <w:tcW w:w="1276" w:type="dxa"/>
            <w:vAlign w:val="center"/>
          </w:tcPr>
          <w:p w14:paraId="10DC073A" w14:textId="77777777" w:rsidR="008D1A92" w:rsidRPr="00495142" w:rsidRDefault="008D1A92">
            <w:pPr>
              <w:jc w:val="right"/>
              <w:rPr>
                <w:rFonts w:ascii="Arial" w:hAnsi="Arial" w:cs="Arial"/>
                <w:sz w:val="14"/>
                <w:szCs w:val="14"/>
              </w:rPr>
            </w:pPr>
          </w:p>
        </w:tc>
        <w:tc>
          <w:tcPr>
            <w:tcW w:w="1417" w:type="dxa"/>
            <w:vAlign w:val="center"/>
          </w:tcPr>
          <w:p w14:paraId="640E00C7" w14:textId="77777777" w:rsidR="008D1A92" w:rsidRPr="00495142" w:rsidRDefault="008D1A92">
            <w:pPr>
              <w:jc w:val="right"/>
              <w:rPr>
                <w:rFonts w:ascii="Arial" w:hAnsi="Arial" w:cs="Arial"/>
                <w:sz w:val="14"/>
                <w:szCs w:val="14"/>
              </w:rPr>
            </w:pPr>
          </w:p>
        </w:tc>
        <w:tc>
          <w:tcPr>
            <w:tcW w:w="1701" w:type="dxa"/>
            <w:vAlign w:val="center"/>
          </w:tcPr>
          <w:p w14:paraId="0840C1CA"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375720A6" w14:textId="77777777" w:rsidR="008D1A92" w:rsidRPr="00495142" w:rsidRDefault="008D1A92">
            <w:pPr>
              <w:jc w:val="right"/>
              <w:rPr>
                <w:rFonts w:ascii="Arial" w:hAnsi="Arial" w:cs="Arial"/>
                <w:sz w:val="14"/>
                <w:szCs w:val="14"/>
              </w:rPr>
            </w:pPr>
          </w:p>
        </w:tc>
      </w:tr>
      <w:tr w:rsidR="00495142" w:rsidRPr="00495142" w14:paraId="1BD91668" w14:textId="77777777" w:rsidTr="006A1728">
        <w:trPr>
          <w:trHeight w:hRule="exact" w:val="227"/>
        </w:trPr>
        <w:tc>
          <w:tcPr>
            <w:tcW w:w="1917" w:type="dxa"/>
            <w:gridSpan w:val="2"/>
            <w:vMerge w:val="restart"/>
            <w:vAlign w:val="center"/>
          </w:tcPr>
          <w:p w14:paraId="3717B2DD"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14:paraId="2335A619" w14:textId="77777777"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14:paraId="5C31D071" w14:textId="77777777"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14:paraId="7E166433"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14:paraId="3C0F00F9"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14:paraId="26A52175" w14:textId="77777777" w:rsidR="008D1A92" w:rsidRPr="00495142" w:rsidRDefault="008D1A92" w:rsidP="0005677B">
            <w:pPr>
              <w:jc w:val="right"/>
              <w:rPr>
                <w:rFonts w:ascii="Arial" w:hAnsi="Arial" w:cs="Arial"/>
                <w:sz w:val="14"/>
                <w:szCs w:val="14"/>
              </w:rPr>
            </w:pPr>
          </w:p>
        </w:tc>
        <w:tc>
          <w:tcPr>
            <w:tcW w:w="1276" w:type="dxa"/>
            <w:vAlign w:val="center"/>
          </w:tcPr>
          <w:p w14:paraId="2801468B" w14:textId="77777777" w:rsidR="008D1A92" w:rsidRPr="00495142" w:rsidRDefault="008D1A92">
            <w:pPr>
              <w:jc w:val="right"/>
              <w:rPr>
                <w:rFonts w:ascii="Arial" w:hAnsi="Arial" w:cs="Arial"/>
                <w:sz w:val="14"/>
                <w:szCs w:val="14"/>
              </w:rPr>
            </w:pPr>
          </w:p>
        </w:tc>
        <w:tc>
          <w:tcPr>
            <w:tcW w:w="1417" w:type="dxa"/>
            <w:vAlign w:val="center"/>
          </w:tcPr>
          <w:p w14:paraId="53FC0F72" w14:textId="77777777" w:rsidR="008D1A92" w:rsidRPr="00495142" w:rsidRDefault="008D1A92">
            <w:pPr>
              <w:jc w:val="right"/>
              <w:rPr>
                <w:rFonts w:ascii="Arial" w:hAnsi="Arial" w:cs="Arial"/>
                <w:sz w:val="14"/>
                <w:szCs w:val="14"/>
              </w:rPr>
            </w:pPr>
          </w:p>
        </w:tc>
        <w:tc>
          <w:tcPr>
            <w:tcW w:w="1701" w:type="dxa"/>
            <w:vAlign w:val="center"/>
          </w:tcPr>
          <w:p w14:paraId="07E97729"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228D2535" w14:textId="77777777" w:rsidR="008D1A92" w:rsidRPr="00495142" w:rsidRDefault="008D1A92">
            <w:pPr>
              <w:jc w:val="right"/>
              <w:rPr>
                <w:rFonts w:ascii="Arial" w:hAnsi="Arial" w:cs="Arial"/>
                <w:sz w:val="14"/>
                <w:szCs w:val="14"/>
              </w:rPr>
            </w:pPr>
          </w:p>
        </w:tc>
      </w:tr>
      <w:tr w:rsidR="00495142" w:rsidRPr="00495142" w14:paraId="26F26009" w14:textId="77777777" w:rsidTr="006A1728">
        <w:trPr>
          <w:trHeight w:hRule="exact" w:val="227"/>
        </w:trPr>
        <w:tc>
          <w:tcPr>
            <w:tcW w:w="1917" w:type="dxa"/>
            <w:gridSpan w:val="2"/>
            <w:vMerge/>
            <w:vAlign w:val="center"/>
          </w:tcPr>
          <w:p w14:paraId="723D5770" w14:textId="77777777" w:rsidR="008D1A92" w:rsidRPr="00495142" w:rsidRDefault="008D1A92" w:rsidP="0005677B">
            <w:pPr>
              <w:rPr>
                <w:rFonts w:ascii="Arial" w:hAnsi="Arial" w:cs="Arial"/>
                <w:sz w:val="14"/>
                <w:szCs w:val="14"/>
              </w:rPr>
            </w:pPr>
          </w:p>
        </w:tc>
        <w:tc>
          <w:tcPr>
            <w:tcW w:w="1560" w:type="dxa"/>
            <w:gridSpan w:val="2"/>
            <w:vMerge/>
            <w:vAlign w:val="center"/>
          </w:tcPr>
          <w:p w14:paraId="365064B7" w14:textId="77777777" w:rsidR="008D1A92" w:rsidRPr="00495142" w:rsidRDefault="008D1A92" w:rsidP="0005677B">
            <w:pPr>
              <w:rPr>
                <w:rFonts w:ascii="Arial" w:hAnsi="Arial" w:cs="Arial"/>
                <w:sz w:val="14"/>
                <w:szCs w:val="14"/>
              </w:rPr>
            </w:pPr>
          </w:p>
        </w:tc>
        <w:tc>
          <w:tcPr>
            <w:tcW w:w="2280" w:type="dxa"/>
            <w:vAlign w:val="center"/>
          </w:tcPr>
          <w:p w14:paraId="4534923A" w14:textId="77777777"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14:paraId="0CDA9B6E"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14:paraId="39899511"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14:paraId="6E28794D" w14:textId="77777777" w:rsidR="008D1A92" w:rsidRPr="00495142" w:rsidRDefault="008D1A92" w:rsidP="0005677B">
            <w:pPr>
              <w:jc w:val="right"/>
              <w:rPr>
                <w:rFonts w:ascii="Arial" w:hAnsi="Arial" w:cs="Arial"/>
                <w:sz w:val="14"/>
                <w:szCs w:val="14"/>
              </w:rPr>
            </w:pPr>
          </w:p>
        </w:tc>
        <w:tc>
          <w:tcPr>
            <w:tcW w:w="1276" w:type="dxa"/>
            <w:vAlign w:val="center"/>
          </w:tcPr>
          <w:p w14:paraId="21C26DCB" w14:textId="77777777" w:rsidR="008D1A92" w:rsidRPr="00495142" w:rsidRDefault="008D1A92">
            <w:pPr>
              <w:jc w:val="right"/>
              <w:rPr>
                <w:rFonts w:ascii="Arial" w:hAnsi="Arial" w:cs="Arial"/>
                <w:sz w:val="14"/>
                <w:szCs w:val="14"/>
              </w:rPr>
            </w:pPr>
          </w:p>
        </w:tc>
        <w:tc>
          <w:tcPr>
            <w:tcW w:w="1417" w:type="dxa"/>
            <w:vAlign w:val="center"/>
          </w:tcPr>
          <w:p w14:paraId="3AFAD119" w14:textId="77777777" w:rsidR="008D1A92" w:rsidRPr="00495142" w:rsidRDefault="008D1A92">
            <w:pPr>
              <w:jc w:val="right"/>
              <w:rPr>
                <w:rFonts w:ascii="Arial" w:hAnsi="Arial" w:cs="Arial"/>
                <w:sz w:val="14"/>
                <w:szCs w:val="14"/>
              </w:rPr>
            </w:pPr>
          </w:p>
        </w:tc>
        <w:tc>
          <w:tcPr>
            <w:tcW w:w="1701" w:type="dxa"/>
            <w:vAlign w:val="center"/>
          </w:tcPr>
          <w:p w14:paraId="43348971"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51899A54" w14:textId="77777777" w:rsidR="008D1A92" w:rsidRPr="00495142" w:rsidRDefault="008D1A92">
            <w:pPr>
              <w:jc w:val="right"/>
              <w:rPr>
                <w:rFonts w:ascii="Arial" w:hAnsi="Arial" w:cs="Arial"/>
                <w:sz w:val="14"/>
                <w:szCs w:val="14"/>
              </w:rPr>
            </w:pPr>
          </w:p>
        </w:tc>
      </w:tr>
      <w:tr w:rsidR="00495142" w:rsidRPr="00495142" w14:paraId="1D3A52FA" w14:textId="77777777" w:rsidTr="006A1728">
        <w:trPr>
          <w:trHeight w:hRule="exact" w:val="227"/>
        </w:trPr>
        <w:tc>
          <w:tcPr>
            <w:tcW w:w="1917" w:type="dxa"/>
            <w:gridSpan w:val="2"/>
            <w:vMerge/>
            <w:vAlign w:val="center"/>
          </w:tcPr>
          <w:p w14:paraId="3B5AF2BD" w14:textId="77777777" w:rsidR="008D1A92" w:rsidRPr="00495142" w:rsidRDefault="008D1A92" w:rsidP="0005677B">
            <w:pPr>
              <w:rPr>
                <w:rFonts w:ascii="Arial" w:hAnsi="Arial" w:cs="Arial"/>
                <w:sz w:val="14"/>
                <w:szCs w:val="14"/>
              </w:rPr>
            </w:pPr>
          </w:p>
        </w:tc>
        <w:tc>
          <w:tcPr>
            <w:tcW w:w="3840" w:type="dxa"/>
            <w:gridSpan w:val="3"/>
            <w:vAlign w:val="center"/>
          </w:tcPr>
          <w:p w14:paraId="2B1F22B7" w14:textId="77777777"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14:paraId="64838917"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14:paraId="252F238E"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14:paraId="1C73BD27" w14:textId="77777777" w:rsidR="008D1A92" w:rsidRPr="00495142" w:rsidRDefault="008D1A92" w:rsidP="0005677B">
            <w:pPr>
              <w:jc w:val="right"/>
              <w:rPr>
                <w:rFonts w:ascii="Arial" w:hAnsi="Arial" w:cs="Arial"/>
                <w:sz w:val="14"/>
                <w:szCs w:val="14"/>
              </w:rPr>
            </w:pPr>
          </w:p>
        </w:tc>
        <w:tc>
          <w:tcPr>
            <w:tcW w:w="1276" w:type="dxa"/>
            <w:vAlign w:val="center"/>
          </w:tcPr>
          <w:p w14:paraId="1F2C4E59" w14:textId="77777777" w:rsidR="008D1A92" w:rsidRPr="00495142" w:rsidRDefault="008D1A92">
            <w:pPr>
              <w:jc w:val="right"/>
              <w:rPr>
                <w:rFonts w:ascii="Arial" w:hAnsi="Arial" w:cs="Arial"/>
                <w:sz w:val="14"/>
                <w:szCs w:val="14"/>
              </w:rPr>
            </w:pPr>
          </w:p>
        </w:tc>
        <w:tc>
          <w:tcPr>
            <w:tcW w:w="1417" w:type="dxa"/>
            <w:vAlign w:val="center"/>
          </w:tcPr>
          <w:p w14:paraId="01C66342" w14:textId="77777777" w:rsidR="008D1A92" w:rsidRPr="00495142" w:rsidRDefault="008D1A92">
            <w:pPr>
              <w:jc w:val="right"/>
              <w:rPr>
                <w:rFonts w:ascii="Arial" w:hAnsi="Arial" w:cs="Arial"/>
                <w:sz w:val="14"/>
                <w:szCs w:val="14"/>
              </w:rPr>
            </w:pPr>
          </w:p>
        </w:tc>
        <w:tc>
          <w:tcPr>
            <w:tcW w:w="1701" w:type="dxa"/>
            <w:vAlign w:val="center"/>
          </w:tcPr>
          <w:p w14:paraId="32DA93EC"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0669A061" w14:textId="77777777" w:rsidR="008D1A92" w:rsidRPr="00495142" w:rsidRDefault="008D1A92">
            <w:pPr>
              <w:jc w:val="right"/>
              <w:rPr>
                <w:rFonts w:ascii="Arial" w:hAnsi="Arial" w:cs="Arial"/>
                <w:sz w:val="14"/>
                <w:szCs w:val="14"/>
              </w:rPr>
            </w:pPr>
          </w:p>
        </w:tc>
      </w:tr>
      <w:tr w:rsidR="00495142" w:rsidRPr="00495142" w14:paraId="1772B5FE" w14:textId="77777777" w:rsidTr="006A1728">
        <w:trPr>
          <w:trHeight w:val="235"/>
        </w:trPr>
        <w:tc>
          <w:tcPr>
            <w:tcW w:w="5757" w:type="dxa"/>
            <w:gridSpan w:val="5"/>
            <w:vAlign w:val="center"/>
          </w:tcPr>
          <w:p w14:paraId="618DFAF7" w14:textId="77777777"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14:paraId="1EE1ADC6"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14:paraId="52D448D0"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14:paraId="34FA4322" w14:textId="77777777" w:rsidR="001B78B4" w:rsidRPr="00495142" w:rsidRDefault="001B78B4">
            <w:pPr>
              <w:jc w:val="right"/>
              <w:rPr>
                <w:rFonts w:ascii="Arial" w:hAnsi="Arial" w:cs="Arial"/>
                <w:sz w:val="14"/>
                <w:szCs w:val="14"/>
              </w:rPr>
            </w:pPr>
          </w:p>
        </w:tc>
        <w:tc>
          <w:tcPr>
            <w:tcW w:w="1276" w:type="dxa"/>
            <w:vAlign w:val="center"/>
          </w:tcPr>
          <w:p w14:paraId="7FEE3495" w14:textId="77777777" w:rsidR="001B78B4" w:rsidRPr="00495142" w:rsidRDefault="001B78B4">
            <w:pPr>
              <w:jc w:val="right"/>
              <w:rPr>
                <w:rFonts w:ascii="Arial" w:hAnsi="Arial" w:cs="Arial"/>
                <w:sz w:val="14"/>
                <w:szCs w:val="14"/>
              </w:rPr>
            </w:pPr>
          </w:p>
        </w:tc>
        <w:tc>
          <w:tcPr>
            <w:tcW w:w="1417" w:type="dxa"/>
            <w:vAlign w:val="center"/>
          </w:tcPr>
          <w:p w14:paraId="70643209" w14:textId="77777777" w:rsidR="001B78B4" w:rsidRPr="00495142" w:rsidRDefault="001B78B4">
            <w:pPr>
              <w:jc w:val="right"/>
              <w:rPr>
                <w:rFonts w:ascii="Arial" w:hAnsi="Arial" w:cs="Arial"/>
                <w:sz w:val="14"/>
                <w:szCs w:val="14"/>
              </w:rPr>
            </w:pPr>
          </w:p>
        </w:tc>
        <w:tc>
          <w:tcPr>
            <w:tcW w:w="1701" w:type="dxa"/>
            <w:vAlign w:val="center"/>
          </w:tcPr>
          <w:p w14:paraId="4EE0717D"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136EA9BF" w14:textId="77777777" w:rsidR="001B78B4" w:rsidRPr="00495142" w:rsidRDefault="001B78B4">
            <w:pPr>
              <w:jc w:val="right"/>
              <w:rPr>
                <w:rFonts w:ascii="Arial" w:hAnsi="Arial" w:cs="Arial"/>
                <w:sz w:val="14"/>
                <w:szCs w:val="14"/>
              </w:rPr>
            </w:pPr>
          </w:p>
        </w:tc>
      </w:tr>
      <w:tr w:rsidR="00495142" w:rsidRPr="00495142" w14:paraId="42385024" w14:textId="77777777" w:rsidTr="006A1728">
        <w:trPr>
          <w:trHeight w:val="305"/>
        </w:trPr>
        <w:tc>
          <w:tcPr>
            <w:tcW w:w="2977" w:type="dxa"/>
            <w:gridSpan w:val="3"/>
            <w:vMerge w:val="restart"/>
            <w:shd w:val="clear" w:color="auto" w:fill="auto"/>
            <w:vAlign w:val="center"/>
          </w:tcPr>
          <w:p w14:paraId="26BC8E31" w14:textId="77777777" w:rsidR="001B78B4" w:rsidRPr="00495142" w:rsidRDefault="001B78B4" w:rsidP="0005677B">
            <w:pPr>
              <w:rPr>
                <w:rFonts w:ascii="Arial" w:hAnsi="Arial" w:cs="Arial"/>
                <w:sz w:val="12"/>
                <w:szCs w:val="12"/>
              </w:rPr>
            </w:pPr>
            <w:r w:rsidRPr="00855357">
              <w:rPr>
                <w:rFonts w:ascii="Arial" w:hAnsi="Arial" w:cs="Arial"/>
                <w:sz w:val="14"/>
                <w:szCs w:val="14"/>
              </w:rPr>
              <w:t>Odszkodowanie za naruszenie dóbr osobistych na podstawie art. 448 kc</w:t>
            </w:r>
          </w:p>
        </w:tc>
        <w:tc>
          <w:tcPr>
            <w:tcW w:w="2780" w:type="dxa"/>
            <w:gridSpan w:val="2"/>
            <w:vAlign w:val="center"/>
          </w:tcPr>
          <w:p w14:paraId="2AA7BB21" w14:textId="77777777"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7FC2A5D8" w14:textId="77777777"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14:paraId="69614CE6"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14:paraId="54CFF017" w14:textId="77777777" w:rsidR="001B78B4" w:rsidRPr="00495142" w:rsidRDefault="001B78B4">
            <w:pPr>
              <w:jc w:val="right"/>
              <w:rPr>
                <w:rFonts w:ascii="Arial" w:hAnsi="Arial" w:cs="Arial"/>
                <w:sz w:val="14"/>
                <w:szCs w:val="14"/>
              </w:rPr>
            </w:pPr>
          </w:p>
        </w:tc>
        <w:tc>
          <w:tcPr>
            <w:tcW w:w="1276" w:type="dxa"/>
            <w:vAlign w:val="center"/>
          </w:tcPr>
          <w:p w14:paraId="483A88B5" w14:textId="77777777" w:rsidR="001B78B4" w:rsidRPr="00495142" w:rsidRDefault="001B78B4">
            <w:pPr>
              <w:jc w:val="right"/>
              <w:rPr>
                <w:rFonts w:ascii="Arial" w:hAnsi="Arial" w:cs="Arial"/>
                <w:sz w:val="14"/>
                <w:szCs w:val="14"/>
              </w:rPr>
            </w:pPr>
          </w:p>
        </w:tc>
        <w:tc>
          <w:tcPr>
            <w:tcW w:w="1417" w:type="dxa"/>
            <w:vAlign w:val="center"/>
          </w:tcPr>
          <w:p w14:paraId="089B663E" w14:textId="77777777" w:rsidR="001B78B4" w:rsidRPr="00495142" w:rsidRDefault="001B78B4">
            <w:pPr>
              <w:jc w:val="right"/>
              <w:rPr>
                <w:rFonts w:ascii="Arial" w:hAnsi="Arial" w:cs="Arial"/>
                <w:sz w:val="14"/>
                <w:szCs w:val="14"/>
              </w:rPr>
            </w:pPr>
          </w:p>
        </w:tc>
        <w:tc>
          <w:tcPr>
            <w:tcW w:w="1701" w:type="dxa"/>
            <w:vAlign w:val="center"/>
          </w:tcPr>
          <w:p w14:paraId="4CAE0DDF"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4C570A70" w14:textId="77777777" w:rsidR="001B78B4" w:rsidRPr="00495142" w:rsidRDefault="001B78B4">
            <w:pPr>
              <w:jc w:val="right"/>
              <w:rPr>
                <w:rFonts w:ascii="Arial" w:hAnsi="Arial" w:cs="Arial"/>
                <w:sz w:val="14"/>
                <w:szCs w:val="14"/>
              </w:rPr>
            </w:pPr>
          </w:p>
        </w:tc>
      </w:tr>
      <w:tr w:rsidR="00495142" w:rsidRPr="00495142" w14:paraId="5C082EF9" w14:textId="77777777" w:rsidTr="006A1728">
        <w:trPr>
          <w:trHeight w:val="254"/>
        </w:trPr>
        <w:tc>
          <w:tcPr>
            <w:tcW w:w="2977" w:type="dxa"/>
            <w:gridSpan w:val="3"/>
            <w:vMerge/>
            <w:shd w:val="clear" w:color="auto" w:fill="auto"/>
            <w:vAlign w:val="center"/>
          </w:tcPr>
          <w:p w14:paraId="05674CAC" w14:textId="77777777" w:rsidR="00795324" w:rsidRPr="00495142" w:rsidRDefault="00795324" w:rsidP="0005677B">
            <w:pPr>
              <w:rPr>
                <w:rFonts w:ascii="Arial" w:hAnsi="Arial" w:cs="Arial"/>
                <w:sz w:val="14"/>
                <w:szCs w:val="14"/>
              </w:rPr>
            </w:pPr>
          </w:p>
        </w:tc>
        <w:tc>
          <w:tcPr>
            <w:tcW w:w="2780" w:type="dxa"/>
            <w:gridSpan w:val="2"/>
            <w:vAlign w:val="center"/>
          </w:tcPr>
          <w:p w14:paraId="66F522EC" w14:textId="77777777"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14:paraId="654999AA"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14:paraId="5398F81B"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14:paraId="2E730C7C" w14:textId="77777777" w:rsidR="00795324" w:rsidRPr="00495142" w:rsidRDefault="00795324" w:rsidP="00495142">
            <w:pPr>
              <w:jc w:val="right"/>
              <w:rPr>
                <w:rFonts w:ascii="Arial" w:hAnsi="Arial" w:cs="Arial"/>
              </w:rPr>
            </w:pPr>
          </w:p>
        </w:tc>
        <w:tc>
          <w:tcPr>
            <w:tcW w:w="1276" w:type="dxa"/>
            <w:vAlign w:val="center"/>
          </w:tcPr>
          <w:p w14:paraId="0EB2C160" w14:textId="77777777" w:rsidR="00795324" w:rsidRPr="00495142" w:rsidRDefault="00795324" w:rsidP="00495142">
            <w:pPr>
              <w:jc w:val="right"/>
              <w:rPr>
                <w:rFonts w:ascii="Arial" w:hAnsi="Arial" w:cs="Arial"/>
                <w:sz w:val="14"/>
                <w:szCs w:val="14"/>
              </w:rPr>
            </w:pPr>
          </w:p>
        </w:tc>
        <w:tc>
          <w:tcPr>
            <w:tcW w:w="1417" w:type="dxa"/>
            <w:vAlign w:val="center"/>
          </w:tcPr>
          <w:p w14:paraId="7AB1288F" w14:textId="77777777" w:rsidR="00795324" w:rsidRPr="00495142" w:rsidRDefault="00795324" w:rsidP="00495142">
            <w:pPr>
              <w:jc w:val="right"/>
              <w:rPr>
                <w:rFonts w:ascii="Arial" w:hAnsi="Arial" w:cs="Arial"/>
                <w:sz w:val="14"/>
                <w:szCs w:val="14"/>
              </w:rPr>
            </w:pPr>
          </w:p>
        </w:tc>
        <w:tc>
          <w:tcPr>
            <w:tcW w:w="1701" w:type="dxa"/>
            <w:vAlign w:val="center"/>
          </w:tcPr>
          <w:p w14:paraId="796DE7FD"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0869C070" w14:textId="77777777" w:rsidR="00795324" w:rsidRPr="00495142" w:rsidRDefault="00795324" w:rsidP="00495142">
            <w:pPr>
              <w:jc w:val="right"/>
              <w:rPr>
                <w:rFonts w:ascii="Arial" w:hAnsi="Arial" w:cs="Arial"/>
                <w:sz w:val="14"/>
                <w:szCs w:val="14"/>
              </w:rPr>
            </w:pPr>
          </w:p>
        </w:tc>
      </w:tr>
      <w:tr w:rsidR="00495142" w:rsidRPr="00495142" w14:paraId="38C2A4FC" w14:textId="77777777" w:rsidTr="006A1728">
        <w:trPr>
          <w:trHeight w:val="269"/>
        </w:trPr>
        <w:tc>
          <w:tcPr>
            <w:tcW w:w="2977" w:type="dxa"/>
            <w:gridSpan w:val="3"/>
            <w:vMerge w:val="restart"/>
            <w:shd w:val="clear" w:color="auto" w:fill="auto"/>
            <w:vAlign w:val="center"/>
          </w:tcPr>
          <w:p w14:paraId="40FEFFB1" w14:textId="77777777" w:rsidR="00795324" w:rsidRPr="00855357" w:rsidRDefault="00795324" w:rsidP="00D7202D">
            <w:pPr>
              <w:rPr>
                <w:rFonts w:ascii="Arial" w:hAnsi="Arial" w:cs="Arial"/>
                <w:sz w:val="14"/>
                <w:szCs w:val="14"/>
              </w:rPr>
            </w:pPr>
            <w:r w:rsidRPr="00855357">
              <w:rPr>
                <w:rFonts w:ascii="Arial" w:hAnsi="Arial" w:cs="Arial"/>
                <w:sz w:val="14"/>
                <w:szCs w:val="14"/>
              </w:rPr>
              <w:t xml:space="preserve">Odszkodowania za naruszenie zasady równego traktowania (art. 13 ustawy z dnia 3 grudnia 2010 r. o wdrożeniu niektórych przepisów UE w zakresie równego traktowania </w:t>
            </w:r>
          </w:p>
        </w:tc>
        <w:tc>
          <w:tcPr>
            <w:tcW w:w="2780" w:type="dxa"/>
            <w:gridSpan w:val="2"/>
            <w:vAlign w:val="center"/>
          </w:tcPr>
          <w:p w14:paraId="11A3FF19" w14:textId="77777777"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5B7E14BB"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14:paraId="0EEE420C"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14:paraId="6568805A" w14:textId="77777777" w:rsidR="00795324" w:rsidRPr="00495142" w:rsidRDefault="00795324" w:rsidP="00495142">
            <w:pPr>
              <w:jc w:val="right"/>
              <w:rPr>
                <w:rFonts w:ascii="Arial" w:hAnsi="Arial" w:cs="Arial"/>
                <w:sz w:val="14"/>
                <w:szCs w:val="14"/>
              </w:rPr>
            </w:pPr>
          </w:p>
        </w:tc>
        <w:tc>
          <w:tcPr>
            <w:tcW w:w="1276" w:type="dxa"/>
            <w:vAlign w:val="center"/>
          </w:tcPr>
          <w:p w14:paraId="7510ED29" w14:textId="77777777" w:rsidR="00795324" w:rsidRPr="00495142" w:rsidRDefault="00795324" w:rsidP="00495142">
            <w:pPr>
              <w:jc w:val="right"/>
              <w:rPr>
                <w:rFonts w:ascii="Arial" w:hAnsi="Arial" w:cs="Arial"/>
                <w:sz w:val="14"/>
                <w:szCs w:val="14"/>
              </w:rPr>
            </w:pPr>
          </w:p>
        </w:tc>
        <w:tc>
          <w:tcPr>
            <w:tcW w:w="1417" w:type="dxa"/>
            <w:vAlign w:val="center"/>
          </w:tcPr>
          <w:p w14:paraId="25673063" w14:textId="77777777" w:rsidR="00795324" w:rsidRPr="00495142" w:rsidRDefault="00795324" w:rsidP="00495142">
            <w:pPr>
              <w:jc w:val="right"/>
              <w:rPr>
                <w:rFonts w:ascii="Arial" w:hAnsi="Arial" w:cs="Arial"/>
                <w:sz w:val="14"/>
                <w:szCs w:val="14"/>
              </w:rPr>
            </w:pPr>
          </w:p>
        </w:tc>
        <w:tc>
          <w:tcPr>
            <w:tcW w:w="1701" w:type="dxa"/>
            <w:vAlign w:val="center"/>
          </w:tcPr>
          <w:p w14:paraId="02B80E6D"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6A0E1182" w14:textId="77777777" w:rsidR="00795324" w:rsidRPr="00495142" w:rsidRDefault="00795324" w:rsidP="00495142">
            <w:pPr>
              <w:jc w:val="right"/>
              <w:rPr>
                <w:rFonts w:ascii="Arial" w:hAnsi="Arial" w:cs="Arial"/>
                <w:sz w:val="14"/>
                <w:szCs w:val="14"/>
              </w:rPr>
            </w:pPr>
          </w:p>
        </w:tc>
      </w:tr>
      <w:tr w:rsidR="00495142" w:rsidRPr="00495142" w14:paraId="030701A0" w14:textId="77777777" w:rsidTr="006A1728">
        <w:trPr>
          <w:trHeight w:val="213"/>
        </w:trPr>
        <w:tc>
          <w:tcPr>
            <w:tcW w:w="2977" w:type="dxa"/>
            <w:gridSpan w:val="3"/>
            <w:vMerge/>
            <w:shd w:val="clear" w:color="auto" w:fill="auto"/>
            <w:vAlign w:val="center"/>
          </w:tcPr>
          <w:p w14:paraId="1E403296" w14:textId="77777777" w:rsidR="00795324" w:rsidRPr="00495142" w:rsidRDefault="00795324" w:rsidP="0005677B">
            <w:pPr>
              <w:rPr>
                <w:rFonts w:ascii="Arial" w:hAnsi="Arial" w:cs="Arial"/>
                <w:sz w:val="14"/>
                <w:szCs w:val="14"/>
              </w:rPr>
            </w:pPr>
          </w:p>
        </w:tc>
        <w:tc>
          <w:tcPr>
            <w:tcW w:w="2780" w:type="dxa"/>
            <w:gridSpan w:val="2"/>
            <w:vAlign w:val="center"/>
          </w:tcPr>
          <w:p w14:paraId="1FE17292" w14:textId="77777777"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14:paraId="26F508DB" w14:textId="77777777"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14:paraId="21618DC8"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14:paraId="3688EB6D" w14:textId="77777777" w:rsidR="00795324" w:rsidRPr="00495142" w:rsidRDefault="00795324" w:rsidP="00495142">
            <w:pPr>
              <w:jc w:val="right"/>
              <w:rPr>
                <w:rFonts w:ascii="Arial" w:hAnsi="Arial" w:cs="Arial"/>
                <w:sz w:val="14"/>
                <w:szCs w:val="14"/>
              </w:rPr>
            </w:pPr>
          </w:p>
        </w:tc>
        <w:tc>
          <w:tcPr>
            <w:tcW w:w="1276" w:type="dxa"/>
            <w:vAlign w:val="center"/>
          </w:tcPr>
          <w:p w14:paraId="3DBC9029" w14:textId="77777777" w:rsidR="00795324" w:rsidRPr="00495142" w:rsidRDefault="00795324" w:rsidP="00495142">
            <w:pPr>
              <w:jc w:val="right"/>
              <w:rPr>
                <w:rFonts w:ascii="Arial" w:hAnsi="Arial" w:cs="Arial"/>
                <w:sz w:val="14"/>
                <w:szCs w:val="14"/>
              </w:rPr>
            </w:pPr>
          </w:p>
        </w:tc>
        <w:tc>
          <w:tcPr>
            <w:tcW w:w="1417" w:type="dxa"/>
            <w:vAlign w:val="center"/>
          </w:tcPr>
          <w:p w14:paraId="05F34D64" w14:textId="77777777" w:rsidR="00795324" w:rsidRPr="00495142" w:rsidRDefault="00795324" w:rsidP="00495142">
            <w:pPr>
              <w:jc w:val="right"/>
              <w:rPr>
                <w:rFonts w:ascii="Arial" w:hAnsi="Arial" w:cs="Arial"/>
                <w:sz w:val="14"/>
                <w:szCs w:val="14"/>
              </w:rPr>
            </w:pPr>
          </w:p>
        </w:tc>
        <w:tc>
          <w:tcPr>
            <w:tcW w:w="1701" w:type="dxa"/>
            <w:vAlign w:val="center"/>
          </w:tcPr>
          <w:p w14:paraId="61EC964B"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4C4EB873" w14:textId="77777777" w:rsidR="00795324" w:rsidRPr="00495142" w:rsidRDefault="00795324" w:rsidP="00495142">
            <w:pPr>
              <w:jc w:val="right"/>
              <w:rPr>
                <w:rFonts w:ascii="Arial" w:hAnsi="Arial" w:cs="Arial"/>
                <w:sz w:val="14"/>
                <w:szCs w:val="14"/>
              </w:rPr>
            </w:pPr>
          </w:p>
        </w:tc>
      </w:tr>
      <w:tr w:rsidR="00495142" w:rsidRPr="00495142" w14:paraId="1A41845E" w14:textId="77777777" w:rsidTr="006A1728">
        <w:tc>
          <w:tcPr>
            <w:tcW w:w="5757" w:type="dxa"/>
            <w:gridSpan w:val="5"/>
            <w:shd w:val="clear" w:color="auto" w:fill="auto"/>
            <w:vAlign w:val="center"/>
          </w:tcPr>
          <w:p w14:paraId="3ED6158A" w14:textId="77777777"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14:paraId="360534BD"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14:paraId="00C50CD5"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14:paraId="2289F683" w14:textId="77777777" w:rsidR="00795324" w:rsidRPr="00495142" w:rsidRDefault="00795324" w:rsidP="00495142">
            <w:pPr>
              <w:jc w:val="right"/>
              <w:rPr>
                <w:rFonts w:ascii="Arial" w:hAnsi="Arial" w:cs="Arial"/>
                <w:sz w:val="14"/>
                <w:szCs w:val="14"/>
              </w:rPr>
            </w:pPr>
          </w:p>
        </w:tc>
        <w:tc>
          <w:tcPr>
            <w:tcW w:w="1276" w:type="dxa"/>
            <w:vAlign w:val="center"/>
          </w:tcPr>
          <w:p w14:paraId="21C2BCBC" w14:textId="77777777" w:rsidR="00795324" w:rsidRPr="00495142" w:rsidRDefault="00795324" w:rsidP="00495142">
            <w:pPr>
              <w:jc w:val="right"/>
              <w:rPr>
                <w:rFonts w:ascii="Arial" w:hAnsi="Arial" w:cs="Arial"/>
                <w:sz w:val="14"/>
                <w:szCs w:val="14"/>
              </w:rPr>
            </w:pPr>
          </w:p>
        </w:tc>
        <w:tc>
          <w:tcPr>
            <w:tcW w:w="1417" w:type="dxa"/>
            <w:vAlign w:val="center"/>
          </w:tcPr>
          <w:p w14:paraId="46CF3FAA" w14:textId="77777777" w:rsidR="00795324" w:rsidRPr="00495142" w:rsidRDefault="00795324" w:rsidP="00495142">
            <w:pPr>
              <w:jc w:val="right"/>
              <w:rPr>
                <w:rFonts w:ascii="Arial" w:hAnsi="Arial" w:cs="Arial"/>
                <w:sz w:val="14"/>
                <w:szCs w:val="14"/>
              </w:rPr>
            </w:pPr>
          </w:p>
        </w:tc>
        <w:tc>
          <w:tcPr>
            <w:tcW w:w="1701" w:type="dxa"/>
            <w:vAlign w:val="center"/>
          </w:tcPr>
          <w:p w14:paraId="17CA4A45"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468FEB45" w14:textId="77777777" w:rsidR="00795324" w:rsidRPr="00495142" w:rsidRDefault="00795324" w:rsidP="00495142">
            <w:pPr>
              <w:jc w:val="right"/>
              <w:rPr>
                <w:rFonts w:ascii="Arial" w:hAnsi="Arial" w:cs="Arial"/>
                <w:sz w:val="14"/>
                <w:szCs w:val="14"/>
              </w:rPr>
            </w:pPr>
          </w:p>
        </w:tc>
      </w:tr>
      <w:tr w:rsidR="00495142" w:rsidRPr="00495142" w14:paraId="0E98C1A3" w14:textId="77777777" w:rsidTr="006A1728">
        <w:tc>
          <w:tcPr>
            <w:tcW w:w="5757" w:type="dxa"/>
            <w:gridSpan w:val="5"/>
            <w:shd w:val="clear" w:color="auto" w:fill="auto"/>
            <w:vAlign w:val="center"/>
          </w:tcPr>
          <w:p w14:paraId="5E7FDCDE" w14:textId="77777777"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14:paraId="6A491EDE"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14:paraId="12320BE9"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14:paraId="24FF9448" w14:textId="77777777" w:rsidR="00795324" w:rsidRPr="00495142" w:rsidRDefault="00795324" w:rsidP="00495142">
            <w:pPr>
              <w:jc w:val="right"/>
              <w:rPr>
                <w:rFonts w:ascii="Arial" w:hAnsi="Arial" w:cs="Arial"/>
                <w:sz w:val="14"/>
                <w:szCs w:val="14"/>
              </w:rPr>
            </w:pPr>
          </w:p>
        </w:tc>
        <w:tc>
          <w:tcPr>
            <w:tcW w:w="1276" w:type="dxa"/>
            <w:vAlign w:val="center"/>
          </w:tcPr>
          <w:p w14:paraId="7BE84F31" w14:textId="77777777" w:rsidR="00795324" w:rsidRPr="00495142" w:rsidRDefault="00795324" w:rsidP="00495142">
            <w:pPr>
              <w:jc w:val="right"/>
              <w:rPr>
                <w:rFonts w:ascii="Arial" w:hAnsi="Arial" w:cs="Arial"/>
                <w:sz w:val="14"/>
                <w:szCs w:val="14"/>
              </w:rPr>
            </w:pPr>
          </w:p>
        </w:tc>
        <w:tc>
          <w:tcPr>
            <w:tcW w:w="1417" w:type="dxa"/>
            <w:vAlign w:val="center"/>
          </w:tcPr>
          <w:p w14:paraId="1A32FE1E" w14:textId="77777777" w:rsidR="00795324" w:rsidRPr="00495142" w:rsidRDefault="00795324" w:rsidP="00495142">
            <w:pPr>
              <w:jc w:val="right"/>
              <w:rPr>
                <w:rFonts w:ascii="Arial" w:hAnsi="Arial" w:cs="Arial"/>
                <w:sz w:val="14"/>
                <w:szCs w:val="14"/>
              </w:rPr>
            </w:pPr>
          </w:p>
        </w:tc>
        <w:tc>
          <w:tcPr>
            <w:tcW w:w="1701" w:type="dxa"/>
            <w:vAlign w:val="center"/>
          </w:tcPr>
          <w:p w14:paraId="314B8D5B"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3A7AA856" w14:textId="77777777" w:rsidR="00795324" w:rsidRPr="00495142" w:rsidRDefault="00795324" w:rsidP="00495142">
            <w:pPr>
              <w:jc w:val="right"/>
              <w:rPr>
                <w:rFonts w:ascii="Arial" w:hAnsi="Arial" w:cs="Arial"/>
                <w:sz w:val="14"/>
                <w:szCs w:val="14"/>
              </w:rPr>
            </w:pPr>
          </w:p>
        </w:tc>
      </w:tr>
      <w:tr w:rsidR="00495142" w:rsidRPr="00495142" w14:paraId="06E34A11" w14:textId="77777777" w:rsidTr="006A1728">
        <w:trPr>
          <w:trHeight w:val="409"/>
        </w:trPr>
        <w:tc>
          <w:tcPr>
            <w:tcW w:w="5757" w:type="dxa"/>
            <w:gridSpan w:val="5"/>
            <w:vAlign w:val="center"/>
          </w:tcPr>
          <w:p w14:paraId="15494E41" w14:textId="77777777"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14:paraId="384BC464"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14:paraId="4DBA13AF"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14:paraId="7691F4DE" w14:textId="77777777" w:rsidR="00795324" w:rsidRPr="00495142" w:rsidRDefault="00795324" w:rsidP="00495142">
            <w:pPr>
              <w:jc w:val="right"/>
              <w:rPr>
                <w:rFonts w:ascii="Arial" w:hAnsi="Arial" w:cs="Arial"/>
                <w:sz w:val="14"/>
                <w:szCs w:val="14"/>
              </w:rPr>
            </w:pPr>
          </w:p>
        </w:tc>
        <w:tc>
          <w:tcPr>
            <w:tcW w:w="1276" w:type="dxa"/>
            <w:vAlign w:val="center"/>
          </w:tcPr>
          <w:p w14:paraId="586BCFC0" w14:textId="77777777" w:rsidR="00795324" w:rsidRPr="00495142" w:rsidRDefault="00795324" w:rsidP="00495142">
            <w:pPr>
              <w:jc w:val="right"/>
              <w:rPr>
                <w:rFonts w:ascii="Arial" w:hAnsi="Arial" w:cs="Arial"/>
                <w:sz w:val="14"/>
                <w:szCs w:val="14"/>
              </w:rPr>
            </w:pPr>
          </w:p>
        </w:tc>
        <w:tc>
          <w:tcPr>
            <w:tcW w:w="1417" w:type="dxa"/>
            <w:vAlign w:val="center"/>
          </w:tcPr>
          <w:p w14:paraId="3B0DD031" w14:textId="77777777" w:rsidR="00795324" w:rsidRPr="00495142" w:rsidRDefault="00795324" w:rsidP="00495142">
            <w:pPr>
              <w:jc w:val="right"/>
              <w:rPr>
                <w:rFonts w:ascii="Arial" w:hAnsi="Arial" w:cs="Arial"/>
                <w:sz w:val="14"/>
                <w:szCs w:val="14"/>
              </w:rPr>
            </w:pPr>
          </w:p>
        </w:tc>
        <w:tc>
          <w:tcPr>
            <w:tcW w:w="1701" w:type="dxa"/>
            <w:vAlign w:val="center"/>
          </w:tcPr>
          <w:p w14:paraId="1BF8C0AB"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310423EF" w14:textId="77777777" w:rsidR="00795324" w:rsidRPr="00495142" w:rsidRDefault="00795324" w:rsidP="00495142">
            <w:pPr>
              <w:jc w:val="right"/>
              <w:rPr>
                <w:rFonts w:ascii="Arial" w:hAnsi="Arial" w:cs="Arial"/>
                <w:sz w:val="14"/>
                <w:szCs w:val="14"/>
              </w:rPr>
            </w:pPr>
          </w:p>
        </w:tc>
      </w:tr>
      <w:tr w:rsidR="00495142" w:rsidRPr="00495142" w14:paraId="397B5AEE" w14:textId="77777777" w:rsidTr="006A1728">
        <w:tc>
          <w:tcPr>
            <w:tcW w:w="5757" w:type="dxa"/>
            <w:gridSpan w:val="5"/>
            <w:vAlign w:val="center"/>
          </w:tcPr>
          <w:p w14:paraId="589D112B" w14:textId="77777777"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14:paraId="1CA871CB"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14:paraId="0522440E"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14:paraId="0E996F42" w14:textId="77777777" w:rsidR="00B3381A" w:rsidRPr="00495142" w:rsidRDefault="00B3381A" w:rsidP="00495142">
            <w:pPr>
              <w:jc w:val="right"/>
              <w:rPr>
                <w:rFonts w:ascii="Arial" w:hAnsi="Arial" w:cs="Arial"/>
                <w:sz w:val="14"/>
                <w:szCs w:val="14"/>
              </w:rPr>
            </w:pPr>
          </w:p>
        </w:tc>
        <w:tc>
          <w:tcPr>
            <w:tcW w:w="1276" w:type="dxa"/>
            <w:vAlign w:val="center"/>
          </w:tcPr>
          <w:p w14:paraId="2F4DE3DC" w14:textId="77777777" w:rsidR="00B3381A" w:rsidRPr="00495142" w:rsidRDefault="00B3381A" w:rsidP="00495142">
            <w:pPr>
              <w:jc w:val="right"/>
              <w:rPr>
                <w:rFonts w:ascii="Arial" w:hAnsi="Arial" w:cs="Arial"/>
                <w:sz w:val="14"/>
                <w:szCs w:val="14"/>
              </w:rPr>
            </w:pPr>
          </w:p>
        </w:tc>
        <w:tc>
          <w:tcPr>
            <w:tcW w:w="1417" w:type="dxa"/>
            <w:vAlign w:val="center"/>
          </w:tcPr>
          <w:p w14:paraId="5A2B4131" w14:textId="77777777" w:rsidR="00B3381A" w:rsidRPr="00495142" w:rsidRDefault="00B3381A" w:rsidP="00495142">
            <w:pPr>
              <w:jc w:val="right"/>
              <w:rPr>
                <w:rFonts w:ascii="Arial" w:hAnsi="Arial" w:cs="Arial"/>
                <w:sz w:val="14"/>
                <w:szCs w:val="14"/>
              </w:rPr>
            </w:pPr>
          </w:p>
        </w:tc>
        <w:tc>
          <w:tcPr>
            <w:tcW w:w="1701" w:type="dxa"/>
            <w:vAlign w:val="center"/>
          </w:tcPr>
          <w:p w14:paraId="4870DF93" w14:textId="77777777"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2D3DDE06" w14:textId="77777777" w:rsidR="00B3381A" w:rsidRPr="00495142" w:rsidRDefault="00B3381A" w:rsidP="00495142">
            <w:pPr>
              <w:jc w:val="right"/>
              <w:rPr>
                <w:rFonts w:ascii="Arial" w:hAnsi="Arial" w:cs="Arial"/>
                <w:sz w:val="14"/>
                <w:szCs w:val="14"/>
              </w:rPr>
            </w:pPr>
          </w:p>
        </w:tc>
      </w:tr>
      <w:tr w:rsidR="00495142" w:rsidRPr="00495142" w14:paraId="3A1D50A6" w14:textId="77777777" w:rsidTr="006A1728">
        <w:tc>
          <w:tcPr>
            <w:tcW w:w="5757" w:type="dxa"/>
            <w:gridSpan w:val="5"/>
            <w:vAlign w:val="center"/>
          </w:tcPr>
          <w:p w14:paraId="4C5C32A1" w14:textId="77777777"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14:paraId="080F1FFC"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14:paraId="474AC3B0"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14:paraId="1A42192C" w14:textId="77777777"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14:paraId="74CC657A" w14:textId="77777777"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14:paraId="605DF7DF" w14:textId="77777777"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14:paraId="0FFB1E46" w14:textId="77777777"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14:paraId="2FC52B5D" w14:textId="77777777" w:rsidR="00B3381A" w:rsidRPr="00495142" w:rsidRDefault="00B3381A" w:rsidP="00495142">
            <w:pPr>
              <w:jc w:val="right"/>
              <w:rPr>
                <w:rFonts w:ascii="Arial" w:hAnsi="Arial" w:cs="Arial"/>
                <w:sz w:val="14"/>
                <w:szCs w:val="14"/>
              </w:rPr>
            </w:pPr>
          </w:p>
        </w:tc>
      </w:tr>
    </w:tbl>
    <w:p w14:paraId="11ABBD2F" w14:textId="77777777" w:rsidR="00774562" w:rsidRPr="00495142" w:rsidRDefault="00774562" w:rsidP="00774562">
      <w:pPr>
        <w:spacing w:after="80" w:line="180" w:lineRule="exact"/>
        <w:rPr>
          <w:rFonts w:ascii="Arial" w:hAnsi="Arial" w:cs="Arial"/>
          <w:sz w:val="22"/>
          <w:szCs w:val="22"/>
        </w:rPr>
      </w:pPr>
    </w:p>
    <w:p w14:paraId="0485757E" w14:textId="77777777"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p>
    <w:p w14:paraId="0EF905D8" w14:textId="77777777"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14:paraId="3EE40E72" w14:textId="77777777" w:rsidTr="007D17D6">
        <w:trPr>
          <w:trHeight w:val="179"/>
        </w:trPr>
        <w:tc>
          <w:tcPr>
            <w:tcW w:w="2095" w:type="dxa"/>
            <w:gridSpan w:val="3"/>
            <w:vMerge w:val="restart"/>
            <w:shd w:val="clear" w:color="auto" w:fill="auto"/>
            <w:vAlign w:val="center"/>
          </w:tcPr>
          <w:p w14:paraId="0261E340"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14:paraId="0057AF1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14:paraId="0D4C15F7" w14:textId="77777777" w:rsidTr="007D17D6">
        <w:trPr>
          <w:trHeight w:val="140"/>
        </w:trPr>
        <w:tc>
          <w:tcPr>
            <w:tcW w:w="2095" w:type="dxa"/>
            <w:gridSpan w:val="3"/>
            <w:vMerge/>
            <w:shd w:val="clear" w:color="auto" w:fill="auto"/>
            <w:vAlign w:val="center"/>
          </w:tcPr>
          <w:p w14:paraId="4E0B1222" w14:textId="77777777" w:rsidR="00F00875" w:rsidRPr="00495142" w:rsidRDefault="00F00875" w:rsidP="007D17D6">
            <w:pPr>
              <w:jc w:val="center"/>
              <w:rPr>
                <w:rFonts w:ascii="Arial" w:hAnsi="Arial" w:cs="Arial"/>
                <w:sz w:val="16"/>
                <w:szCs w:val="16"/>
              </w:rPr>
            </w:pPr>
          </w:p>
        </w:tc>
        <w:tc>
          <w:tcPr>
            <w:tcW w:w="1487" w:type="dxa"/>
            <w:shd w:val="clear" w:color="auto" w:fill="auto"/>
            <w:vAlign w:val="center"/>
          </w:tcPr>
          <w:p w14:paraId="19C3936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14:paraId="7EFB4D6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14:paraId="09D4767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14:paraId="36D10F7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14:paraId="040932D7" w14:textId="77777777" w:rsidTr="007D17D6">
        <w:tc>
          <w:tcPr>
            <w:tcW w:w="2095" w:type="dxa"/>
            <w:gridSpan w:val="3"/>
            <w:shd w:val="clear" w:color="auto" w:fill="auto"/>
            <w:vAlign w:val="center"/>
          </w:tcPr>
          <w:p w14:paraId="3AF3594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14:paraId="24B3F91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14:paraId="2768B9F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14:paraId="77B2BF79"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14:paraId="1F686C2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14:paraId="29DECF07" w14:textId="77777777" w:rsidTr="00C834C1">
        <w:trPr>
          <w:trHeight w:val="76"/>
        </w:trPr>
        <w:tc>
          <w:tcPr>
            <w:tcW w:w="1701" w:type="dxa"/>
            <w:gridSpan w:val="2"/>
            <w:tcBorders>
              <w:right w:val="single" w:sz="18" w:space="0" w:color="auto"/>
            </w:tcBorders>
            <w:shd w:val="clear" w:color="auto" w:fill="auto"/>
            <w:vAlign w:val="center"/>
          </w:tcPr>
          <w:p w14:paraId="6FF01774"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14:paraId="68C0A391"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14:paraId="414FD734" w14:textId="77777777" w:rsidR="001A4224" w:rsidRPr="00495142" w:rsidRDefault="001A4224">
            <w:pPr>
              <w:jc w:val="right"/>
              <w:rPr>
                <w:rFonts w:ascii="Arial" w:hAnsi="Arial" w:cs="Arial"/>
                <w:sz w:val="14"/>
                <w:szCs w:val="14"/>
              </w:rPr>
            </w:pPr>
            <w:r w:rsidRPr="00495142">
              <w:rPr>
                <w:rFonts w:ascii="Arial" w:hAnsi="Arial" w:cs="Arial"/>
                <w:sz w:val="14"/>
                <w:szCs w:val="14"/>
              </w:rPr>
              <w:t>61</w:t>
            </w:r>
          </w:p>
        </w:tc>
        <w:tc>
          <w:tcPr>
            <w:tcW w:w="1380" w:type="dxa"/>
            <w:tcBorders>
              <w:top w:val="single" w:sz="18" w:space="0" w:color="auto"/>
            </w:tcBorders>
            <w:shd w:val="clear" w:color="auto" w:fill="auto"/>
            <w:vAlign w:val="center"/>
          </w:tcPr>
          <w:p w14:paraId="2EFFC474" w14:textId="77777777" w:rsidR="001A4224" w:rsidRPr="00495142" w:rsidRDefault="001A4224">
            <w:pPr>
              <w:jc w:val="right"/>
              <w:rPr>
                <w:rFonts w:ascii="Arial" w:hAnsi="Arial" w:cs="Arial"/>
                <w:sz w:val="14"/>
                <w:szCs w:val="14"/>
              </w:rPr>
            </w:pPr>
            <w:r w:rsidRPr="00495142">
              <w:rPr>
                <w:rFonts w:ascii="Arial" w:hAnsi="Arial" w:cs="Arial"/>
                <w:sz w:val="14"/>
                <w:szCs w:val="14"/>
              </w:rPr>
              <w:t>61</w:t>
            </w:r>
          </w:p>
        </w:tc>
        <w:tc>
          <w:tcPr>
            <w:tcW w:w="1560" w:type="dxa"/>
            <w:tcBorders>
              <w:top w:val="single" w:sz="18" w:space="0" w:color="auto"/>
            </w:tcBorders>
            <w:shd w:val="clear" w:color="auto" w:fill="auto"/>
            <w:vAlign w:val="center"/>
          </w:tcPr>
          <w:p w14:paraId="25205276" w14:textId="77777777"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14:paraId="640834CF" w14:textId="77777777" w:rsidR="001A4224" w:rsidRPr="00495142" w:rsidRDefault="001A4224">
            <w:pPr>
              <w:jc w:val="right"/>
              <w:rPr>
                <w:rFonts w:ascii="Arial" w:hAnsi="Arial" w:cs="Arial"/>
                <w:sz w:val="14"/>
                <w:szCs w:val="14"/>
              </w:rPr>
            </w:pPr>
          </w:p>
        </w:tc>
      </w:tr>
      <w:tr w:rsidR="00495142" w:rsidRPr="00495142" w14:paraId="7989CDA4" w14:textId="77777777" w:rsidTr="00C834C1">
        <w:trPr>
          <w:trHeight w:val="123"/>
        </w:trPr>
        <w:tc>
          <w:tcPr>
            <w:tcW w:w="841" w:type="dxa"/>
            <w:vMerge w:val="restart"/>
            <w:shd w:val="clear" w:color="auto" w:fill="auto"/>
            <w:vAlign w:val="center"/>
          </w:tcPr>
          <w:p w14:paraId="63B9139C"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14:paraId="4E32403B"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14:paraId="78D6FB3C"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14:paraId="6A712AE6" w14:textId="77777777" w:rsidR="001A4224" w:rsidRPr="00495142" w:rsidRDefault="001A4224">
            <w:pPr>
              <w:jc w:val="right"/>
              <w:rPr>
                <w:rFonts w:ascii="Arial" w:hAnsi="Arial" w:cs="Arial"/>
                <w:sz w:val="14"/>
                <w:szCs w:val="14"/>
              </w:rPr>
            </w:pPr>
            <w:r w:rsidRPr="00495142">
              <w:rPr>
                <w:rFonts w:ascii="Arial" w:hAnsi="Arial" w:cs="Arial"/>
                <w:sz w:val="14"/>
                <w:szCs w:val="14"/>
              </w:rPr>
              <w:t>29</w:t>
            </w:r>
          </w:p>
        </w:tc>
        <w:tc>
          <w:tcPr>
            <w:tcW w:w="1380" w:type="dxa"/>
            <w:shd w:val="clear" w:color="auto" w:fill="auto"/>
            <w:vAlign w:val="center"/>
          </w:tcPr>
          <w:p w14:paraId="1287AE5F" w14:textId="77777777" w:rsidR="001A4224" w:rsidRPr="00495142" w:rsidRDefault="001A4224">
            <w:pPr>
              <w:jc w:val="right"/>
              <w:rPr>
                <w:rFonts w:ascii="Arial" w:hAnsi="Arial" w:cs="Arial"/>
                <w:sz w:val="14"/>
                <w:szCs w:val="14"/>
              </w:rPr>
            </w:pPr>
            <w:r w:rsidRPr="00495142">
              <w:rPr>
                <w:rFonts w:ascii="Arial" w:hAnsi="Arial" w:cs="Arial"/>
                <w:sz w:val="14"/>
                <w:szCs w:val="14"/>
              </w:rPr>
              <w:t>29</w:t>
            </w:r>
          </w:p>
        </w:tc>
        <w:tc>
          <w:tcPr>
            <w:tcW w:w="1560" w:type="dxa"/>
            <w:shd w:val="clear" w:color="auto" w:fill="auto"/>
            <w:vAlign w:val="center"/>
          </w:tcPr>
          <w:p w14:paraId="7A392CCD"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7E78C0CF" w14:textId="77777777" w:rsidR="001A4224" w:rsidRPr="00495142" w:rsidRDefault="001A4224">
            <w:pPr>
              <w:jc w:val="right"/>
              <w:rPr>
                <w:rFonts w:ascii="Arial" w:hAnsi="Arial" w:cs="Arial"/>
                <w:sz w:val="14"/>
                <w:szCs w:val="14"/>
              </w:rPr>
            </w:pPr>
          </w:p>
        </w:tc>
      </w:tr>
      <w:tr w:rsidR="00495142" w:rsidRPr="00495142" w14:paraId="741CFD0A" w14:textId="77777777" w:rsidTr="00C834C1">
        <w:trPr>
          <w:trHeight w:val="171"/>
        </w:trPr>
        <w:tc>
          <w:tcPr>
            <w:tcW w:w="841" w:type="dxa"/>
            <w:vMerge/>
            <w:shd w:val="clear" w:color="auto" w:fill="auto"/>
            <w:vAlign w:val="center"/>
          </w:tcPr>
          <w:p w14:paraId="36A303F1"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26DAF5AA"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14:paraId="390F4EAE"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14:paraId="1B4A2D79" w14:textId="77777777" w:rsidR="001A4224" w:rsidRPr="00495142" w:rsidRDefault="001A4224">
            <w:pPr>
              <w:jc w:val="right"/>
              <w:rPr>
                <w:rFonts w:ascii="Arial" w:hAnsi="Arial" w:cs="Arial"/>
                <w:sz w:val="14"/>
                <w:szCs w:val="14"/>
              </w:rPr>
            </w:pPr>
          </w:p>
        </w:tc>
        <w:tc>
          <w:tcPr>
            <w:tcW w:w="1380" w:type="dxa"/>
            <w:shd w:val="clear" w:color="auto" w:fill="auto"/>
            <w:vAlign w:val="center"/>
          </w:tcPr>
          <w:p w14:paraId="07BF40A5" w14:textId="77777777" w:rsidR="001A4224" w:rsidRPr="00495142" w:rsidRDefault="001A4224">
            <w:pPr>
              <w:jc w:val="right"/>
              <w:rPr>
                <w:rFonts w:ascii="Arial" w:hAnsi="Arial" w:cs="Arial"/>
                <w:sz w:val="14"/>
                <w:szCs w:val="14"/>
              </w:rPr>
            </w:pPr>
          </w:p>
        </w:tc>
        <w:tc>
          <w:tcPr>
            <w:tcW w:w="1560" w:type="dxa"/>
            <w:shd w:val="clear" w:color="auto" w:fill="auto"/>
            <w:vAlign w:val="center"/>
          </w:tcPr>
          <w:p w14:paraId="4F1FAA92"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0CDF7876" w14:textId="77777777" w:rsidR="001A4224" w:rsidRPr="00495142" w:rsidRDefault="001A4224">
            <w:pPr>
              <w:jc w:val="right"/>
              <w:rPr>
                <w:rFonts w:ascii="Arial" w:hAnsi="Arial" w:cs="Arial"/>
                <w:sz w:val="14"/>
                <w:szCs w:val="14"/>
              </w:rPr>
            </w:pPr>
          </w:p>
        </w:tc>
      </w:tr>
      <w:tr w:rsidR="00495142" w:rsidRPr="00495142" w14:paraId="7B5046CC" w14:textId="77777777" w:rsidTr="00C834C1">
        <w:tc>
          <w:tcPr>
            <w:tcW w:w="841" w:type="dxa"/>
            <w:vMerge/>
            <w:shd w:val="clear" w:color="auto" w:fill="auto"/>
            <w:vAlign w:val="center"/>
          </w:tcPr>
          <w:p w14:paraId="17244EFD"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66F6F82E"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14:paraId="2B9BE65D"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14:paraId="16E1359C" w14:textId="77777777" w:rsidR="001A4224" w:rsidRPr="00495142" w:rsidRDefault="001A4224">
            <w:pPr>
              <w:jc w:val="right"/>
              <w:rPr>
                <w:rFonts w:ascii="Arial" w:hAnsi="Arial" w:cs="Arial"/>
                <w:sz w:val="14"/>
                <w:szCs w:val="14"/>
              </w:rPr>
            </w:pPr>
            <w:r w:rsidRPr="00495142">
              <w:rPr>
                <w:rFonts w:ascii="Arial" w:hAnsi="Arial" w:cs="Arial"/>
                <w:sz w:val="14"/>
                <w:szCs w:val="14"/>
              </w:rPr>
              <w:t>32</w:t>
            </w:r>
          </w:p>
        </w:tc>
        <w:tc>
          <w:tcPr>
            <w:tcW w:w="1380" w:type="dxa"/>
            <w:tcBorders>
              <w:bottom w:val="single" w:sz="18" w:space="0" w:color="auto"/>
            </w:tcBorders>
            <w:shd w:val="clear" w:color="auto" w:fill="auto"/>
            <w:vAlign w:val="center"/>
          </w:tcPr>
          <w:p w14:paraId="58D26182" w14:textId="77777777" w:rsidR="001A4224" w:rsidRPr="00495142" w:rsidRDefault="001A4224">
            <w:pPr>
              <w:jc w:val="right"/>
              <w:rPr>
                <w:rFonts w:ascii="Arial" w:hAnsi="Arial" w:cs="Arial"/>
                <w:sz w:val="14"/>
                <w:szCs w:val="14"/>
              </w:rPr>
            </w:pPr>
            <w:r w:rsidRPr="00495142">
              <w:rPr>
                <w:rFonts w:ascii="Arial" w:hAnsi="Arial" w:cs="Arial"/>
                <w:sz w:val="14"/>
                <w:szCs w:val="14"/>
              </w:rPr>
              <w:t>32</w:t>
            </w:r>
          </w:p>
        </w:tc>
        <w:tc>
          <w:tcPr>
            <w:tcW w:w="1560" w:type="dxa"/>
            <w:tcBorders>
              <w:bottom w:val="single" w:sz="18" w:space="0" w:color="auto"/>
            </w:tcBorders>
            <w:shd w:val="clear" w:color="auto" w:fill="auto"/>
            <w:vAlign w:val="center"/>
          </w:tcPr>
          <w:p w14:paraId="19F3AF24" w14:textId="77777777"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14:paraId="3492B5AC" w14:textId="77777777" w:rsidR="001A4224" w:rsidRPr="00495142" w:rsidRDefault="001A4224">
            <w:pPr>
              <w:jc w:val="right"/>
              <w:rPr>
                <w:rFonts w:ascii="Arial" w:hAnsi="Arial" w:cs="Arial"/>
                <w:sz w:val="14"/>
                <w:szCs w:val="14"/>
              </w:rPr>
            </w:pPr>
          </w:p>
        </w:tc>
      </w:tr>
    </w:tbl>
    <w:p w14:paraId="51B8EC9B" w14:textId="77777777" w:rsidR="00F00875" w:rsidRPr="00495142" w:rsidRDefault="00F00875" w:rsidP="00F00875">
      <w:pPr>
        <w:pStyle w:val="style20"/>
        <w:rPr>
          <w:rFonts w:ascii="Arial" w:hAnsi="Arial" w:cs="Arial"/>
          <w:bCs/>
          <w:sz w:val="20"/>
        </w:rPr>
      </w:pPr>
    </w:p>
    <w:p w14:paraId="3E59D0BF" w14:textId="77777777" w:rsidR="00C23722" w:rsidRDefault="00C23722" w:rsidP="00F00875">
      <w:pPr>
        <w:pStyle w:val="style20"/>
        <w:rPr>
          <w:rFonts w:ascii="Arial" w:hAnsi="Arial" w:cs="Arial"/>
          <w:b/>
          <w:bCs/>
          <w:sz w:val="20"/>
        </w:rPr>
      </w:pPr>
    </w:p>
    <w:p w14:paraId="16AA1272" w14:textId="77777777"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14:paraId="072D42AD" w14:textId="77777777" w:rsidTr="007D17D6">
        <w:trPr>
          <w:cantSplit/>
          <w:trHeight w:val="230"/>
        </w:trPr>
        <w:tc>
          <w:tcPr>
            <w:tcW w:w="2117" w:type="dxa"/>
            <w:gridSpan w:val="3"/>
            <w:vMerge w:val="restart"/>
            <w:shd w:val="clear" w:color="auto" w:fill="auto"/>
            <w:vAlign w:val="center"/>
          </w:tcPr>
          <w:p w14:paraId="159257D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14:paraId="2A407DF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14:paraId="10AF27C3" w14:textId="77777777" w:rsidTr="007D17D6">
        <w:trPr>
          <w:cantSplit/>
          <w:trHeight w:val="230"/>
        </w:trPr>
        <w:tc>
          <w:tcPr>
            <w:tcW w:w="2117" w:type="dxa"/>
            <w:gridSpan w:val="3"/>
            <w:vMerge/>
            <w:shd w:val="clear" w:color="auto" w:fill="auto"/>
            <w:vAlign w:val="center"/>
          </w:tcPr>
          <w:p w14:paraId="6E63A76F" w14:textId="77777777"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14:paraId="001B3D32"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300761F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14:paraId="2646CA9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14:paraId="04D6635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14:paraId="2FACBBD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14:paraId="7260EDAC" w14:textId="77777777" w:rsidTr="007D17D6">
        <w:trPr>
          <w:cantSplit/>
          <w:trHeight w:val="283"/>
        </w:trPr>
        <w:tc>
          <w:tcPr>
            <w:tcW w:w="2117" w:type="dxa"/>
            <w:gridSpan w:val="3"/>
            <w:vMerge/>
            <w:shd w:val="clear" w:color="auto" w:fill="auto"/>
            <w:vAlign w:val="center"/>
          </w:tcPr>
          <w:p w14:paraId="2A951299" w14:textId="77777777"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14:paraId="33F7383F" w14:textId="77777777"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14:paraId="2E35995C" w14:textId="77777777" w:rsidR="00F00875" w:rsidRPr="00495142" w:rsidRDefault="00F00875" w:rsidP="007D17D6">
            <w:pPr>
              <w:jc w:val="center"/>
              <w:rPr>
                <w:rFonts w:ascii="Arial" w:hAnsi="Arial" w:cs="Arial"/>
                <w:sz w:val="16"/>
                <w:szCs w:val="16"/>
              </w:rPr>
            </w:pPr>
          </w:p>
        </w:tc>
        <w:tc>
          <w:tcPr>
            <w:tcW w:w="1194" w:type="dxa"/>
            <w:shd w:val="clear" w:color="auto" w:fill="auto"/>
            <w:vAlign w:val="center"/>
          </w:tcPr>
          <w:p w14:paraId="59493B6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14:paraId="6978EE94" w14:textId="77777777" w:rsidR="00F00875" w:rsidRPr="00495142" w:rsidRDefault="00F00875" w:rsidP="007D17D6">
            <w:pPr>
              <w:jc w:val="center"/>
              <w:rPr>
                <w:rFonts w:ascii="Arial" w:hAnsi="Arial" w:cs="Arial"/>
                <w:sz w:val="16"/>
                <w:szCs w:val="16"/>
              </w:rPr>
            </w:pPr>
          </w:p>
        </w:tc>
        <w:tc>
          <w:tcPr>
            <w:tcW w:w="1260" w:type="dxa"/>
            <w:shd w:val="clear" w:color="auto" w:fill="auto"/>
            <w:vAlign w:val="center"/>
          </w:tcPr>
          <w:p w14:paraId="5F658FE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14:paraId="564DD56D"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14:paraId="030187E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14:paraId="6CC7391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14:paraId="31E67D4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14:paraId="645B37BA" w14:textId="77777777" w:rsidTr="007D17D6">
        <w:trPr>
          <w:trHeight w:val="220"/>
        </w:trPr>
        <w:tc>
          <w:tcPr>
            <w:tcW w:w="2117" w:type="dxa"/>
            <w:gridSpan w:val="3"/>
            <w:shd w:val="clear" w:color="auto" w:fill="auto"/>
            <w:vAlign w:val="center"/>
          </w:tcPr>
          <w:p w14:paraId="0B8ADA5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14:paraId="68E81DC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14:paraId="2BCBBFD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14:paraId="428ADBA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14:paraId="6419022F"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14:paraId="2E75BC9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14:paraId="75D0957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14:paraId="5E02E14D"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14:paraId="2F8A368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14:paraId="70C1066F" w14:textId="77777777" w:rsidTr="005712A9">
        <w:trPr>
          <w:trHeight w:val="249"/>
        </w:trPr>
        <w:tc>
          <w:tcPr>
            <w:tcW w:w="1701" w:type="dxa"/>
            <w:gridSpan w:val="2"/>
            <w:tcBorders>
              <w:right w:val="single" w:sz="18" w:space="0" w:color="auto"/>
            </w:tcBorders>
            <w:shd w:val="clear" w:color="auto" w:fill="auto"/>
            <w:vAlign w:val="center"/>
          </w:tcPr>
          <w:p w14:paraId="1A75D47B"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14:paraId="35653A77"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14:paraId="0780C186" w14:textId="77777777" w:rsidR="001A4224" w:rsidRPr="00495142" w:rsidRDefault="001A4224">
            <w:pPr>
              <w:jc w:val="right"/>
              <w:rPr>
                <w:rFonts w:ascii="Arial" w:hAnsi="Arial" w:cs="Arial"/>
                <w:sz w:val="14"/>
                <w:szCs w:val="14"/>
              </w:rPr>
            </w:pPr>
            <w:r w:rsidRPr="00495142">
              <w:rPr>
                <w:rFonts w:ascii="Arial" w:hAnsi="Arial" w:cs="Arial"/>
                <w:sz w:val="14"/>
                <w:szCs w:val="14"/>
              </w:rPr>
              <w:t>100</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14:paraId="718CE06F" w14:textId="77777777" w:rsidR="001A4224" w:rsidRPr="00495142" w:rsidRDefault="001A4224">
            <w:pPr>
              <w:jc w:val="right"/>
              <w:rPr>
                <w:rFonts w:ascii="Arial" w:hAnsi="Arial" w:cs="Arial"/>
                <w:sz w:val="14"/>
                <w:szCs w:val="14"/>
              </w:rPr>
            </w:pPr>
            <w:r w:rsidRPr="00495142">
              <w:rPr>
                <w:rFonts w:ascii="Arial" w:hAnsi="Arial" w:cs="Arial"/>
                <w:sz w:val="14"/>
                <w:szCs w:val="14"/>
              </w:rPr>
              <w:t>65</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14:paraId="448AE95A" w14:textId="77777777" w:rsidR="001A4224" w:rsidRPr="00495142" w:rsidRDefault="001A4224">
            <w:pPr>
              <w:jc w:val="right"/>
              <w:rPr>
                <w:rFonts w:ascii="Arial" w:hAnsi="Arial" w:cs="Arial"/>
                <w:sz w:val="14"/>
                <w:szCs w:val="14"/>
              </w:rPr>
            </w:pPr>
            <w:r w:rsidRPr="00495142">
              <w:rPr>
                <w:rFonts w:ascii="Arial" w:hAnsi="Arial" w:cs="Arial"/>
                <w:sz w:val="14"/>
                <w:szCs w:val="14"/>
              </w:rPr>
              <w:t>30</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14:paraId="2026F23F" w14:textId="77777777" w:rsidR="001A4224" w:rsidRPr="00495142" w:rsidRDefault="001A4224">
            <w:pPr>
              <w:jc w:val="right"/>
              <w:rPr>
                <w:rFonts w:ascii="Arial" w:hAnsi="Arial" w:cs="Arial"/>
                <w:sz w:val="14"/>
                <w:szCs w:val="14"/>
              </w:rPr>
            </w:pPr>
            <w:r w:rsidRPr="00495142">
              <w:rPr>
                <w:rFonts w:ascii="Arial" w:hAnsi="Arial" w:cs="Arial"/>
                <w:sz w:val="14"/>
                <w:szCs w:val="14"/>
              </w:rPr>
              <w:t>4</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14:paraId="1128187B"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14:paraId="4A3FE5FF" w14:textId="77777777" w:rsidR="001A4224" w:rsidRPr="00495142" w:rsidRDefault="001A4224">
            <w:pPr>
              <w:jc w:val="right"/>
              <w:rPr>
                <w:rFonts w:ascii="Arial" w:hAnsi="Arial" w:cs="Arial"/>
                <w:sz w:val="14"/>
                <w:szCs w:val="14"/>
              </w:rPr>
            </w:pPr>
            <w:r w:rsidRPr="00495142">
              <w:rPr>
                <w:rFonts w:ascii="Arial" w:hAnsi="Arial" w:cs="Arial"/>
                <w:sz w:val="14"/>
                <w:szCs w:val="14"/>
              </w:rPr>
              <w:t>24</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14:paraId="10675423" w14:textId="77777777" w:rsidR="001A4224" w:rsidRPr="00495142" w:rsidRDefault="001A4224">
            <w:pPr>
              <w:jc w:val="right"/>
              <w:rPr>
                <w:rFonts w:ascii="Arial" w:hAnsi="Arial" w:cs="Arial"/>
                <w:sz w:val="14"/>
                <w:szCs w:val="14"/>
              </w:rPr>
            </w:pPr>
            <w:r w:rsidRPr="00495142">
              <w:rPr>
                <w:rFonts w:ascii="Arial" w:hAnsi="Arial" w:cs="Arial"/>
                <w:sz w:val="14"/>
                <w:szCs w:val="14"/>
              </w:rPr>
              <w:t>46</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14:paraId="671376CA" w14:textId="77777777" w:rsidR="001A4224" w:rsidRPr="00495142" w:rsidRDefault="001A4224">
            <w:pPr>
              <w:jc w:val="right"/>
              <w:rPr>
                <w:rFonts w:ascii="Arial" w:hAnsi="Arial" w:cs="Arial"/>
                <w:sz w:val="14"/>
                <w:szCs w:val="14"/>
              </w:rPr>
            </w:pPr>
            <w:r w:rsidRPr="00495142">
              <w:rPr>
                <w:rFonts w:ascii="Arial" w:hAnsi="Arial" w:cs="Arial"/>
                <w:sz w:val="14"/>
                <w:szCs w:val="14"/>
              </w:rPr>
              <w:t>30</w:t>
            </w:r>
          </w:p>
        </w:tc>
      </w:tr>
      <w:tr w:rsidR="00495142" w:rsidRPr="00495142" w14:paraId="5EDB5BCF" w14:textId="77777777" w:rsidTr="005712A9">
        <w:trPr>
          <w:trHeight w:val="125"/>
        </w:trPr>
        <w:tc>
          <w:tcPr>
            <w:tcW w:w="887" w:type="dxa"/>
            <w:vMerge w:val="restart"/>
            <w:shd w:val="clear" w:color="auto" w:fill="auto"/>
            <w:vAlign w:val="center"/>
          </w:tcPr>
          <w:p w14:paraId="3820D579"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14:paraId="5EAA5441"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476F1E86"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0CF2DD83" w14:textId="77777777" w:rsidR="001A4224" w:rsidRPr="00495142" w:rsidRDefault="001A4224">
            <w:pPr>
              <w:jc w:val="right"/>
              <w:rPr>
                <w:rFonts w:ascii="Arial" w:hAnsi="Arial" w:cs="Arial"/>
                <w:sz w:val="14"/>
                <w:szCs w:val="14"/>
              </w:rPr>
            </w:pPr>
            <w:r w:rsidRPr="00495142">
              <w:rPr>
                <w:rFonts w:ascii="Arial" w:hAnsi="Arial" w:cs="Arial"/>
                <w:sz w:val="14"/>
                <w:szCs w:val="14"/>
              </w:rPr>
              <w:t>45</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5C28B478" w14:textId="77777777" w:rsidR="001A4224" w:rsidRPr="00495142" w:rsidRDefault="001A4224">
            <w:pPr>
              <w:jc w:val="right"/>
              <w:rPr>
                <w:rFonts w:ascii="Arial" w:hAnsi="Arial" w:cs="Arial"/>
                <w:sz w:val="14"/>
                <w:szCs w:val="14"/>
              </w:rPr>
            </w:pPr>
            <w:r w:rsidRPr="00495142">
              <w:rPr>
                <w:rFonts w:ascii="Arial" w:hAnsi="Arial" w:cs="Arial"/>
                <w:sz w:val="14"/>
                <w:szCs w:val="14"/>
              </w:rPr>
              <w:t>36</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20A03D2E" w14:textId="77777777" w:rsidR="001A4224" w:rsidRPr="00495142" w:rsidRDefault="001A4224">
            <w:pPr>
              <w:jc w:val="right"/>
              <w:rPr>
                <w:rFonts w:ascii="Arial" w:hAnsi="Arial" w:cs="Arial"/>
                <w:sz w:val="14"/>
                <w:szCs w:val="14"/>
              </w:rPr>
            </w:pPr>
            <w:r w:rsidRPr="00495142">
              <w:rPr>
                <w:rFonts w:ascii="Arial" w:hAnsi="Arial" w:cs="Arial"/>
                <w:sz w:val="14"/>
                <w:szCs w:val="14"/>
              </w:rPr>
              <w:t>6</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3E57E288" w14:textId="77777777" w:rsidR="001A4224" w:rsidRPr="00495142" w:rsidRDefault="001A4224">
            <w:pPr>
              <w:jc w:val="right"/>
              <w:rPr>
                <w:rFonts w:ascii="Arial" w:hAnsi="Arial" w:cs="Arial"/>
                <w:sz w:val="14"/>
                <w:szCs w:val="14"/>
              </w:rPr>
            </w:pPr>
            <w:r w:rsidRPr="00495142">
              <w:rPr>
                <w:rFonts w:ascii="Arial" w:hAnsi="Arial" w:cs="Arial"/>
                <w:sz w:val="14"/>
                <w:szCs w:val="14"/>
              </w:rPr>
              <w:t>2</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4C9A468F"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5591BCE8" w14:textId="77777777" w:rsidR="001A4224" w:rsidRPr="00495142" w:rsidRDefault="001A4224">
            <w:pPr>
              <w:jc w:val="right"/>
              <w:rPr>
                <w:rFonts w:ascii="Arial" w:hAnsi="Arial" w:cs="Arial"/>
                <w:sz w:val="14"/>
                <w:szCs w:val="14"/>
              </w:rPr>
            </w:pPr>
            <w:r w:rsidRPr="00495142">
              <w:rPr>
                <w:rFonts w:ascii="Arial" w:hAnsi="Arial" w:cs="Arial"/>
                <w:sz w:val="14"/>
                <w:szCs w:val="14"/>
              </w:rPr>
              <w:t>16</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5308EBC5" w14:textId="77777777" w:rsidR="001A4224" w:rsidRPr="00495142" w:rsidRDefault="001A4224">
            <w:pPr>
              <w:jc w:val="right"/>
              <w:rPr>
                <w:rFonts w:ascii="Arial" w:hAnsi="Arial" w:cs="Arial"/>
                <w:sz w:val="14"/>
                <w:szCs w:val="14"/>
              </w:rPr>
            </w:pPr>
            <w:r w:rsidRPr="00495142">
              <w:rPr>
                <w:rFonts w:ascii="Arial" w:hAnsi="Arial" w:cs="Arial"/>
                <w:sz w:val="14"/>
                <w:szCs w:val="14"/>
              </w:rPr>
              <w:t>20</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1849B617" w14:textId="77777777" w:rsidR="001A4224" w:rsidRPr="00495142" w:rsidRDefault="001A4224">
            <w:pPr>
              <w:jc w:val="right"/>
              <w:rPr>
                <w:rFonts w:ascii="Arial" w:hAnsi="Arial" w:cs="Arial"/>
                <w:sz w:val="14"/>
                <w:szCs w:val="14"/>
              </w:rPr>
            </w:pPr>
            <w:r w:rsidRPr="00495142">
              <w:rPr>
                <w:rFonts w:ascii="Arial" w:hAnsi="Arial" w:cs="Arial"/>
                <w:sz w:val="14"/>
                <w:szCs w:val="14"/>
              </w:rPr>
              <w:t>9</w:t>
            </w:r>
          </w:p>
        </w:tc>
      </w:tr>
      <w:tr w:rsidR="00495142" w:rsidRPr="00495142" w14:paraId="7D556574" w14:textId="77777777" w:rsidTr="005712A9">
        <w:trPr>
          <w:trHeight w:val="143"/>
        </w:trPr>
        <w:tc>
          <w:tcPr>
            <w:tcW w:w="887" w:type="dxa"/>
            <w:vMerge/>
            <w:shd w:val="clear" w:color="auto" w:fill="auto"/>
            <w:vAlign w:val="center"/>
          </w:tcPr>
          <w:p w14:paraId="205DEAAB"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4E006D20"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016737A6"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6FCE98AB" w14:textId="77777777"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63C3CF42" w14:textId="77777777"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69F2F502" w14:textId="77777777"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28AE4C5B" w14:textId="77777777"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41B417D9"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3503C30A" w14:textId="77777777"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6C5E1CFD" w14:textId="77777777"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718B0540" w14:textId="77777777" w:rsidR="001A4224" w:rsidRPr="00495142" w:rsidRDefault="001A4224">
            <w:pPr>
              <w:jc w:val="right"/>
              <w:rPr>
                <w:rFonts w:ascii="Arial" w:hAnsi="Arial" w:cs="Arial"/>
                <w:sz w:val="14"/>
                <w:szCs w:val="14"/>
              </w:rPr>
            </w:pPr>
          </w:p>
        </w:tc>
      </w:tr>
      <w:tr w:rsidR="00495142" w:rsidRPr="00495142" w14:paraId="6CE62B95" w14:textId="77777777" w:rsidTr="005712A9">
        <w:trPr>
          <w:trHeight w:val="217"/>
        </w:trPr>
        <w:tc>
          <w:tcPr>
            <w:tcW w:w="887" w:type="dxa"/>
            <w:vMerge/>
            <w:shd w:val="clear" w:color="auto" w:fill="auto"/>
            <w:vAlign w:val="center"/>
          </w:tcPr>
          <w:p w14:paraId="5022010F"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438F8845"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14:paraId="746BA783"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14:paraId="610654BC" w14:textId="77777777" w:rsidR="001A4224" w:rsidRPr="00495142" w:rsidRDefault="001A4224">
            <w:pPr>
              <w:jc w:val="right"/>
              <w:rPr>
                <w:rFonts w:ascii="Arial" w:hAnsi="Arial" w:cs="Arial"/>
                <w:sz w:val="14"/>
                <w:szCs w:val="14"/>
              </w:rPr>
            </w:pPr>
            <w:r w:rsidRPr="00495142">
              <w:rPr>
                <w:rFonts w:ascii="Arial" w:hAnsi="Arial" w:cs="Arial"/>
                <w:sz w:val="14"/>
                <w:szCs w:val="14"/>
              </w:rPr>
              <w:t>55</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14:paraId="4AED8BC9" w14:textId="77777777" w:rsidR="001A4224" w:rsidRPr="00495142" w:rsidRDefault="001A4224">
            <w:pPr>
              <w:jc w:val="right"/>
              <w:rPr>
                <w:rFonts w:ascii="Arial" w:hAnsi="Arial" w:cs="Arial"/>
                <w:sz w:val="14"/>
                <w:szCs w:val="14"/>
              </w:rPr>
            </w:pPr>
            <w:r w:rsidRPr="00495142">
              <w:rPr>
                <w:rFonts w:ascii="Arial" w:hAnsi="Arial" w:cs="Arial"/>
                <w:sz w:val="14"/>
                <w:szCs w:val="14"/>
              </w:rPr>
              <w:t>29</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14:paraId="16186F8B" w14:textId="77777777" w:rsidR="001A4224" w:rsidRPr="00495142" w:rsidRDefault="001A4224">
            <w:pPr>
              <w:jc w:val="right"/>
              <w:rPr>
                <w:rFonts w:ascii="Arial" w:hAnsi="Arial" w:cs="Arial"/>
                <w:sz w:val="14"/>
                <w:szCs w:val="14"/>
              </w:rPr>
            </w:pPr>
            <w:r w:rsidRPr="00495142">
              <w:rPr>
                <w:rFonts w:ascii="Arial" w:hAnsi="Arial" w:cs="Arial"/>
                <w:sz w:val="14"/>
                <w:szCs w:val="14"/>
              </w:rPr>
              <w:t>24</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14:paraId="427BF2F3" w14:textId="77777777" w:rsidR="001A4224" w:rsidRPr="00495142" w:rsidRDefault="001A4224">
            <w:pPr>
              <w:jc w:val="right"/>
              <w:rPr>
                <w:rFonts w:ascii="Arial" w:hAnsi="Arial" w:cs="Arial"/>
                <w:sz w:val="14"/>
                <w:szCs w:val="14"/>
              </w:rPr>
            </w:pPr>
            <w:r w:rsidRPr="00495142">
              <w:rPr>
                <w:rFonts w:ascii="Arial" w:hAnsi="Arial" w:cs="Arial"/>
                <w:sz w:val="14"/>
                <w:szCs w:val="14"/>
              </w:rPr>
              <w:t>2</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14:paraId="28242ABF"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14:paraId="0E88AC65" w14:textId="77777777" w:rsidR="001A4224" w:rsidRPr="00495142" w:rsidRDefault="001A4224">
            <w:pPr>
              <w:jc w:val="right"/>
              <w:rPr>
                <w:rFonts w:ascii="Arial" w:hAnsi="Arial" w:cs="Arial"/>
                <w:sz w:val="14"/>
                <w:szCs w:val="14"/>
              </w:rPr>
            </w:pPr>
            <w:r w:rsidRPr="00495142">
              <w:rPr>
                <w:rFonts w:ascii="Arial" w:hAnsi="Arial" w:cs="Arial"/>
                <w:sz w:val="14"/>
                <w:szCs w:val="14"/>
              </w:rPr>
              <w:t>8</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14:paraId="2C4A4B5A" w14:textId="77777777" w:rsidR="001A4224" w:rsidRPr="00495142" w:rsidRDefault="001A4224">
            <w:pPr>
              <w:jc w:val="right"/>
              <w:rPr>
                <w:rFonts w:ascii="Arial" w:hAnsi="Arial" w:cs="Arial"/>
                <w:sz w:val="14"/>
                <w:szCs w:val="14"/>
              </w:rPr>
            </w:pPr>
            <w:r w:rsidRPr="00495142">
              <w:rPr>
                <w:rFonts w:ascii="Arial" w:hAnsi="Arial" w:cs="Arial"/>
                <w:sz w:val="14"/>
                <w:szCs w:val="14"/>
              </w:rPr>
              <w:t>26</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14:paraId="39397910" w14:textId="77777777" w:rsidR="001A4224" w:rsidRPr="00495142" w:rsidRDefault="001A4224">
            <w:pPr>
              <w:jc w:val="right"/>
              <w:rPr>
                <w:rFonts w:ascii="Arial" w:hAnsi="Arial" w:cs="Arial"/>
                <w:sz w:val="14"/>
                <w:szCs w:val="14"/>
              </w:rPr>
            </w:pPr>
            <w:r w:rsidRPr="00495142">
              <w:rPr>
                <w:rFonts w:ascii="Arial" w:hAnsi="Arial" w:cs="Arial"/>
                <w:sz w:val="14"/>
                <w:szCs w:val="14"/>
              </w:rPr>
              <w:t>21</w:t>
            </w:r>
          </w:p>
        </w:tc>
      </w:tr>
    </w:tbl>
    <w:p w14:paraId="5522EBFD" w14:textId="77777777"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14:paraId="37C4224D"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gridCol w:w="953"/>
        <w:gridCol w:w="953"/>
        <w:gridCol w:w="953"/>
        <w:gridCol w:w="953"/>
      </w:tblGrid>
      <w:tr w:rsidR="00A77DD5" w:rsidRPr="00495142" w14:paraId="21D5F935" w14:textId="77777777" w:rsidTr="003C2ABD">
        <w:trPr>
          <w:trHeight w:val="563"/>
        </w:trPr>
        <w:tc>
          <w:tcPr>
            <w:tcW w:w="2100" w:type="dxa"/>
            <w:gridSpan w:val="3"/>
            <w:vMerge w:val="restart"/>
            <w:shd w:val="clear" w:color="auto" w:fill="auto"/>
            <w:vAlign w:val="center"/>
          </w:tcPr>
          <w:p w14:paraId="7A64B232"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04151A49"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Postanowienia o przyznaniu wynagrodzenia</w:t>
            </w:r>
          </w:p>
          <w:p w14:paraId="389E0836"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wg czasu od złożenia rachunku</w:t>
            </w:r>
          </w:p>
        </w:tc>
        <w:tc>
          <w:tcPr>
            <w:tcW w:w="7892" w:type="dxa"/>
            <w:gridSpan w:val="8"/>
            <w:shd w:val="clear" w:color="auto" w:fill="auto"/>
            <w:vAlign w:val="center"/>
          </w:tcPr>
          <w:p w14:paraId="21ADC11B" w14:textId="77777777" w:rsidR="00A77DD5" w:rsidRPr="00495142" w:rsidRDefault="00A77DD5"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755A53" w:rsidRPr="00495142" w14:paraId="7EDFBB33" w14:textId="77777777" w:rsidTr="003C2ABD">
        <w:trPr>
          <w:trHeight w:val="375"/>
        </w:trPr>
        <w:tc>
          <w:tcPr>
            <w:tcW w:w="2100" w:type="dxa"/>
            <w:gridSpan w:val="3"/>
            <w:vMerge/>
            <w:tcBorders>
              <w:bottom w:val="single" w:sz="4" w:space="0" w:color="auto"/>
            </w:tcBorders>
            <w:shd w:val="clear" w:color="auto" w:fill="auto"/>
            <w:vAlign w:val="center"/>
          </w:tcPr>
          <w:p w14:paraId="28C63C46" w14:textId="77777777" w:rsidR="00755A53" w:rsidRPr="00495142" w:rsidRDefault="00755A53" w:rsidP="00755A53">
            <w:pPr>
              <w:jc w:val="center"/>
              <w:rPr>
                <w:rFonts w:ascii="Arial" w:hAnsi="Arial" w:cs="Arial"/>
                <w:sz w:val="16"/>
                <w:szCs w:val="16"/>
              </w:rPr>
            </w:pPr>
          </w:p>
        </w:tc>
        <w:tc>
          <w:tcPr>
            <w:tcW w:w="900" w:type="dxa"/>
            <w:shd w:val="clear" w:color="auto" w:fill="auto"/>
            <w:vAlign w:val="center"/>
          </w:tcPr>
          <w:p w14:paraId="580310FC"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08AF7F4C"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14:paraId="4FB341BA"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14:paraId="2AED6279"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14:paraId="6FE796FE"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14:paraId="229882B7"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4FDB6472"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14:paraId="2EA94B92"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14:paraId="2FC4F7EE"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14:paraId="326841C6"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razem powyżej miesiąca (kol. 9-12)</w:t>
            </w:r>
          </w:p>
        </w:tc>
        <w:tc>
          <w:tcPr>
            <w:tcW w:w="953" w:type="dxa"/>
            <w:tcBorders>
              <w:bottom w:val="single" w:sz="4" w:space="0" w:color="auto"/>
            </w:tcBorders>
            <w:shd w:val="clear" w:color="auto" w:fill="auto"/>
            <w:vAlign w:val="center"/>
          </w:tcPr>
          <w:p w14:paraId="64B01A60"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1 do 2 miesięcy</w:t>
            </w:r>
          </w:p>
        </w:tc>
        <w:tc>
          <w:tcPr>
            <w:tcW w:w="953" w:type="dxa"/>
            <w:tcBorders>
              <w:bottom w:val="single" w:sz="4" w:space="0" w:color="auto"/>
            </w:tcBorders>
            <w:shd w:val="clear" w:color="auto" w:fill="auto"/>
            <w:vAlign w:val="center"/>
          </w:tcPr>
          <w:p w14:paraId="52F0BFB9"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2 do 3 miesięcy</w:t>
            </w:r>
          </w:p>
        </w:tc>
        <w:tc>
          <w:tcPr>
            <w:tcW w:w="953" w:type="dxa"/>
            <w:tcBorders>
              <w:bottom w:val="single" w:sz="4" w:space="0" w:color="auto"/>
            </w:tcBorders>
            <w:shd w:val="clear" w:color="auto" w:fill="auto"/>
            <w:vAlign w:val="center"/>
          </w:tcPr>
          <w:p w14:paraId="78F7F6CB"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3 do 6 miesięcy</w:t>
            </w:r>
          </w:p>
        </w:tc>
        <w:tc>
          <w:tcPr>
            <w:tcW w:w="953" w:type="dxa"/>
            <w:tcBorders>
              <w:bottom w:val="single" w:sz="4" w:space="0" w:color="auto"/>
            </w:tcBorders>
            <w:shd w:val="clear" w:color="auto" w:fill="auto"/>
            <w:vAlign w:val="center"/>
          </w:tcPr>
          <w:p w14:paraId="5BC3BABD"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6 miesięcy</w:t>
            </w:r>
          </w:p>
        </w:tc>
      </w:tr>
      <w:tr w:rsidR="00A77DD5" w:rsidRPr="00495142" w14:paraId="12D6F7AD" w14:textId="77777777" w:rsidTr="00A77DD5">
        <w:trPr>
          <w:trHeight w:val="116"/>
        </w:trPr>
        <w:tc>
          <w:tcPr>
            <w:tcW w:w="2100" w:type="dxa"/>
            <w:gridSpan w:val="3"/>
            <w:shd w:val="clear" w:color="auto" w:fill="auto"/>
            <w:vAlign w:val="center"/>
          </w:tcPr>
          <w:p w14:paraId="681D8BDC"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14:paraId="508B6C55"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14:paraId="0FC7EAEC"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14:paraId="038C24BF"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14:paraId="326A7207"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14:paraId="38A54AB0"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14:paraId="382F1B1A"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14:paraId="022F9422"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7</w:t>
            </w:r>
          </w:p>
        </w:tc>
        <w:tc>
          <w:tcPr>
            <w:tcW w:w="1080" w:type="dxa"/>
            <w:tcBorders>
              <w:bottom w:val="single" w:sz="18" w:space="0" w:color="auto"/>
            </w:tcBorders>
            <w:shd w:val="clear" w:color="auto" w:fill="auto"/>
            <w:vAlign w:val="center"/>
          </w:tcPr>
          <w:p w14:paraId="76528E1A"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8</w:t>
            </w:r>
          </w:p>
        </w:tc>
        <w:tc>
          <w:tcPr>
            <w:tcW w:w="953" w:type="dxa"/>
            <w:tcBorders>
              <w:bottom w:val="single" w:sz="18" w:space="0" w:color="auto"/>
            </w:tcBorders>
          </w:tcPr>
          <w:p w14:paraId="58226CAA" w14:textId="77777777" w:rsidR="00A77DD5" w:rsidRPr="00495142" w:rsidRDefault="00755A53" w:rsidP="007D17D6">
            <w:pPr>
              <w:jc w:val="center"/>
              <w:rPr>
                <w:rFonts w:ascii="Arial" w:hAnsi="Arial" w:cs="Arial"/>
                <w:sz w:val="16"/>
                <w:szCs w:val="16"/>
              </w:rPr>
            </w:pPr>
            <w:r>
              <w:rPr>
                <w:rFonts w:ascii="Arial" w:hAnsi="Arial" w:cs="Arial"/>
                <w:sz w:val="16"/>
                <w:szCs w:val="16"/>
              </w:rPr>
              <w:t>9</w:t>
            </w:r>
          </w:p>
        </w:tc>
        <w:tc>
          <w:tcPr>
            <w:tcW w:w="953" w:type="dxa"/>
            <w:tcBorders>
              <w:bottom w:val="single" w:sz="18" w:space="0" w:color="auto"/>
            </w:tcBorders>
          </w:tcPr>
          <w:p w14:paraId="3BAF91D8" w14:textId="77777777" w:rsidR="00A77DD5" w:rsidRPr="00495142" w:rsidRDefault="00755A53" w:rsidP="007D17D6">
            <w:pPr>
              <w:jc w:val="center"/>
              <w:rPr>
                <w:rFonts w:ascii="Arial" w:hAnsi="Arial" w:cs="Arial"/>
                <w:sz w:val="16"/>
                <w:szCs w:val="16"/>
              </w:rPr>
            </w:pPr>
            <w:r>
              <w:rPr>
                <w:rFonts w:ascii="Arial" w:hAnsi="Arial" w:cs="Arial"/>
                <w:sz w:val="16"/>
                <w:szCs w:val="16"/>
              </w:rPr>
              <w:t>10</w:t>
            </w:r>
          </w:p>
        </w:tc>
        <w:tc>
          <w:tcPr>
            <w:tcW w:w="953" w:type="dxa"/>
            <w:tcBorders>
              <w:bottom w:val="single" w:sz="18" w:space="0" w:color="auto"/>
            </w:tcBorders>
          </w:tcPr>
          <w:p w14:paraId="597AEE5F" w14:textId="77777777" w:rsidR="00A77DD5" w:rsidRPr="00495142" w:rsidRDefault="00755A53" w:rsidP="007D17D6">
            <w:pPr>
              <w:jc w:val="center"/>
              <w:rPr>
                <w:rFonts w:ascii="Arial" w:hAnsi="Arial" w:cs="Arial"/>
                <w:sz w:val="16"/>
                <w:szCs w:val="16"/>
              </w:rPr>
            </w:pPr>
            <w:r>
              <w:rPr>
                <w:rFonts w:ascii="Arial" w:hAnsi="Arial" w:cs="Arial"/>
                <w:sz w:val="16"/>
                <w:szCs w:val="16"/>
              </w:rPr>
              <w:t>11</w:t>
            </w:r>
          </w:p>
        </w:tc>
        <w:tc>
          <w:tcPr>
            <w:tcW w:w="953" w:type="dxa"/>
            <w:tcBorders>
              <w:bottom w:val="single" w:sz="18" w:space="0" w:color="auto"/>
            </w:tcBorders>
          </w:tcPr>
          <w:p w14:paraId="5C17A9B9" w14:textId="77777777" w:rsidR="00A77DD5" w:rsidRPr="00495142" w:rsidRDefault="00755A53" w:rsidP="007D17D6">
            <w:pPr>
              <w:jc w:val="center"/>
              <w:rPr>
                <w:rFonts w:ascii="Arial" w:hAnsi="Arial" w:cs="Arial"/>
                <w:sz w:val="16"/>
                <w:szCs w:val="16"/>
              </w:rPr>
            </w:pPr>
            <w:r>
              <w:rPr>
                <w:rFonts w:ascii="Arial" w:hAnsi="Arial" w:cs="Arial"/>
                <w:sz w:val="16"/>
                <w:szCs w:val="16"/>
              </w:rPr>
              <w:t>12</w:t>
            </w:r>
          </w:p>
        </w:tc>
      </w:tr>
      <w:tr w:rsidR="008C71F6" w:rsidRPr="00495142" w14:paraId="1A7DEDB9" w14:textId="77777777" w:rsidTr="008D530A">
        <w:tc>
          <w:tcPr>
            <w:tcW w:w="1668" w:type="dxa"/>
            <w:gridSpan w:val="2"/>
            <w:tcBorders>
              <w:right w:val="single" w:sz="18" w:space="0" w:color="auto"/>
            </w:tcBorders>
            <w:shd w:val="clear" w:color="auto" w:fill="auto"/>
            <w:vAlign w:val="center"/>
          </w:tcPr>
          <w:p w14:paraId="5BE856AD" w14:textId="77777777" w:rsidR="008C71F6" w:rsidRPr="00495142" w:rsidRDefault="008C71F6" w:rsidP="008C71F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14:paraId="7B5218D7"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178FE2D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90</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05FD6FB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63</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14:paraId="66B3F97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2175AA8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3A1C29F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87</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65833E59" w14:textId="77777777" w:rsidR="008C71F6" w:rsidRDefault="008C71F6" w:rsidP="008C71F6">
            <w:pPr>
              <w:jc w:val="right"/>
              <w:rPr>
                <w:rFonts w:ascii="Arial" w:hAnsi="Arial" w:cs="Arial"/>
                <w:color w:val="000000"/>
                <w:sz w:val="14"/>
                <w:szCs w:val="14"/>
              </w:rPr>
            </w:pP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14:paraId="76FBD71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36766EE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67</w:t>
            </w:r>
          </w:p>
        </w:tc>
        <w:tc>
          <w:tcPr>
            <w:tcW w:w="953" w:type="dxa"/>
            <w:tcBorders>
              <w:top w:val="single" w:sz="18" w:space="0" w:color="auto"/>
              <w:left w:val="single" w:sz="8" w:space="0" w:color="auto"/>
              <w:bottom w:val="single" w:sz="8" w:space="0" w:color="auto"/>
              <w:right w:val="single" w:sz="8" w:space="0" w:color="auto"/>
            </w:tcBorders>
            <w:vAlign w:val="center"/>
          </w:tcPr>
          <w:p w14:paraId="7888A77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53</w:t>
            </w:r>
          </w:p>
        </w:tc>
        <w:tc>
          <w:tcPr>
            <w:tcW w:w="953" w:type="dxa"/>
            <w:tcBorders>
              <w:top w:val="single" w:sz="18" w:space="0" w:color="auto"/>
              <w:left w:val="single" w:sz="8" w:space="0" w:color="auto"/>
              <w:bottom w:val="single" w:sz="8" w:space="0" w:color="auto"/>
              <w:right w:val="single" w:sz="8" w:space="0" w:color="auto"/>
            </w:tcBorders>
            <w:vAlign w:val="center"/>
          </w:tcPr>
          <w:p w14:paraId="2D8E9359"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12</w:t>
            </w:r>
          </w:p>
        </w:tc>
        <w:tc>
          <w:tcPr>
            <w:tcW w:w="953" w:type="dxa"/>
            <w:tcBorders>
              <w:top w:val="single" w:sz="18" w:space="0" w:color="auto"/>
              <w:left w:val="single" w:sz="8" w:space="0" w:color="auto"/>
              <w:bottom w:val="single" w:sz="8" w:space="0" w:color="auto"/>
              <w:right w:val="single" w:sz="8" w:space="0" w:color="auto"/>
            </w:tcBorders>
            <w:vAlign w:val="center"/>
          </w:tcPr>
          <w:p w14:paraId="51B7798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18" w:space="0" w:color="auto"/>
              <w:left w:val="single" w:sz="8" w:space="0" w:color="auto"/>
              <w:bottom w:val="single" w:sz="8" w:space="0" w:color="auto"/>
              <w:right w:val="single" w:sz="18" w:space="0" w:color="auto"/>
            </w:tcBorders>
            <w:vAlign w:val="center"/>
          </w:tcPr>
          <w:p w14:paraId="06BCF7E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r>
      <w:tr w:rsidR="008C71F6" w:rsidRPr="00495142" w14:paraId="22DC3DA8" w14:textId="77777777" w:rsidTr="003C2ABD">
        <w:trPr>
          <w:trHeight w:val="205"/>
        </w:trPr>
        <w:tc>
          <w:tcPr>
            <w:tcW w:w="852" w:type="dxa"/>
            <w:vMerge w:val="restart"/>
            <w:shd w:val="clear" w:color="auto" w:fill="auto"/>
            <w:vAlign w:val="center"/>
          </w:tcPr>
          <w:p w14:paraId="6C157F29" w14:textId="77777777" w:rsidR="008C71F6" w:rsidRPr="00495142" w:rsidRDefault="008C71F6" w:rsidP="008C71F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14:paraId="0FBC4780" w14:textId="77777777" w:rsidR="008C71F6" w:rsidRPr="00495142" w:rsidRDefault="008C71F6" w:rsidP="008C71F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450FB9DD" w14:textId="77777777" w:rsidR="008C71F6" w:rsidRPr="00495142" w:rsidRDefault="008C71F6" w:rsidP="008C71F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075A2E4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47</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9AD145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35</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6FF2CF5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109D04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0087A47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47</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6EBC0718"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3E691C9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617A3EB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33</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29C3FFD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26</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5F3AB86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6AC0B3A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7DB84FD9" w14:textId="77777777" w:rsidR="008C71F6" w:rsidRDefault="008C71F6" w:rsidP="008C71F6">
            <w:pPr>
              <w:jc w:val="right"/>
              <w:rPr>
                <w:rFonts w:ascii="Arial" w:hAnsi="Arial" w:cs="Arial"/>
                <w:color w:val="000000"/>
                <w:sz w:val="14"/>
                <w:szCs w:val="14"/>
              </w:rPr>
            </w:pPr>
          </w:p>
        </w:tc>
      </w:tr>
      <w:tr w:rsidR="008C71F6" w:rsidRPr="00495142" w14:paraId="215FA9AF" w14:textId="77777777" w:rsidTr="003C2ABD">
        <w:trPr>
          <w:trHeight w:val="173"/>
        </w:trPr>
        <w:tc>
          <w:tcPr>
            <w:tcW w:w="852" w:type="dxa"/>
            <w:vMerge/>
            <w:shd w:val="clear" w:color="auto" w:fill="auto"/>
            <w:vAlign w:val="center"/>
          </w:tcPr>
          <w:p w14:paraId="76361964"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1478F67C" w14:textId="77777777" w:rsidR="008C71F6" w:rsidRPr="00495142" w:rsidRDefault="008C71F6" w:rsidP="008C71F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7F94AEE9"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060725DF"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B448DFD" w14:textId="77777777" w:rsidR="008C71F6" w:rsidRDefault="008C71F6" w:rsidP="008C71F6">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700802AA"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7E5B3934"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0CAE6D11" w14:textId="77777777" w:rsidR="008C71F6" w:rsidRDefault="008C71F6" w:rsidP="008C71F6">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1A9ACB51"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3F76A75C"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45FF5275"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6F0B2AC4"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1A74A05C"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0738A658"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235224EF" w14:textId="77777777" w:rsidR="008C71F6" w:rsidRDefault="008C71F6" w:rsidP="008C71F6">
            <w:pPr>
              <w:jc w:val="right"/>
              <w:rPr>
                <w:rFonts w:ascii="Arial" w:hAnsi="Arial" w:cs="Arial"/>
                <w:color w:val="000000"/>
                <w:sz w:val="14"/>
                <w:szCs w:val="14"/>
              </w:rPr>
            </w:pPr>
          </w:p>
        </w:tc>
      </w:tr>
      <w:tr w:rsidR="008C71F6" w:rsidRPr="00495142" w14:paraId="2C524626" w14:textId="77777777" w:rsidTr="003C2ABD">
        <w:trPr>
          <w:trHeight w:val="155"/>
        </w:trPr>
        <w:tc>
          <w:tcPr>
            <w:tcW w:w="852" w:type="dxa"/>
            <w:vMerge/>
            <w:shd w:val="clear" w:color="auto" w:fill="auto"/>
            <w:vAlign w:val="center"/>
          </w:tcPr>
          <w:p w14:paraId="6DFD75A3"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2F96F0F7" w14:textId="77777777" w:rsidR="008C71F6" w:rsidRPr="00495142" w:rsidRDefault="008C71F6" w:rsidP="008C71F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14:paraId="4CA70C38"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3F8CAE0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43</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12FD8C7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28</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14:paraId="2402EBC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1F1CFC4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360608DB"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40</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208E78BA"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14:paraId="14BA2FC5"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45C754E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34</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0B104469"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27</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0A1D2F9D"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6</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1CB847BE"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64A5163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r>
    </w:tbl>
    <w:p w14:paraId="6B59F78B" w14:textId="77777777" w:rsidR="00F00875" w:rsidRPr="00495142" w:rsidRDefault="00F00875" w:rsidP="00F00875">
      <w:pPr>
        <w:pStyle w:val="style20"/>
        <w:rPr>
          <w:rFonts w:ascii="Arial" w:hAnsi="Arial" w:cs="Arial"/>
          <w:b/>
          <w:bCs/>
        </w:rPr>
      </w:pPr>
    </w:p>
    <w:p w14:paraId="757A843B" w14:textId="77777777" w:rsidR="00F00875" w:rsidRPr="00495142" w:rsidRDefault="00F00875" w:rsidP="00F00875">
      <w:pPr>
        <w:pStyle w:val="style20"/>
        <w:rPr>
          <w:rFonts w:ascii="Arial" w:hAnsi="Arial" w:cs="Arial"/>
          <w:b/>
          <w:bCs/>
        </w:rPr>
      </w:pPr>
    </w:p>
    <w:p w14:paraId="782FCBA2" w14:textId="77777777" w:rsidR="00F00875" w:rsidRPr="00495142" w:rsidRDefault="00F00875" w:rsidP="00F00875">
      <w:pPr>
        <w:pStyle w:val="style20"/>
        <w:rPr>
          <w:rFonts w:ascii="Arial" w:hAnsi="Arial" w:cs="Arial"/>
          <w:b/>
          <w:bCs/>
        </w:rPr>
      </w:pPr>
    </w:p>
    <w:p w14:paraId="5CA3FDF6" w14:textId="77777777" w:rsidR="00F00875" w:rsidRPr="00495142" w:rsidRDefault="00F00875" w:rsidP="00F00875">
      <w:pPr>
        <w:pStyle w:val="style20"/>
        <w:rPr>
          <w:rFonts w:ascii="Arial" w:hAnsi="Arial" w:cs="Arial"/>
          <w:b/>
          <w:bCs/>
        </w:rPr>
      </w:pPr>
    </w:p>
    <w:p w14:paraId="1A52A6CD" w14:textId="77777777" w:rsidR="00F00875" w:rsidRPr="00495142" w:rsidRDefault="00F00875" w:rsidP="00F00875">
      <w:pPr>
        <w:pStyle w:val="style20"/>
        <w:rPr>
          <w:rFonts w:ascii="Arial" w:hAnsi="Arial" w:cs="Arial"/>
          <w:b/>
          <w:bCs/>
        </w:rPr>
      </w:pPr>
    </w:p>
    <w:p w14:paraId="6FD5D78B" w14:textId="77777777" w:rsidR="00B87998" w:rsidRDefault="00B87998" w:rsidP="00F00875">
      <w:pPr>
        <w:pStyle w:val="style20"/>
        <w:spacing w:line="240" w:lineRule="auto"/>
        <w:rPr>
          <w:rFonts w:ascii="Arial" w:hAnsi="Arial" w:cs="Arial"/>
          <w:b/>
          <w:bCs/>
        </w:rPr>
      </w:pPr>
    </w:p>
    <w:p w14:paraId="79BADDDD" w14:textId="77777777" w:rsidR="008C71F6" w:rsidRDefault="008C71F6" w:rsidP="00F00875">
      <w:pPr>
        <w:pStyle w:val="style20"/>
        <w:spacing w:line="240" w:lineRule="auto"/>
        <w:rPr>
          <w:rFonts w:ascii="Arial" w:hAnsi="Arial" w:cs="Arial"/>
          <w:bCs/>
          <w:sz w:val="14"/>
          <w:szCs w:val="14"/>
        </w:rPr>
      </w:pPr>
    </w:p>
    <w:p w14:paraId="10DE568F" w14:textId="77777777" w:rsidR="008C71F6" w:rsidRDefault="008C71F6" w:rsidP="00F00875">
      <w:pPr>
        <w:pStyle w:val="style20"/>
        <w:spacing w:line="240" w:lineRule="auto"/>
        <w:rPr>
          <w:rFonts w:ascii="Arial" w:hAnsi="Arial" w:cs="Arial"/>
          <w:bCs/>
          <w:sz w:val="14"/>
          <w:szCs w:val="14"/>
        </w:rPr>
      </w:pPr>
    </w:p>
    <w:p w14:paraId="3CAB5563" w14:textId="77777777"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14:paraId="13F77B9A" w14:textId="77777777"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14:paraId="70F8458E" w14:textId="77777777" w:rsidTr="00C16F39">
        <w:trPr>
          <w:trHeight w:hRule="exact" w:val="457"/>
        </w:trPr>
        <w:tc>
          <w:tcPr>
            <w:tcW w:w="1541" w:type="dxa"/>
            <w:shd w:val="clear" w:color="auto" w:fill="auto"/>
            <w:vAlign w:val="center"/>
          </w:tcPr>
          <w:p w14:paraId="184D851C" w14:textId="77777777" w:rsidR="00F00875" w:rsidRPr="00D24BC3" w:rsidRDefault="00F00875" w:rsidP="007073FA">
            <w:pPr>
              <w:pStyle w:val="style20"/>
              <w:jc w:val="right"/>
              <w:rPr>
                <w:rStyle w:val="fontstyle34"/>
                <w:rFonts w:ascii="Arial" w:hAnsi="Arial" w:cs="Arial"/>
                <w:i w:val="0"/>
                <w:sz w:val="18"/>
                <w:szCs w:val="18"/>
              </w:rPr>
            </w:pPr>
          </w:p>
        </w:tc>
      </w:tr>
    </w:tbl>
    <w:p w14:paraId="7F91563D"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14:paraId="05A65388" w14:textId="77777777" w:rsidR="00F00875" w:rsidRPr="00495142" w:rsidRDefault="00F00875" w:rsidP="00F00875">
      <w:pPr>
        <w:rPr>
          <w:rFonts w:ascii="Arial" w:hAnsi="Arial" w:cs="Arial"/>
          <w:bCs/>
          <w:sz w:val="20"/>
        </w:rPr>
      </w:pPr>
    </w:p>
    <w:p w14:paraId="58DF3523" w14:textId="77777777"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14:paraId="3F2D3129" w14:textId="77777777"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066A6B"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14:paraId="4BDF53C1" w14:textId="77777777"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3C4C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486068FF" w14:textId="77777777"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35A8D7A7" w14:textId="77777777"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965F36B"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73809DE"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14:paraId="1431FFBA" w14:textId="77777777"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14:paraId="519CDF3D" w14:textId="77777777"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14:paraId="0A2D15FC" w14:textId="77777777"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10A75"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14:paraId="68EB2742" w14:textId="77777777"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DF974"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8EE3"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179B3"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069CB2"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B63C3F"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14:paraId="3A45F7C0" w14:textId="77777777"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5D2C36F2" w14:textId="77777777"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0444BA7C" w14:textId="77777777"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5BB2CEFB"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75BB6C44"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2355AEC"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43EDF111"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1A45F125"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0840D55D"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14:paraId="1FE11E34" w14:textId="77777777"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293E459C" w14:textId="77777777" w:rsidR="00BB08A5" w:rsidRPr="00495142" w:rsidRDefault="00BB08A5">
            <w:pPr>
              <w:jc w:val="right"/>
              <w:rPr>
                <w:rFonts w:ascii="Arial" w:hAnsi="Arial" w:cs="Arial"/>
                <w:sz w:val="14"/>
                <w:szCs w:val="14"/>
              </w:rPr>
            </w:pP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50148BD" w14:textId="77777777" w:rsidR="00BB08A5" w:rsidRPr="00495142" w:rsidRDefault="00BB08A5">
            <w:pPr>
              <w:jc w:val="right"/>
              <w:rPr>
                <w:rFonts w:ascii="Arial" w:hAnsi="Arial" w:cs="Arial"/>
                <w:sz w:val="14"/>
                <w:szCs w:val="14"/>
              </w:rPr>
            </w:pP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2D50570C" w14:textId="77777777" w:rsidR="00BB08A5" w:rsidRPr="00495142" w:rsidRDefault="00BB08A5">
            <w:pPr>
              <w:jc w:val="right"/>
              <w:rPr>
                <w:rFonts w:ascii="Arial" w:hAnsi="Arial" w:cs="Arial"/>
                <w:sz w:val="14"/>
                <w:szCs w:val="14"/>
              </w:rPr>
            </w:pP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E283FC5" w14:textId="77777777"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692375A7" w14:textId="77777777"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10658913" w14:textId="77777777" w:rsidR="00BB08A5" w:rsidRPr="00495142" w:rsidRDefault="00BB08A5">
            <w:pPr>
              <w:jc w:val="right"/>
              <w:rPr>
                <w:rFonts w:ascii="Arial" w:hAnsi="Arial" w:cs="Arial"/>
                <w:sz w:val="14"/>
                <w:szCs w:val="14"/>
              </w:rPr>
            </w:pP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2248459E" w14:textId="77777777" w:rsidR="00BB08A5" w:rsidRPr="00495142" w:rsidRDefault="00BB08A5">
            <w:pPr>
              <w:jc w:val="right"/>
              <w:rPr>
                <w:rFonts w:ascii="Arial" w:hAnsi="Arial" w:cs="Arial"/>
                <w:sz w:val="14"/>
                <w:szCs w:val="14"/>
              </w:rPr>
            </w:pP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14:paraId="49A37C37" w14:textId="77777777" w:rsidR="00BB08A5" w:rsidRPr="00495142" w:rsidRDefault="00BB08A5">
            <w:pPr>
              <w:jc w:val="right"/>
              <w:rPr>
                <w:rFonts w:ascii="Arial" w:hAnsi="Arial" w:cs="Arial"/>
                <w:sz w:val="14"/>
                <w:szCs w:val="14"/>
              </w:rPr>
            </w:pPr>
          </w:p>
        </w:tc>
      </w:tr>
    </w:tbl>
    <w:p w14:paraId="1A506AAA" w14:textId="77777777" w:rsidR="00F00875" w:rsidRPr="00495142" w:rsidRDefault="00F00875" w:rsidP="00F00875">
      <w:pPr>
        <w:rPr>
          <w:rFonts w:eastAsia="Calibri"/>
          <w:lang w:eastAsia="en-US"/>
        </w:rPr>
      </w:pPr>
    </w:p>
    <w:p w14:paraId="1A18B0F6" w14:textId="77777777" w:rsidR="00F00875" w:rsidRPr="00495142" w:rsidRDefault="00B87998" w:rsidP="00F00875">
      <w:pPr>
        <w:rPr>
          <w:rFonts w:ascii="Arial" w:hAnsi="Arial" w:cs="Arial"/>
          <w:bCs/>
          <w:sz w:val="20"/>
        </w:rPr>
      </w:pPr>
      <w:r>
        <w:rPr>
          <w:rFonts w:ascii="Arial" w:hAnsi="Arial" w:cs="Arial"/>
          <w:bCs/>
          <w:sz w:val="20"/>
        </w:rPr>
        <w:t xml:space="preserve"> </w:t>
      </w:r>
    </w:p>
    <w:p w14:paraId="40497F7F" w14:textId="77777777" w:rsidR="00B87998" w:rsidRDefault="00B87998" w:rsidP="00F00875">
      <w:pPr>
        <w:rPr>
          <w:rFonts w:ascii="Arial" w:hAnsi="Arial" w:cs="Arial"/>
          <w:b/>
          <w:bCs/>
          <w:sz w:val="20"/>
        </w:rPr>
      </w:pPr>
    </w:p>
    <w:p w14:paraId="5EACF278" w14:textId="77777777" w:rsidR="00B87998" w:rsidRDefault="00B87998" w:rsidP="00F00875">
      <w:pPr>
        <w:rPr>
          <w:rFonts w:ascii="Arial" w:hAnsi="Arial" w:cs="Arial"/>
          <w:b/>
          <w:bCs/>
          <w:sz w:val="20"/>
        </w:rPr>
      </w:pPr>
    </w:p>
    <w:p w14:paraId="2BDEBC70" w14:textId="77777777" w:rsidR="00B87998" w:rsidRDefault="00B87998" w:rsidP="00F00875">
      <w:pPr>
        <w:rPr>
          <w:rFonts w:ascii="Arial" w:hAnsi="Arial" w:cs="Arial"/>
          <w:b/>
          <w:bCs/>
          <w:sz w:val="20"/>
        </w:rPr>
      </w:pPr>
    </w:p>
    <w:p w14:paraId="1AEFDC2C" w14:textId="77777777" w:rsidR="00B87998" w:rsidRDefault="00B87998" w:rsidP="00F00875">
      <w:pPr>
        <w:rPr>
          <w:rFonts w:ascii="Arial" w:hAnsi="Arial" w:cs="Arial"/>
          <w:b/>
          <w:bCs/>
          <w:sz w:val="20"/>
        </w:rPr>
      </w:pPr>
    </w:p>
    <w:p w14:paraId="7EDE4265" w14:textId="77777777"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12156"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992"/>
        <w:gridCol w:w="992"/>
        <w:gridCol w:w="992"/>
        <w:gridCol w:w="992"/>
        <w:gridCol w:w="992"/>
      </w:tblGrid>
      <w:tr w:rsidR="00925F8E" w:rsidRPr="00495142" w14:paraId="0BA03E83" w14:textId="77777777" w:rsidTr="003C2A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A628A9"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807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729A90"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925F8E" w:rsidRPr="00495142" w14:paraId="7BBA2D55" w14:textId="77777777" w:rsidTr="003C2AB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8AE3E9"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w:t>
            </w:r>
          </w:p>
          <w:p w14:paraId="74561D96"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9E952"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8C2EF"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9B23FE"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08098"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21F55"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8F11A"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14:paraId="6656113D"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razem powyżej miesiąca (kol. 9-12)</w:t>
            </w:r>
          </w:p>
        </w:tc>
        <w:tc>
          <w:tcPr>
            <w:tcW w:w="992" w:type="dxa"/>
            <w:tcBorders>
              <w:top w:val="nil"/>
              <w:left w:val="single" w:sz="4" w:space="0" w:color="auto"/>
              <w:bottom w:val="single" w:sz="8" w:space="0" w:color="auto"/>
              <w:right w:val="single" w:sz="4" w:space="0" w:color="auto"/>
            </w:tcBorders>
            <w:vAlign w:val="center"/>
          </w:tcPr>
          <w:p w14:paraId="0EE0441B"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4CA170D0"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6871AD75"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3 do 6 miesięcy</w:t>
            </w:r>
          </w:p>
        </w:tc>
        <w:tc>
          <w:tcPr>
            <w:tcW w:w="992" w:type="dxa"/>
            <w:tcBorders>
              <w:top w:val="nil"/>
              <w:left w:val="single" w:sz="4" w:space="0" w:color="auto"/>
              <w:bottom w:val="single" w:sz="8" w:space="0" w:color="auto"/>
              <w:right w:val="single" w:sz="8" w:space="0" w:color="auto"/>
            </w:tcBorders>
            <w:vAlign w:val="center"/>
          </w:tcPr>
          <w:p w14:paraId="6C184FCC"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6 miesięcy</w:t>
            </w:r>
          </w:p>
        </w:tc>
      </w:tr>
      <w:tr w:rsidR="00925F8E" w:rsidRPr="00495142" w14:paraId="1EEE54A4" w14:textId="77777777" w:rsidTr="00925F8E">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306A0932"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EEF8B9E"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6CC1F09"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0FCF992E"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A342565"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D8B6990"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14:paraId="585D72EE"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992" w:type="dxa"/>
            <w:tcBorders>
              <w:top w:val="nil"/>
              <w:left w:val="nil"/>
              <w:bottom w:val="single" w:sz="18" w:space="0" w:color="auto"/>
              <w:right w:val="single" w:sz="8" w:space="0" w:color="auto"/>
            </w:tcBorders>
            <w:tcMar>
              <w:top w:w="0" w:type="dxa"/>
              <w:left w:w="108" w:type="dxa"/>
              <w:bottom w:w="0" w:type="dxa"/>
              <w:right w:w="108" w:type="dxa"/>
            </w:tcMar>
            <w:vAlign w:val="center"/>
          </w:tcPr>
          <w:p w14:paraId="140F0874"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8</w:t>
            </w:r>
          </w:p>
        </w:tc>
        <w:tc>
          <w:tcPr>
            <w:tcW w:w="992" w:type="dxa"/>
            <w:tcBorders>
              <w:top w:val="nil"/>
              <w:left w:val="nil"/>
              <w:bottom w:val="single" w:sz="18" w:space="0" w:color="auto"/>
              <w:right w:val="single" w:sz="8" w:space="0" w:color="auto"/>
            </w:tcBorders>
          </w:tcPr>
          <w:p w14:paraId="1FC40483"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9</w:t>
            </w:r>
          </w:p>
        </w:tc>
        <w:tc>
          <w:tcPr>
            <w:tcW w:w="992" w:type="dxa"/>
            <w:tcBorders>
              <w:top w:val="nil"/>
              <w:left w:val="nil"/>
              <w:bottom w:val="single" w:sz="18" w:space="0" w:color="auto"/>
              <w:right w:val="single" w:sz="8" w:space="0" w:color="auto"/>
            </w:tcBorders>
          </w:tcPr>
          <w:p w14:paraId="3DEDDC2C"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10</w:t>
            </w:r>
          </w:p>
        </w:tc>
        <w:tc>
          <w:tcPr>
            <w:tcW w:w="992" w:type="dxa"/>
            <w:tcBorders>
              <w:top w:val="nil"/>
              <w:left w:val="nil"/>
              <w:bottom w:val="single" w:sz="18" w:space="0" w:color="auto"/>
              <w:right w:val="single" w:sz="8" w:space="0" w:color="auto"/>
            </w:tcBorders>
          </w:tcPr>
          <w:p w14:paraId="692461DE"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11</w:t>
            </w:r>
          </w:p>
        </w:tc>
        <w:tc>
          <w:tcPr>
            <w:tcW w:w="992" w:type="dxa"/>
            <w:tcBorders>
              <w:top w:val="nil"/>
              <w:left w:val="nil"/>
              <w:bottom w:val="single" w:sz="18" w:space="0" w:color="auto"/>
              <w:right w:val="single" w:sz="8" w:space="0" w:color="auto"/>
            </w:tcBorders>
          </w:tcPr>
          <w:p w14:paraId="33CB7257"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12</w:t>
            </w:r>
          </w:p>
        </w:tc>
      </w:tr>
      <w:tr w:rsidR="00D07D99" w:rsidRPr="00495142" w14:paraId="0F7EE0AF" w14:textId="77777777" w:rsidTr="003C2ABD">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3831D3AC" w14:textId="77777777" w:rsidR="00D07D99" w:rsidRPr="00495142" w:rsidRDefault="00D07D99" w:rsidP="00D07D99">
            <w:pPr>
              <w:jc w:val="right"/>
              <w:rPr>
                <w:rFonts w:ascii="Arial" w:hAnsi="Arial" w:cs="Arial"/>
                <w:sz w:val="14"/>
                <w:szCs w:val="14"/>
              </w:rPr>
            </w:pP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6A923AE2" w14:textId="77777777" w:rsidR="00D07D99" w:rsidRPr="00495142" w:rsidRDefault="00D07D99" w:rsidP="00D07D99">
            <w:pPr>
              <w:jc w:val="right"/>
              <w:rPr>
                <w:rFonts w:ascii="Arial" w:hAnsi="Arial" w:cs="Arial"/>
                <w:sz w:val="14"/>
                <w:szCs w:val="14"/>
              </w:rPr>
            </w:pP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6E9E24C" w14:textId="77777777" w:rsidR="00D07D99" w:rsidRPr="00495142" w:rsidRDefault="00D07D99" w:rsidP="00D07D99">
            <w:pPr>
              <w:jc w:val="right"/>
              <w:rPr>
                <w:rFonts w:ascii="Arial" w:hAnsi="Arial" w:cs="Arial"/>
                <w:sz w:val="14"/>
                <w:szCs w:val="14"/>
              </w:rPr>
            </w:pP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59B2A31" w14:textId="77777777" w:rsidR="00D07D99" w:rsidRPr="00495142" w:rsidRDefault="00D07D99" w:rsidP="00D07D99">
            <w:pPr>
              <w:jc w:val="right"/>
              <w:rPr>
                <w:rFonts w:ascii="Arial" w:hAnsi="Arial" w:cs="Arial"/>
                <w:sz w:val="14"/>
                <w:szCs w:val="14"/>
              </w:rPr>
            </w:pP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3CAE7690" w14:textId="77777777" w:rsidR="00D07D99" w:rsidRPr="00495142" w:rsidRDefault="00D07D99" w:rsidP="00D07D99">
            <w:pPr>
              <w:jc w:val="right"/>
              <w:rPr>
                <w:rFonts w:ascii="Arial" w:hAnsi="Arial" w:cs="Arial"/>
                <w:sz w:val="14"/>
                <w:szCs w:val="14"/>
              </w:rPr>
            </w:pP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C074736" w14:textId="77777777" w:rsidR="00D07D99" w:rsidRPr="00495142" w:rsidRDefault="00D07D99" w:rsidP="00D07D99">
            <w:pPr>
              <w:jc w:val="right"/>
              <w:rPr>
                <w:rFonts w:ascii="Arial" w:hAnsi="Arial" w:cs="Arial"/>
                <w:sz w:val="14"/>
                <w:szCs w:val="14"/>
              </w:rPr>
            </w:pP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E438E61" w14:textId="77777777" w:rsidR="00D07D99" w:rsidRPr="00495142" w:rsidRDefault="00D07D99" w:rsidP="00D07D99">
            <w:pPr>
              <w:jc w:val="right"/>
              <w:rPr>
                <w:rFonts w:ascii="Arial" w:hAnsi="Arial" w:cs="Arial"/>
                <w:sz w:val="14"/>
                <w:szCs w:val="14"/>
              </w:rPr>
            </w:pPr>
          </w:p>
        </w:tc>
        <w:tc>
          <w:tcPr>
            <w:tcW w:w="992"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0B9D5B6"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044882FC"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6CD5A52E"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5B2ED949"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18" w:space="0" w:color="auto"/>
            </w:tcBorders>
            <w:vAlign w:val="center"/>
          </w:tcPr>
          <w:p w14:paraId="2F529DDD" w14:textId="77777777" w:rsidR="00D07D99" w:rsidRDefault="00D07D99" w:rsidP="00D07D99">
            <w:pPr>
              <w:jc w:val="right"/>
              <w:rPr>
                <w:rFonts w:ascii="Arial" w:hAnsi="Arial" w:cs="Arial"/>
                <w:color w:val="000000"/>
                <w:sz w:val="14"/>
                <w:szCs w:val="14"/>
              </w:rPr>
            </w:pPr>
          </w:p>
        </w:tc>
      </w:tr>
    </w:tbl>
    <w:p w14:paraId="117E524C" w14:textId="77777777" w:rsidR="00F00875" w:rsidRPr="00495142" w:rsidRDefault="00F00875" w:rsidP="00774562">
      <w:pPr>
        <w:spacing w:after="80" w:line="180" w:lineRule="exact"/>
        <w:rPr>
          <w:rFonts w:ascii="Arial" w:hAnsi="Arial" w:cs="Arial"/>
          <w:sz w:val="22"/>
          <w:szCs w:val="22"/>
        </w:rPr>
      </w:pPr>
    </w:p>
    <w:p w14:paraId="3627F458" w14:textId="77777777" w:rsidR="00F00875" w:rsidRPr="00495142" w:rsidRDefault="00F00875" w:rsidP="00774562">
      <w:pPr>
        <w:pStyle w:val="style20"/>
        <w:rPr>
          <w:rFonts w:ascii="Arial" w:hAnsi="Arial" w:cs="Arial"/>
          <w:b/>
          <w:bCs/>
        </w:rPr>
      </w:pPr>
    </w:p>
    <w:p w14:paraId="35D5996E" w14:textId="77777777" w:rsidR="00F00875" w:rsidRPr="00495142" w:rsidRDefault="00F00875" w:rsidP="00774562">
      <w:pPr>
        <w:pStyle w:val="style20"/>
        <w:rPr>
          <w:rFonts w:ascii="Arial" w:hAnsi="Arial" w:cs="Arial"/>
          <w:b/>
          <w:bCs/>
        </w:rPr>
      </w:pPr>
    </w:p>
    <w:p w14:paraId="5E6BD30C" w14:textId="77777777" w:rsidR="00F00875" w:rsidRPr="00495142" w:rsidRDefault="00F00875" w:rsidP="00774562">
      <w:pPr>
        <w:pStyle w:val="style20"/>
        <w:rPr>
          <w:rFonts w:ascii="Arial" w:hAnsi="Arial" w:cs="Arial"/>
          <w:b/>
          <w:bCs/>
        </w:rPr>
      </w:pPr>
    </w:p>
    <w:p w14:paraId="698C5523" w14:textId="77777777" w:rsidR="00F00875" w:rsidRPr="00495142" w:rsidRDefault="00F00875" w:rsidP="00774562">
      <w:pPr>
        <w:pStyle w:val="style20"/>
        <w:rPr>
          <w:rFonts w:ascii="Arial" w:hAnsi="Arial" w:cs="Arial"/>
          <w:b/>
          <w:bCs/>
        </w:rPr>
      </w:pPr>
    </w:p>
    <w:p w14:paraId="47AB217E" w14:textId="77777777" w:rsidR="00F00875" w:rsidRPr="00495142" w:rsidRDefault="00F00875" w:rsidP="00774562">
      <w:pPr>
        <w:pStyle w:val="style20"/>
        <w:rPr>
          <w:rFonts w:ascii="Arial" w:hAnsi="Arial" w:cs="Arial"/>
          <w:b/>
          <w:bCs/>
        </w:rPr>
      </w:pPr>
    </w:p>
    <w:p w14:paraId="0B30A955" w14:textId="77777777" w:rsidR="00F84BC6" w:rsidRPr="00F84BC6" w:rsidRDefault="00F84BC6" w:rsidP="00F84BC6">
      <w:pPr>
        <w:rPr>
          <w:rFonts w:ascii="Arial" w:hAnsi="Arial" w:cs="Arial"/>
          <w:b/>
          <w:bCs/>
          <w:iCs/>
          <w:sz w:val="20"/>
        </w:rPr>
      </w:pPr>
      <w:r w:rsidRPr="00F84BC6">
        <w:rPr>
          <w:rFonts w:ascii="Arial" w:hAnsi="Arial" w:cs="Arial"/>
          <w:b/>
          <w:bCs/>
          <w:sz w:val="20"/>
        </w:rPr>
        <w:t xml:space="preserve">Dział 9. </w:t>
      </w:r>
      <w:r w:rsidRPr="00F84BC6">
        <w:rPr>
          <w:rFonts w:ascii="Arial" w:hAnsi="Arial" w:cs="Arial"/>
          <w:b/>
          <w:bCs/>
          <w:iCs/>
          <w:sz w:val="20"/>
        </w:rPr>
        <w:t>Struktura wpływu spraw pod względem wartości przedmiotu sporu (rep. C, Ns i Nc)</w:t>
      </w:r>
    </w:p>
    <w:tbl>
      <w:tblPr>
        <w:tblpPr w:leftFromText="141" w:rightFromText="141" w:vertAnchor="text" w:horzAnchor="page" w:tblpX="654" w:tblpY="1"/>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9"/>
        <w:gridCol w:w="1242"/>
        <w:gridCol w:w="1242"/>
        <w:gridCol w:w="1242"/>
        <w:gridCol w:w="1242"/>
        <w:gridCol w:w="1242"/>
        <w:gridCol w:w="1241"/>
        <w:gridCol w:w="1242"/>
        <w:gridCol w:w="1242"/>
        <w:gridCol w:w="1242"/>
        <w:gridCol w:w="1242"/>
      </w:tblGrid>
      <w:tr w:rsidR="00F84BC6" w:rsidRPr="00F84BC6" w14:paraId="4A9C9712" w14:textId="77777777" w:rsidTr="00F84BC6">
        <w:trPr>
          <w:trHeight w:val="422"/>
        </w:trPr>
        <w:tc>
          <w:tcPr>
            <w:tcW w:w="1689" w:type="dxa"/>
            <w:vMerge w:val="restart"/>
            <w:tcMar>
              <w:top w:w="0" w:type="dxa"/>
              <w:left w:w="108" w:type="dxa"/>
              <w:bottom w:w="0" w:type="dxa"/>
              <w:right w:w="108" w:type="dxa"/>
            </w:tcMar>
            <w:vAlign w:val="center"/>
          </w:tcPr>
          <w:p w14:paraId="64DCCB16"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Liczba spraw</w:t>
            </w:r>
          </w:p>
          <w:p w14:paraId="05680774"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razem</w:t>
            </w:r>
          </w:p>
          <w:p w14:paraId="02F2954E"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 xml:space="preserve">(kol. 2-11)=&lt; (dz.1.1 kol.2 </w:t>
            </w:r>
          </w:p>
          <w:p w14:paraId="2F56929A"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w.2+w.11</w:t>
            </w:r>
            <w:r w:rsidR="009479CF">
              <w:rPr>
                <w:rFonts w:ascii="Arial" w:hAnsi="Arial" w:cs="Arial"/>
                <w:sz w:val="16"/>
                <w:szCs w:val="16"/>
              </w:rPr>
              <w:t>1</w:t>
            </w:r>
            <w:r w:rsidRPr="00F84BC6">
              <w:rPr>
                <w:rFonts w:ascii="Arial" w:hAnsi="Arial" w:cs="Arial"/>
                <w:sz w:val="16"/>
                <w:szCs w:val="16"/>
              </w:rPr>
              <w:t>+w.1</w:t>
            </w:r>
            <w:r w:rsidR="009479CF">
              <w:rPr>
                <w:rFonts w:ascii="Arial" w:hAnsi="Arial" w:cs="Arial"/>
                <w:sz w:val="16"/>
                <w:szCs w:val="16"/>
              </w:rPr>
              <w:t>76</w:t>
            </w:r>
            <w:r w:rsidRPr="00F84BC6">
              <w:rPr>
                <w:rFonts w:ascii="Arial" w:hAnsi="Arial" w:cs="Arial"/>
                <w:sz w:val="16"/>
                <w:szCs w:val="16"/>
              </w:rPr>
              <w:t>)</w:t>
            </w:r>
          </w:p>
        </w:tc>
        <w:tc>
          <w:tcPr>
            <w:tcW w:w="12419" w:type="dxa"/>
            <w:gridSpan w:val="10"/>
            <w:vAlign w:val="center"/>
          </w:tcPr>
          <w:p w14:paraId="2742D971" w14:textId="77777777" w:rsidR="00F84BC6" w:rsidRPr="00F84BC6" w:rsidRDefault="00F84BC6" w:rsidP="00F84BC6">
            <w:pPr>
              <w:jc w:val="center"/>
              <w:rPr>
                <w:rFonts w:ascii="Arial" w:eastAsia="Calibri" w:hAnsi="Arial" w:cs="Arial"/>
                <w:sz w:val="16"/>
                <w:lang w:eastAsia="en-US"/>
              </w:rPr>
            </w:pPr>
            <w:r w:rsidRPr="00F84BC6">
              <w:rPr>
                <w:rFonts w:ascii="Arial" w:eastAsia="Calibri" w:hAnsi="Arial" w:cs="Arial"/>
                <w:sz w:val="16"/>
                <w:lang w:eastAsia="en-US"/>
              </w:rPr>
              <w:t>wartości przedmiotu sporu w PLN (w dacie wpływu)</w:t>
            </w:r>
          </w:p>
        </w:tc>
      </w:tr>
      <w:tr w:rsidR="00F84BC6" w:rsidRPr="00F84BC6" w14:paraId="17746E35" w14:textId="77777777" w:rsidTr="00F84BC6">
        <w:trPr>
          <w:trHeight w:val="665"/>
        </w:trPr>
        <w:tc>
          <w:tcPr>
            <w:tcW w:w="1689" w:type="dxa"/>
            <w:vMerge/>
            <w:tcMar>
              <w:top w:w="0" w:type="dxa"/>
              <w:left w:w="108" w:type="dxa"/>
              <w:bottom w:w="0" w:type="dxa"/>
              <w:right w:w="108" w:type="dxa"/>
            </w:tcMar>
            <w:vAlign w:val="center"/>
          </w:tcPr>
          <w:p w14:paraId="745C7144" w14:textId="77777777" w:rsidR="00F84BC6" w:rsidRPr="00F84BC6" w:rsidRDefault="00F84BC6" w:rsidP="00F84BC6">
            <w:pPr>
              <w:jc w:val="center"/>
              <w:rPr>
                <w:rFonts w:ascii="Arial" w:hAnsi="Arial" w:cs="Arial"/>
                <w:sz w:val="16"/>
                <w:szCs w:val="16"/>
              </w:rPr>
            </w:pPr>
          </w:p>
        </w:tc>
        <w:tc>
          <w:tcPr>
            <w:tcW w:w="1242" w:type="dxa"/>
            <w:tcMar>
              <w:top w:w="0" w:type="dxa"/>
              <w:left w:w="108" w:type="dxa"/>
              <w:bottom w:w="0" w:type="dxa"/>
              <w:right w:w="108" w:type="dxa"/>
            </w:tcMar>
            <w:vAlign w:val="center"/>
          </w:tcPr>
          <w:p w14:paraId="197234D8"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do 500</w:t>
            </w:r>
          </w:p>
        </w:tc>
        <w:tc>
          <w:tcPr>
            <w:tcW w:w="1242" w:type="dxa"/>
            <w:tcMar>
              <w:top w:w="0" w:type="dxa"/>
              <w:left w:w="108" w:type="dxa"/>
              <w:bottom w:w="0" w:type="dxa"/>
              <w:right w:w="108" w:type="dxa"/>
            </w:tcMar>
            <w:vAlign w:val="center"/>
          </w:tcPr>
          <w:p w14:paraId="4D61EEC0"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500 do 1,5 tys.</w:t>
            </w:r>
          </w:p>
        </w:tc>
        <w:tc>
          <w:tcPr>
            <w:tcW w:w="1242" w:type="dxa"/>
            <w:tcMar>
              <w:top w:w="0" w:type="dxa"/>
              <w:left w:w="108" w:type="dxa"/>
              <w:bottom w:w="0" w:type="dxa"/>
              <w:right w:w="108" w:type="dxa"/>
            </w:tcMar>
            <w:vAlign w:val="center"/>
          </w:tcPr>
          <w:p w14:paraId="41112300"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4 tys.</w:t>
            </w:r>
          </w:p>
        </w:tc>
        <w:tc>
          <w:tcPr>
            <w:tcW w:w="1242" w:type="dxa"/>
            <w:vAlign w:val="center"/>
          </w:tcPr>
          <w:p w14:paraId="49789C61"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4 tys. do 7,5 tys.</w:t>
            </w:r>
          </w:p>
        </w:tc>
        <w:tc>
          <w:tcPr>
            <w:tcW w:w="1242" w:type="dxa"/>
            <w:vAlign w:val="center"/>
          </w:tcPr>
          <w:p w14:paraId="331405DD"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 do 10 tys.</w:t>
            </w:r>
          </w:p>
        </w:tc>
        <w:tc>
          <w:tcPr>
            <w:tcW w:w="1241" w:type="dxa"/>
            <w:vAlign w:val="center"/>
          </w:tcPr>
          <w:p w14:paraId="2231B3D9"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10 tys. do 15 tys.</w:t>
            </w:r>
          </w:p>
        </w:tc>
        <w:tc>
          <w:tcPr>
            <w:tcW w:w="1242" w:type="dxa"/>
            <w:vAlign w:val="center"/>
          </w:tcPr>
          <w:p w14:paraId="67CD4706"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20 tys.</w:t>
            </w:r>
          </w:p>
        </w:tc>
        <w:tc>
          <w:tcPr>
            <w:tcW w:w="1242" w:type="dxa"/>
            <w:vAlign w:val="center"/>
          </w:tcPr>
          <w:p w14:paraId="492A9E0D"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20 tys. do 50 tys.</w:t>
            </w:r>
          </w:p>
        </w:tc>
        <w:tc>
          <w:tcPr>
            <w:tcW w:w="1242" w:type="dxa"/>
            <w:vAlign w:val="center"/>
          </w:tcPr>
          <w:p w14:paraId="02FE2FA5"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 tys. do 75 tys.</w:t>
            </w:r>
          </w:p>
        </w:tc>
        <w:tc>
          <w:tcPr>
            <w:tcW w:w="1242" w:type="dxa"/>
            <w:vAlign w:val="center"/>
          </w:tcPr>
          <w:p w14:paraId="6C767507"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w:t>
            </w:r>
          </w:p>
        </w:tc>
      </w:tr>
      <w:tr w:rsidR="00F84BC6" w:rsidRPr="00F84BC6" w14:paraId="7BD4B2D4" w14:textId="77777777" w:rsidTr="00F84BC6">
        <w:trPr>
          <w:trHeight w:val="116"/>
        </w:trPr>
        <w:tc>
          <w:tcPr>
            <w:tcW w:w="1689" w:type="dxa"/>
            <w:tcBorders>
              <w:bottom w:val="single" w:sz="18" w:space="0" w:color="auto"/>
            </w:tcBorders>
            <w:tcMar>
              <w:top w:w="0" w:type="dxa"/>
              <w:left w:w="108" w:type="dxa"/>
              <w:bottom w:w="0" w:type="dxa"/>
              <w:right w:w="108" w:type="dxa"/>
            </w:tcMar>
            <w:vAlign w:val="center"/>
          </w:tcPr>
          <w:p w14:paraId="68B49795"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1</w:t>
            </w:r>
          </w:p>
        </w:tc>
        <w:tc>
          <w:tcPr>
            <w:tcW w:w="1242" w:type="dxa"/>
            <w:tcBorders>
              <w:bottom w:val="single" w:sz="18" w:space="0" w:color="auto"/>
            </w:tcBorders>
            <w:tcMar>
              <w:top w:w="0" w:type="dxa"/>
              <w:left w:w="108" w:type="dxa"/>
              <w:bottom w:w="0" w:type="dxa"/>
              <w:right w:w="108" w:type="dxa"/>
            </w:tcMar>
            <w:vAlign w:val="center"/>
          </w:tcPr>
          <w:p w14:paraId="73280F09"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2</w:t>
            </w:r>
          </w:p>
        </w:tc>
        <w:tc>
          <w:tcPr>
            <w:tcW w:w="1242" w:type="dxa"/>
            <w:tcBorders>
              <w:bottom w:val="single" w:sz="18" w:space="0" w:color="auto"/>
            </w:tcBorders>
            <w:tcMar>
              <w:top w:w="0" w:type="dxa"/>
              <w:left w:w="108" w:type="dxa"/>
              <w:bottom w:w="0" w:type="dxa"/>
              <w:right w:w="108" w:type="dxa"/>
            </w:tcMar>
            <w:vAlign w:val="center"/>
          </w:tcPr>
          <w:p w14:paraId="62D5B94A"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3</w:t>
            </w:r>
          </w:p>
        </w:tc>
        <w:tc>
          <w:tcPr>
            <w:tcW w:w="1242" w:type="dxa"/>
            <w:tcBorders>
              <w:bottom w:val="single" w:sz="18" w:space="0" w:color="auto"/>
            </w:tcBorders>
            <w:tcMar>
              <w:top w:w="0" w:type="dxa"/>
              <w:left w:w="108" w:type="dxa"/>
              <w:bottom w:w="0" w:type="dxa"/>
              <w:right w:w="108" w:type="dxa"/>
            </w:tcMar>
            <w:vAlign w:val="center"/>
          </w:tcPr>
          <w:p w14:paraId="3C3230D0"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4</w:t>
            </w:r>
          </w:p>
        </w:tc>
        <w:tc>
          <w:tcPr>
            <w:tcW w:w="1242" w:type="dxa"/>
            <w:tcBorders>
              <w:bottom w:val="single" w:sz="18" w:space="0" w:color="auto"/>
            </w:tcBorders>
            <w:vAlign w:val="center"/>
          </w:tcPr>
          <w:p w14:paraId="6C8768BC"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5</w:t>
            </w:r>
          </w:p>
        </w:tc>
        <w:tc>
          <w:tcPr>
            <w:tcW w:w="1242" w:type="dxa"/>
            <w:tcBorders>
              <w:bottom w:val="single" w:sz="18" w:space="0" w:color="auto"/>
            </w:tcBorders>
            <w:vAlign w:val="center"/>
          </w:tcPr>
          <w:p w14:paraId="21C9F7F3"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6</w:t>
            </w:r>
          </w:p>
        </w:tc>
        <w:tc>
          <w:tcPr>
            <w:tcW w:w="1241" w:type="dxa"/>
            <w:tcBorders>
              <w:bottom w:val="single" w:sz="18" w:space="0" w:color="auto"/>
            </w:tcBorders>
            <w:vAlign w:val="center"/>
          </w:tcPr>
          <w:p w14:paraId="5C39DE4C"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7</w:t>
            </w:r>
          </w:p>
        </w:tc>
        <w:tc>
          <w:tcPr>
            <w:tcW w:w="1242" w:type="dxa"/>
            <w:tcBorders>
              <w:bottom w:val="single" w:sz="18" w:space="0" w:color="auto"/>
            </w:tcBorders>
            <w:vAlign w:val="center"/>
          </w:tcPr>
          <w:p w14:paraId="3311EC37"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8</w:t>
            </w:r>
          </w:p>
        </w:tc>
        <w:tc>
          <w:tcPr>
            <w:tcW w:w="1242" w:type="dxa"/>
            <w:tcBorders>
              <w:bottom w:val="single" w:sz="18" w:space="0" w:color="auto"/>
            </w:tcBorders>
            <w:vAlign w:val="center"/>
          </w:tcPr>
          <w:p w14:paraId="519FD551"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9</w:t>
            </w:r>
          </w:p>
        </w:tc>
        <w:tc>
          <w:tcPr>
            <w:tcW w:w="1242" w:type="dxa"/>
            <w:tcBorders>
              <w:bottom w:val="single" w:sz="18" w:space="0" w:color="auto"/>
            </w:tcBorders>
            <w:vAlign w:val="center"/>
          </w:tcPr>
          <w:p w14:paraId="7BC76E5F"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10</w:t>
            </w:r>
          </w:p>
        </w:tc>
        <w:tc>
          <w:tcPr>
            <w:tcW w:w="1242" w:type="dxa"/>
            <w:tcBorders>
              <w:bottom w:val="single" w:sz="18" w:space="0" w:color="auto"/>
            </w:tcBorders>
            <w:vAlign w:val="center"/>
          </w:tcPr>
          <w:p w14:paraId="2CE22C92"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11</w:t>
            </w:r>
          </w:p>
        </w:tc>
      </w:tr>
      <w:tr w:rsidR="00F84BC6" w:rsidRPr="00F84BC6" w14:paraId="3605B258" w14:textId="77777777" w:rsidTr="00F84BC6">
        <w:trPr>
          <w:trHeight w:val="259"/>
        </w:trPr>
        <w:tc>
          <w:tcPr>
            <w:tcW w:w="1689" w:type="dxa"/>
            <w:tcBorders>
              <w:top w:val="single" w:sz="18" w:space="0" w:color="auto"/>
              <w:left w:val="single" w:sz="18" w:space="0" w:color="auto"/>
              <w:bottom w:val="single" w:sz="18" w:space="0" w:color="auto"/>
            </w:tcBorders>
            <w:tcMar>
              <w:top w:w="0" w:type="dxa"/>
              <w:left w:w="108" w:type="dxa"/>
              <w:bottom w:w="0" w:type="dxa"/>
              <w:right w:w="108" w:type="dxa"/>
            </w:tcMar>
            <w:vAlign w:val="center"/>
          </w:tcPr>
          <w:p w14:paraId="29DD6E65" w14:textId="77777777" w:rsidR="00F84BC6" w:rsidRPr="00F84BC6" w:rsidRDefault="00F84BC6" w:rsidP="00F84BC6">
            <w:pPr>
              <w:jc w:val="right"/>
              <w:rPr>
                <w:rFonts w:ascii="Arial" w:hAnsi="Arial" w:cs="Arial"/>
                <w:color w:val="000000"/>
                <w:sz w:val="14"/>
                <w:szCs w:val="14"/>
              </w:rPr>
            </w:pPr>
            <w:r>
              <w:rPr>
                <w:rFonts w:ascii="Arial" w:hAnsi="Arial" w:cs="Arial"/>
                <w:color w:val="000000"/>
                <w:sz w:val="14"/>
                <w:szCs w:val="14"/>
              </w:rPr>
              <w:t>634</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2EE0EA71"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64</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058EAB0D"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105</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4D44B577"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134</w:t>
            </w:r>
          </w:p>
        </w:tc>
        <w:tc>
          <w:tcPr>
            <w:tcW w:w="1242" w:type="dxa"/>
            <w:tcBorders>
              <w:top w:val="single" w:sz="18" w:space="0" w:color="auto"/>
              <w:bottom w:val="single" w:sz="18" w:space="0" w:color="auto"/>
            </w:tcBorders>
            <w:vAlign w:val="center"/>
          </w:tcPr>
          <w:p w14:paraId="5FF2625B"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109</w:t>
            </w:r>
          </w:p>
        </w:tc>
        <w:tc>
          <w:tcPr>
            <w:tcW w:w="1242" w:type="dxa"/>
            <w:tcBorders>
              <w:top w:val="single" w:sz="18" w:space="0" w:color="auto"/>
              <w:bottom w:val="single" w:sz="18" w:space="0" w:color="auto"/>
            </w:tcBorders>
            <w:vAlign w:val="center"/>
          </w:tcPr>
          <w:p w14:paraId="70B42BE0"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43</w:t>
            </w:r>
          </w:p>
        </w:tc>
        <w:tc>
          <w:tcPr>
            <w:tcW w:w="1241" w:type="dxa"/>
            <w:tcBorders>
              <w:top w:val="single" w:sz="18" w:space="0" w:color="auto"/>
              <w:bottom w:val="single" w:sz="18" w:space="0" w:color="auto"/>
            </w:tcBorders>
            <w:vAlign w:val="center"/>
          </w:tcPr>
          <w:p w14:paraId="4B042304"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40</w:t>
            </w:r>
          </w:p>
        </w:tc>
        <w:tc>
          <w:tcPr>
            <w:tcW w:w="1242" w:type="dxa"/>
            <w:tcBorders>
              <w:top w:val="single" w:sz="18" w:space="0" w:color="auto"/>
              <w:bottom w:val="single" w:sz="18" w:space="0" w:color="auto"/>
            </w:tcBorders>
            <w:vAlign w:val="center"/>
          </w:tcPr>
          <w:p w14:paraId="78C026FE"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27</w:t>
            </w:r>
          </w:p>
        </w:tc>
        <w:tc>
          <w:tcPr>
            <w:tcW w:w="1242" w:type="dxa"/>
            <w:tcBorders>
              <w:top w:val="single" w:sz="18" w:space="0" w:color="auto"/>
              <w:bottom w:val="single" w:sz="18" w:space="0" w:color="auto"/>
            </w:tcBorders>
            <w:vAlign w:val="center"/>
          </w:tcPr>
          <w:p w14:paraId="7EA4D69B"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51</w:t>
            </w:r>
          </w:p>
        </w:tc>
        <w:tc>
          <w:tcPr>
            <w:tcW w:w="1242" w:type="dxa"/>
            <w:tcBorders>
              <w:top w:val="single" w:sz="18" w:space="0" w:color="auto"/>
              <w:bottom w:val="single" w:sz="18" w:space="0" w:color="auto"/>
            </w:tcBorders>
            <w:vAlign w:val="center"/>
          </w:tcPr>
          <w:p w14:paraId="14C9EDB9"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20</w:t>
            </w:r>
          </w:p>
        </w:tc>
        <w:tc>
          <w:tcPr>
            <w:tcW w:w="1242" w:type="dxa"/>
            <w:tcBorders>
              <w:top w:val="single" w:sz="18" w:space="0" w:color="auto"/>
              <w:bottom w:val="single" w:sz="18" w:space="0" w:color="auto"/>
              <w:right w:val="single" w:sz="18" w:space="0" w:color="auto"/>
            </w:tcBorders>
            <w:vAlign w:val="center"/>
          </w:tcPr>
          <w:p w14:paraId="21B19DF6"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41</w:t>
            </w:r>
          </w:p>
        </w:tc>
      </w:tr>
    </w:tbl>
    <w:p w14:paraId="1397BADB" w14:textId="77777777" w:rsidR="00F00875" w:rsidRPr="00495142" w:rsidRDefault="00F00875" w:rsidP="00774562">
      <w:pPr>
        <w:pStyle w:val="style20"/>
        <w:rPr>
          <w:rFonts w:ascii="Arial" w:hAnsi="Arial" w:cs="Arial"/>
          <w:b/>
          <w:bCs/>
        </w:rPr>
      </w:pPr>
    </w:p>
    <w:p w14:paraId="3EE811B7" w14:textId="53B9A230" w:rsidR="00774562" w:rsidRPr="00495142" w:rsidRDefault="003F132E" w:rsidP="003F7BCC">
      <w:pPr>
        <w:pStyle w:val="style20"/>
        <w:rPr>
          <w:rStyle w:val="fontstyle34"/>
          <w:rFonts w:ascii="Arial" w:hAnsi="Arial" w:cs="Arial"/>
          <w:i w:val="0"/>
          <w:sz w:val="18"/>
          <w:szCs w:val="18"/>
        </w:rPr>
      </w:pPr>
      <w:r w:rsidRPr="00DF3DC0">
        <w:rPr>
          <w:rFonts w:ascii="Arial" w:hAnsi="Arial" w:cs="Arial"/>
          <w:noProof/>
          <w:szCs w:val="24"/>
        </w:rPr>
        <mc:AlternateContent>
          <mc:Choice Requires="wps">
            <w:drawing>
              <wp:anchor distT="0" distB="0" distL="114300" distR="114300" simplePos="0" relativeHeight="251654144" behindDoc="0" locked="0" layoutInCell="1" allowOverlap="1" wp14:anchorId="02D8BD00" wp14:editId="71EE0819">
                <wp:simplePos x="0" y="0"/>
                <wp:positionH relativeFrom="column">
                  <wp:posOffset>5570220</wp:posOffset>
                </wp:positionH>
                <wp:positionV relativeFrom="paragraph">
                  <wp:posOffset>106045</wp:posOffset>
                </wp:positionV>
                <wp:extent cx="4686300" cy="1831975"/>
                <wp:effectExtent l="0" t="1270" r="1905" b="0"/>
                <wp:wrapNone/>
                <wp:docPr id="22120590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3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FF03B"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0E700863"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7AFE88AA" w14:textId="77777777" w:rsidR="0013595D" w:rsidRPr="004102F7" w:rsidRDefault="0013595D" w:rsidP="00774562">
                            <w:pPr>
                              <w:spacing w:line="80" w:lineRule="exact"/>
                              <w:rPr>
                                <w:rFonts w:ascii="Arial" w:hAnsi="Arial" w:cs="Arial"/>
                                <w:color w:val="000000"/>
                                <w:sz w:val="10"/>
                                <w:szCs w:val="10"/>
                              </w:rPr>
                            </w:pPr>
                          </w:p>
                          <w:p w14:paraId="11CDE5A2"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22EF45B4" w14:textId="77777777" w:rsidR="0013595D" w:rsidRPr="004102F7" w:rsidRDefault="0013595D" w:rsidP="00774562">
                            <w:pPr>
                              <w:rPr>
                                <w:rFonts w:ascii="Arial" w:hAnsi="Arial" w:cs="Arial"/>
                                <w:sz w:val="10"/>
                                <w:szCs w:val="10"/>
                              </w:rPr>
                            </w:pPr>
                          </w:p>
                          <w:p w14:paraId="5051D9AA" w14:textId="77777777" w:rsidR="0013595D" w:rsidRPr="000B589E" w:rsidRDefault="0013595D" w:rsidP="00774562">
                            <w:pPr>
                              <w:rPr>
                                <w:rFonts w:ascii="Arial" w:hAnsi="Arial" w:cs="Arial"/>
                                <w:sz w:val="10"/>
                                <w:szCs w:val="10"/>
                              </w:rPr>
                            </w:pPr>
                          </w:p>
                          <w:p w14:paraId="6F182F56" w14:textId="77777777" w:rsidR="0013595D" w:rsidRPr="004102F7" w:rsidRDefault="0013595D" w:rsidP="00774562">
                            <w:pPr>
                              <w:rPr>
                                <w:rFonts w:ascii="Arial" w:hAnsi="Arial" w:cs="Arial"/>
                                <w:sz w:val="12"/>
                              </w:rPr>
                            </w:pPr>
                            <w:r w:rsidRPr="004102F7">
                              <w:rPr>
                                <w:rFonts w:ascii="Arial" w:hAnsi="Arial" w:cs="Arial"/>
                                <w:sz w:val="12"/>
                              </w:rPr>
                              <w:t>..............................................................................                 .................................................................................................................</w:t>
                            </w:r>
                          </w:p>
                          <w:p w14:paraId="0DDCFB9E"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71AD9C29" w14:textId="77777777" w:rsidR="0013595D" w:rsidRPr="004102F7" w:rsidRDefault="0013595D" w:rsidP="00774562">
                            <w:pPr>
                              <w:rPr>
                                <w:rFonts w:ascii="Arial" w:hAnsi="Arial" w:cs="Arial"/>
                                <w:sz w:val="10"/>
                                <w:szCs w:val="10"/>
                              </w:rPr>
                            </w:pPr>
                          </w:p>
                          <w:p w14:paraId="2C4CC0D7" w14:textId="77777777" w:rsidR="0013595D" w:rsidRPr="004102F7" w:rsidRDefault="0013595D" w:rsidP="00774562">
                            <w:pPr>
                              <w:rPr>
                                <w:rFonts w:ascii="Arial" w:hAnsi="Arial" w:cs="Arial"/>
                                <w:sz w:val="10"/>
                                <w:szCs w:val="10"/>
                              </w:rPr>
                            </w:pPr>
                          </w:p>
                          <w:p w14:paraId="178EB9F8" w14:textId="77777777" w:rsidR="0013595D" w:rsidRPr="004102F7" w:rsidRDefault="0013595D" w:rsidP="00774562">
                            <w:pPr>
                              <w:rPr>
                                <w:rFonts w:ascii="Arial" w:hAnsi="Arial" w:cs="Arial"/>
                                <w:sz w:val="12"/>
                              </w:rPr>
                            </w:pPr>
                          </w:p>
                          <w:p w14:paraId="59812BF8" w14:textId="77777777" w:rsidR="0013595D" w:rsidRPr="004102F7" w:rsidRDefault="0013595D" w:rsidP="00774562">
                            <w:pPr>
                              <w:rPr>
                                <w:rFonts w:ascii="Arial" w:hAnsi="Arial" w:cs="Arial"/>
                                <w:sz w:val="12"/>
                              </w:rPr>
                            </w:pPr>
                            <w:r w:rsidRPr="004102F7">
                              <w:rPr>
                                <w:rFonts w:ascii="Arial" w:hAnsi="Arial" w:cs="Arial"/>
                                <w:sz w:val="12"/>
                              </w:rPr>
                              <w:t>............................................................................                   ................................................................................................................</w:t>
                            </w:r>
                          </w:p>
                          <w:p w14:paraId="4B80B0DE"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230E2472" w14:textId="77777777" w:rsidR="0013595D" w:rsidRPr="000B589E" w:rsidRDefault="0013595D" w:rsidP="00774562">
                            <w:pPr>
                              <w:rPr>
                                <w:rFonts w:ascii="Arial" w:hAnsi="Arial" w:cs="Arial"/>
                                <w:sz w:val="18"/>
                                <w:szCs w:val="18"/>
                              </w:rPr>
                            </w:pPr>
                          </w:p>
                          <w:p w14:paraId="7098DD30"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336A67FC"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1423F79B" w14:textId="77777777" w:rsidR="0013595D" w:rsidRDefault="0013595D" w:rsidP="001858EC">
                            <w:pPr>
                              <w:rPr>
                                <w:rFonts w:ascii="ArialMT" w:hAnsi="ArialMT" w:cs="ArialMT"/>
                                <w:color w:val="FF0000"/>
                                <w:sz w:val="12"/>
                                <w:szCs w:val="12"/>
                                <w:highlight w:val="yellow"/>
                              </w:rPr>
                            </w:pPr>
                          </w:p>
                          <w:p w14:paraId="42DEAC9B" w14:textId="77777777" w:rsidR="0013595D" w:rsidRDefault="0013595D" w:rsidP="001858EC">
                            <w:pPr>
                              <w:rPr>
                                <w:rFonts w:ascii="ArialMT" w:hAnsi="ArialMT" w:cs="ArialMT"/>
                                <w:sz w:val="12"/>
                                <w:szCs w:val="12"/>
                              </w:rPr>
                            </w:pPr>
                          </w:p>
                          <w:p w14:paraId="73909218"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D00" id="Text Box 61" o:spid="_x0000_s1030" type="#_x0000_t202" style="position:absolute;left:0;text-align:left;margin-left:438.6pt;margin-top:8.35pt;width:369pt;height:1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" filled="f" stroked="f">
                <v:textbox>
                  <w:txbxContent>
                    <w:p w14:paraId="70BFF03B"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0E700863"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7AFE88AA" w14:textId="77777777" w:rsidR="0013595D" w:rsidRPr="004102F7" w:rsidRDefault="0013595D" w:rsidP="00774562">
                      <w:pPr>
                        <w:spacing w:line="80" w:lineRule="exact"/>
                        <w:rPr>
                          <w:rFonts w:ascii="Arial" w:hAnsi="Arial" w:cs="Arial"/>
                          <w:color w:val="000000"/>
                          <w:sz w:val="10"/>
                          <w:szCs w:val="10"/>
                        </w:rPr>
                      </w:pPr>
                    </w:p>
                    <w:p w14:paraId="11CDE5A2"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22EF45B4" w14:textId="77777777" w:rsidR="0013595D" w:rsidRPr="004102F7" w:rsidRDefault="0013595D" w:rsidP="00774562">
                      <w:pPr>
                        <w:rPr>
                          <w:rFonts w:ascii="Arial" w:hAnsi="Arial" w:cs="Arial"/>
                          <w:sz w:val="10"/>
                          <w:szCs w:val="10"/>
                        </w:rPr>
                      </w:pPr>
                    </w:p>
                    <w:p w14:paraId="5051D9AA" w14:textId="77777777" w:rsidR="0013595D" w:rsidRPr="000B589E" w:rsidRDefault="0013595D" w:rsidP="00774562">
                      <w:pPr>
                        <w:rPr>
                          <w:rFonts w:ascii="Arial" w:hAnsi="Arial" w:cs="Arial"/>
                          <w:sz w:val="10"/>
                          <w:szCs w:val="10"/>
                        </w:rPr>
                      </w:pPr>
                    </w:p>
                    <w:p w14:paraId="6F182F56" w14:textId="77777777" w:rsidR="0013595D" w:rsidRPr="004102F7" w:rsidRDefault="0013595D" w:rsidP="00774562">
                      <w:pPr>
                        <w:rPr>
                          <w:rFonts w:ascii="Arial" w:hAnsi="Arial" w:cs="Arial"/>
                          <w:sz w:val="12"/>
                        </w:rPr>
                      </w:pPr>
                      <w:r w:rsidRPr="004102F7">
                        <w:rPr>
                          <w:rFonts w:ascii="Arial" w:hAnsi="Arial" w:cs="Arial"/>
                          <w:sz w:val="12"/>
                        </w:rPr>
                        <w:t>..............................................................................                 .................................................................................................................</w:t>
                      </w:r>
                    </w:p>
                    <w:p w14:paraId="0DDCFB9E"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71AD9C29" w14:textId="77777777" w:rsidR="0013595D" w:rsidRPr="004102F7" w:rsidRDefault="0013595D" w:rsidP="00774562">
                      <w:pPr>
                        <w:rPr>
                          <w:rFonts w:ascii="Arial" w:hAnsi="Arial" w:cs="Arial"/>
                          <w:sz w:val="10"/>
                          <w:szCs w:val="10"/>
                        </w:rPr>
                      </w:pPr>
                    </w:p>
                    <w:p w14:paraId="2C4CC0D7" w14:textId="77777777" w:rsidR="0013595D" w:rsidRPr="004102F7" w:rsidRDefault="0013595D" w:rsidP="00774562">
                      <w:pPr>
                        <w:rPr>
                          <w:rFonts w:ascii="Arial" w:hAnsi="Arial" w:cs="Arial"/>
                          <w:sz w:val="10"/>
                          <w:szCs w:val="10"/>
                        </w:rPr>
                      </w:pPr>
                    </w:p>
                    <w:p w14:paraId="178EB9F8" w14:textId="77777777" w:rsidR="0013595D" w:rsidRPr="004102F7" w:rsidRDefault="0013595D" w:rsidP="00774562">
                      <w:pPr>
                        <w:rPr>
                          <w:rFonts w:ascii="Arial" w:hAnsi="Arial" w:cs="Arial"/>
                          <w:sz w:val="12"/>
                        </w:rPr>
                      </w:pPr>
                    </w:p>
                    <w:p w14:paraId="59812BF8" w14:textId="77777777" w:rsidR="0013595D" w:rsidRPr="004102F7" w:rsidRDefault="0013595D" w:rsidP="00774562">
                      <w:pPr>
                        <w:rPr>
                          <w:rFonts w:ascii="Arial" w:hAnsi="Arial" w:cs="Arial"/>
                          <w:sz w:val="12"/>
                        </w:rPr>
                      </w:pPr>
                      <w:r w:rsidRPr="004102F7">
                        <w:rPr>
                          <w:rFonts w:ascii="Arial" w:hAnsi="Arial" w:cs="Arial"/>
                          <w:sz w:val="12"/>
                        </w:rPr>
                        <w:t>............................................................................                   ................................................................................................................</w:t>
                      </w:r>
                    </w:p>
                    <w:p w14:paraId="4B80B0DE"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230E2472" w14:textId="77777777" w:rsidR="0013595D" w:rsidRPr="000B589E" w:rsidRDefault="0013595D" w:rsidP="00774562">
                      <w:pPr>
                        <w:rPr>
                          <w:rFonts w:ascii="Arial" w:hAnsi="Arial" w:cs="Arial"/>
                          <w:sz w:val="18"/>
                          <w:szCs w:val="18"/>
                        </w:rPr>
                      </w:pPr>
                    </w:p>
                    <w:p w14:paraId="7098DD30"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336A67FC"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1423F79B" w14:textId="77777777" w:rsidR="0013595D" w:rsidRDefault="0013595D" w:rsidP="001858EC">
                      <w:pPr>
                        <w:rPr>
                          <w:rFonts w:ascii="ArialMT" w:hAnsi="ArialMT" w:cs="ArialMT"/>
                          <w:color w:val="FF0000"/>
                          <w:sz w:val="12"/>
                          <w:szCs w:val="12"/>
                          <w:highlight w:val="yellow"/>
                        </w:rPr>
                      </w:pPr>
                    </w:p>
                    <w:p w14:paraId="42DEAC9B" w14:textId="77777777" w:rsidR="0013595D" w:rsidRDefault="0013595D" w:rsidP="001858EC">
                      <w:pPr>
                        <w:rPr>
                          <w:rFonts w:ascii="ArialMT" w:hAnsi="ArialMT" w:cs="ArialMT"/>
                          <w:sz w:val="12"/>
                          <w:szCs w:val="12"/>
                        </w:rPr>
                      </w:pPr>
                    </w:p>
                    <w:p w14:paraId="73909218"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mc:Fallback>
        </mc:AlternateContent>
      </w:r>
    </w:p>
    <w:p w14:paraId="67FC6F1F" w14:textId="77777777" w:rsidR="00774562" w:rsidRPr="00495142" w:rsidRDefault="00774562" w:rsidP="00774562">
      <w:pPr>
        <w:spacing w:line="40" w:lineRule="exact"/>
        <w:ind w:right="85"/>
        <w:rPr>
          <w:rFonts w:ascii="Arial" w:hAnsi="Arial" w:cs="Arial"/>
          <w:sz w:val="18"/>
        </w:rPr>
      </w:pPr>
    </w:p>
    <w:p w14:paraId="5A3FE9B4" w14:textId="77777777" w:rsidR="00774562" w:rsidRPr="00495142" w:rsidRDefault="00774562" w:rsidP="00774562">
      <w:pPr>
        <w:ind w:left="900" w:hanging="900"/>
        <w:rPr>
          <w:rFonts w:ascii="Arial" w:hAnsi="Arial" w:cs="Arial"/>
          <w:b/>
          <w:bCs/>
          <w:sz w:val="22"/>
        </w:rPr>
      </w:pPr>
    </w:p>
    <w:p w14:paraId="60F57861" w14:textId="77777777" w:rsidR="00774562" w:rsidRPr="00495142" w:rsidRDefault="00774562" w:rsidP="00774562">
      <w:pPr>
        <w:ind w:left="900" w:hanging="900"/>
        <w:rPr>
          <w:rFonts w:ascii="Arial" w:hAnsi="Arial" w:cs="Arial"/>
          <w:b/>
          <w:bCs/>
          <w:sz w:val="22"/>
        </w:rPr>
      </w:pPr>
    </w:p>
    <w:p w14:paraId="441800D9" w14:textId="77777777" w:rsidR="00774562" w:rsidRPr="00495142" w:rsidRDefault="00774562" w:rsidP="00774562">
      <w:pPr>
        <w:spacing w:after="80" w:line="220" w:lineRule="exact"/>
        <w:rPr>
          <w:rFonts w:ascii="Arial" w:hAnsi="Arial" w:cs="Arial"/>
        </w:rPr>
      </w:pPr>
    </w:p>
    <w:p w14:paraId="67E555FA" w14:textId="77777777" w:rsidR="000E2A99" w:rsidRDefault="000E2A99" w:rsidP="00640465">
      <w:pPr>
        <w:spacing w:after="80" w:line="220" w:lineRule="exact"/>
        <w:jc w:val="center"/>
        <w:rPr>
          <w:rFonts w:ascii="Arial" w:hAnsi="Arial" w:cs="Arial"/>
          <w:szCs w:val="24"/>
        </w:rPr>
      </w:pPr>
    </w:p>
    <w:p w14:paraId="64204D28" w14:textId="77777777" w:rsidR="000E2A99" w:rsidRDefault="000E2A99" w:rsidP="00640465">
      <w:pPr>
        <w:spacing w:after="80" w:line="220" w:lineRule="exact"/>
        <w:jc w:val="center"/>
        <w:rPr>
          <w:rFonts w:ascii="Arial" w:hAnsi="Arial" w:cs="Arial"/>
          <w:szCs w:val="24"/>
        </w:rPr>
      </w:pPr>
    </w:p>
    <w:p w14:paraId="463CE29B"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Wyjaśnienia dotyczące sprawozdania można</w:t>
      </w:r>
    </w:p>
    <w:p w14:paraId="28CE1D71"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uzyskać pod numerem telefonu</w:t>
      </w:r>
    </w:p>
    <w:p w14:paraId="064C3652" w14:textId="77777777" w:rsidR="00F84BC6" w:rsidRPr="00F84BC6" w:rsidRDefault="00F84BC6" w:rsidP="00F84BC6">
      <w:pPr>
        <w:spacing w:line="80" w:lineRule="exact"/>
        <w:ind w:left="8496"/>
        <w:rPr>
          <w:rFonts w:ascii="Arial" w:hAnsi="Arial" w:cs="Arial"/>
          <w:color w:val="000000"/>
          <w:sz w:val="10"/>
          <w:szCs w:val="10"/>
        </w:rPr>
      </w:pPr>
    </w:p>
    <w:p w14:paraId="34CC9918" w14:textId="77777777" w:rsidR="00F84BC6" w:rsidRPr="00F84BC6" w:rsidRDefault="00F84BC6" w:rsidP="00F84BC6">
      <w:pPr>
        <w:spacing w:line="220" w:lineRule="exact"/>
        <w:ind w:left="8496"/>
        <w:rPr>
          <w:rFonts w:ascii="Arial" w:hAnsi="Arial" w:cs="Arial"/>
          <w:color w:val="000000"/>
          <w:sz w:val="18"/>
          <w:szCs w:val="24"/>
        </w:rPr>
      </w:pPr>
      <w:r w:rsidRPr="00F84BC6">
        <w:rPr>
          <w:rFonts w:ascii="Arial" w:hAnsi="Arial" w:cs="Arial"/>
          <w:szCs w:val="24"/>
        </w:rPr>
        <w:t>...........................................</w:t>
      </w:r>
      <w:r w:rsidRPr="00F84BC6">
        <w:rPr>
          <w:rFonts w:ascii="Arial" w:hAnsi="Arial" w:cs="Arial"/>
          <w:sz w:val="12"/>
          <w:szCs w:val="24"/>
        </w:rPr>
        <w:t xml:space="preserve">                                                                           .</w:t>
      </w:r>
    </w:p>
    <w:p w14:paraId="2819F521" w14:textId="77777777" w:rsidR="00F84BC6" w:rsidRPr="00F84BC6" w:rsidRDefault="00F84BC6" w:rsidP="00F84BC6">
      <w:pPr>
        <w:ind w:left="8496"/>
        <w:rPr>
          <w:rFonts w:ascii="Arial" w:hAnsi="Arial" w:cs="Arial"/>
          <w:sz w:val="10"/>
          <w:szCs w:val="10"/>
        </w:rPr>
      </w:pPr>
    </w:p>
    <w:p w14:paraId="06DDAA70" w14:textId="77777777" w:rsidR="00F84BC6" w:rsidRPr="00F84BC6" w:rsidRDefault="00F84BC6" w:rsidP="00F84BC6">
      <w:pPr>
        <w:ind w:left="8496"/>
        <w:rPr>
          <w:rFonts w:ascii="Arial" w:hAnsi="Arial" w:cs="Arial"/>
          <w:sz w:val="10"/>
          <w:szCs w:val="10"/>
        </w:rPr>
      </w:pPr>
    </w:p>
    <w:p w14:paraId="00E04E0D"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381F0783"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osoby sporządzającej)</w:t>
      </w:r>
    </w:p>
    <w:p w14:paraId="19700EAD" w14:textId="77777777" w:rsidR="00F84BC6" w:rsidRPr="00F84BC6" w:rsidRDefault="00F84BC6" w:rsidP="00F84BC6">
      <w:pPr>
        <w:ind w:left="8496"/>
        <w:rPr>
          <w:rFonts w:ascii="Arial" w:hAnsi="Arial" w:cs="Arial"/>
          <w:sz w:val="10"/>
          <w:szCs w:val="10"/>
        </w:rPr>
      </w:pPr>
    </w:p>
    <w:p w14:paraId="7AEFB8DE" w14:textId="77777777" w:rsidR="00F84BC6" w:rsidRPr="00F84BC6" w:rsidRDefault="00F84BC6" w:rsidP="00F84BC6">
      <w:pPr>
        <w:ind w:left="8496"/>
        <w:rPr>
          <w:rFonts w:ascii="Arial" w:hAnsi="Arial" w:cs="Arial"/>
          <w:sz w:val="10"/>
          <w:szCs w:val="10"/>
        </w:rPr>
      </w:pPr>
    </w:p>
    <w:p w14:paraId="59941B6D" w14:textId="77777777" w:rsidR="00F84BC6" w:rsidRPr="00F84BC6" w:rsidRDefault="00F84BC6" w:rsidP="00F84BC6">
      <w:pPr>
        <w:ind w:left="8496"/>
        <w:rPr>
          <w:rFonts w:ascii="Arial" w:hAnsi="Arial" w:cs="Arial"/>
          <w:sz w:val="12"/>
          <w:szCs w:val="24"/>
        </w:rPr>
      </w:pPr>
    </w:p>
    <w:p w14:paraId="21ED0B54"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1DD84A1E"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przewodniczącego wydziału)</w:t>
      </w:r>
    </w:p>
    <w:p w14:paraId="0DA02802" w14:textId="77777777" w:rsidR="00F84BC6" w:rsidRPr="00F84BC6" w:rsidRDefault="00F84BC6" w:rsidP="00F84BC6">
      <w:pPr>
        <w:ind w:left="8496"/>
        <w:rPr>
          <w:rFonts w:ascii="Arial" w:hAnsi="Arial" w:cs="Arial"/>
          <w:sz w:val="18"/>
          <w:szCs w:val="18"/>
        </w:rPr>
      </w:pPr>
    </w:p>
    <w:p w14:paraId="542B96AA"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273FCB9B"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prezesa sądu)</w:t>
      </w:r>
      <w:r w:rsidRPr="00F84BC6">
        <w:rPr>
          <w:rFonts w:ascii="ArialMT" w:hAnsi="ArialMT" w:cs="ArialMT"/>
          <w:sz w:val="12"/>
          <w:szCs w:val="12"/>
        </w:rPr>
        <w:t xml:space="preserve"> *</w:t>
      </w:r>
    </w:p>
    <w:p w14:paraId="5572B699" w14:textId="77777777" w:rsidR="00F84BC6" w:rsidRPr="00F84BC6" w:rsidRDefault="00F84BC6" w:rsidP="00F84BC6">
      <w:pPr>
        <w:ind w:left="8496"/>
        <w:rPr>
          <w:rFonts w:ascii="Arial" w:hAnsi="Arial" w:cs="Arial"/>
          <w:szCs w:val="24"/>
        </w:rPr>
      </w:pPr>
      <w:r w:rsidRPr="00F84BC6">
        <w:rPr>
          <w:rFonts w:ascii="ArialMT" w:hAnsi="ArialMT" w:cs="ArialMT"/>
          <w:sz w:val="12"/>
          <w:szCs w:val="12"/>
        </w:rPr>
        <w:t>* Wymóg opatrzenia pieczęcią dotyczy wyłącznie sprawozdania wnoszonego w postaci papierowej.</w:t>
      </w:r>
    </w:p>
    <w:p w14:paraId="2CD3FBC0" w14:textId="77777777" w:rsidR="00F84BC6" w:rsidRPr="00F84BC6" w:rsidRDefault="00F84BC6" w:rsidP="00F84BC6">
      <w:pPr>
        <w:jc w:val="center"/>
        <w:rPr>
          <w:rFonts w:ascii="Arial" w:hAnsi="Arial" w:cs="Arial"/>
          <w:sz w:val="10"/>
          <w:szCs w:val="24"/>
        </w:rPr>
      </w:pPr>
    </w:p>
    <w:p w14:paraId="5B6DCB5E" w14:textId="77777777" w:rsidR="000E2A99" w:rsidRDefault="000E2A99" w:rsidP="00640465">
      <w:pPr>
        <w:spacing w:after="80" w:line="220" w:lineRule="exact"/>
        <w:jc w:val="center"/>
        <w:rPr>
          <w:rFonts w:ascii="Arial" w:hAnsi="Arial" w:cs="Arial"/>
          <w:szCs w:val="24"/>
        </w:rPr>
      </w:pPr>
    </w:p>
    <w:p w14:paraId="1E1FAE17" w14:textId="77777777" w:rsidR="000E2A99" w:rsidRDefault="000E2A99" w:rsidP="00640465">
      <w:pPr>
        <w:spacing w:after="80" w:line="220" w:lineRule="exact"/>
        <w:jc w:val="center"/>
        <w:rPr>
          <w:rFonts w:ascii="Arial" w:hAnsi="Arial" w:cs="Arial"/>
          <w:szCs w:val="24"/>
        </w:rPr>
      </w:pPr>
    </w:p>
    <w:p w14:paraId="40667322" w14:textId="77777777" w:rsidR="000E2A99" w:rsidRDefault="000E2A99" w:rsidP="00640465">
      <w:pPr>
        <w:spacing w:after="80" w:line="220" w:lineRule="exact"/>
        <w:jc w:val="center"/>
        <w:rPr>
          <w:rFonts w:ascii="Arial" w:hAnsi="Arial" w:cs="Arial"/>
          <w:szCs w:val="24"/>
        </w:rPr>
      </w:pPr>
    </w:p>
    <w:p w14:paraId="355BC3D5" w14:textId="77777777" w:rsidR="000E2A99" w:rsidRDefault="000E2A99" w:rsidP="00640465">
      <w:pPr>
        <w:spacing w:after="80" w:line="220" w:lineRule="exact"/>
        <w:jc w:val="center"/>
        <w:rPr>
          <w:rFonts w:ascii="Arial" w:hAnsi="Arial" w:cs="Arial"/>
          <w:szCs w:val="24"/>
        </w:rPr>
      </w:pPr>
    </w:p>
    <w:p w14:paraId="1C748C1C" w14:textId="77777777" w:rsidR="000E2A99" w:rsidRDefault="000E2A99" w:rsidP="00640465">
      <w:pPr>
        <w:spacing w:after="80" w:line="220" w:lineRule="exact"/>
        <w:jc w:val="center"/>
        <w:rPr>
          <w:rFonts w:ascii="Arial" w:hAnsi="Arial" w:cs="Arial"/>
          <w:szCs w:val="24"/>
        </w:rPr>
      </w:pPr>
    </w:p>
    <w:p w14:paraId="3E2FDDD2" w14:textId="50D0984D" w:rsidR="007E3D60" w:rsidRPr="007E3D60" w:rsidRDefault="002304D2" w:rsidP="007E3D60">
      <w:pPr>
        <w:spacing w:after="80" w:line="220" w:lineRule="exact"/>
        <w:jc w:val="center"/>
        <w:rPr>
          <w:rFonts w:ascii="Arial" w:hAnsi="Arial" w:cs="Arial"/>
          <w:szCs w:val="24"/>
        </w:rPr>
      </w:pPr>
      <w:r>
        <w:rPr>
          <w:rFonts w:ascii="Arial" w:hAnsi="Arial" w:cs="Arial"/>
          <w:szCs w:val="24"/>
        </w:rPr>
        <w:br w:type="page"/>
      </w:r>
      <w:r w:rsidR="003F132E" w:rsidRPr="00DF3DC0">
        <w:rPr>
          <w:noProof/>
          <w:szCs w:val="24"/>
        </w:rPr>
        <mc:AlternateContent>
          <mc:Choice Requires="wps">
            <w:drawing>
              <wp:anchor distT="0" distB="0" distL="114300" distR="114300" simplePos="0" relativeHeight="251659264" behindDoc="0" locked="0" layoutInCell="1" allowOverlap="1" wp14:anchorId="4FD7519C" wp14:editId="29A24227">
                <wp:simplePos x="0" y="0"/>
                <wp:positionH relativeFrom="column">
                  <wp:posOffset>-8474710</wp:posOffset>
                </wp:positionH>
                <wp:positionV relativeFrom="paragraph">
                  <wp:posOffset>177800</wp:posOffset>
                </wp:positionV>
                <wp:extent cx="4686300" cy="1943100"/>
                <wp:effectExtent l="0" t="0" r="0" b="0"/>
                <wp:wrapNone/>
                <wp:docPr id="65773604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4289DE"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75AFE19C"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776F2750" w14:textId="77777777" w:rsidR="0013595D" w:rsidRDefault="0013595D" w:rsidP="000C219F">
                            <w:pPr>
                              <w:spacing w:line="220" w:lineRule="exact"/>
                              <w:rPr>
                                <w:rFonts w:ascii="Arial" w:hAnsi="Arial"/>
                                <w:color w:val="000000"/>
                                <w:sz w:val="18"/>
                              </w:rPr>
                            </w:pPr>
                          </w:p>
                          <w:p w14:paraId="7E441BD3"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15EC5FEC" w14:textId="77777777" w:rsidR="0013595D" w:rsidRDefault="0013595D" w:rsidP="000C219F">
                            <w:pPr>
                              <w:rPr>
                                <w:rFonts w:ascii="Arial PL" w:hAnsi="Arial PL"/>
                                <w:sz w:val="12"/>
                              </w:rPr>
                            </w:pPr>
                          </w:p>
                          <w:p w14:paraId="2828945D" w14:textId="77777777" w:rsidR="0013595D" w:rsidRDefault="0013595D" w:rsidP="000C219F">
                            <w:pPr>
                              <w:rPr>
                                <w:rFonts w:ascii="Arial PL" w:hAnsi="Arial PL"/>
                                <w:sz w:val="12"/>
                              </w:rPr>
                            </w:pPr>
                          </w:p>
                          <w:p w14:paraId="37D06D08" w14:textId="77777777" w:rsidR="0013595D" w:rsidRDefault="0013595D" w:rsidP="000C219F">
                            <w:pPr>
                              <w:rPr>
                                <w:rFonts w:ascii="Arial PL" w:hAnsi="Arial PL"/>
                                <w:sz w:val="12"/>
                              </w:rPr>
                            </w:pPr>
                            <w:r>
                              <w:rPr>
                                <w:rFonts w:ascii="Arial PL" w:hAnsi="Arial PL"/>
                                <w:sz w:val="12"/>
                              </w:rPr>
                              <w:t>..............................................................................                 .................................................................................................................</w:t>
                            </w:r>
                          </w:p>
                          <w:p w14:paraId="51F39D0E"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09DCF110" w14:textId="77777777" w:rsidR="0013595D" w:rsidRDefault="0013595D" w:rsidP="000C219F">
                            <w:pPr>
                              <w:rPr>
                                <w:rFonts w:ascii="Arial PL" w:hAnsi="Arial PL"/>
                                <w:sz w:val="12"/>
                              </w:rPr>
                            </w:pPr>
                          </w:p>
                          <w:p w14:paraId="7C18B785" w14:textId="77777777" w:rsidR="0013595D" w:rsidRDefault="0013595D" w:rsidP="000C219F">
                            <w:pPr>
                              <w:rPr>
                                <w:rFonts w:ascii="Arial PL" w:hAnsi="Arial PL"/>
                                <w:sz w:val="12"/>
                              </w:rPr>
                            </w:pPr>
                          </w:p>
                          <w:p w14:paraId="5B4558CF" w14:textId="77777777" w:rsidR="0013595D" w:rsidRDefault="0013595D" w:rsidP="000C219F">
                            <w:pPr>
                              <w:rPr>
                                <w:rFonts w:ascii="Arial PL" w:hAnsi="Arial PL"/>
                                <w:sz w:val="12"/>
                              </w:rPr>
                            </w:pPr>
                          </w:p>
                          <w:p w14:paraId="0E6CE1D5" w14:textId="77777777" w:rsidR="0013595D" w:rsidRDefault="0013595D" w:rsidP="000C219F">
                            <w:pPr>
                              <w:rPr>
                                <w:rFonts w:ascii="Arial PL" w:hAnsi="Arial PL"/>
                                <w:sz w:val="12"/>
                              </w:rPr>
                            </w:pPr>
                            <w:r>
                              <w:rPr>
                                <w:rFonts w:ascii="Arial PL" w:hAnsi="Arial PL"/>
                                <w:sz w:val="12"/>
                              </w:rPr>
                              <w:t>............................................................................                   ................................................................................................................</w:t>
                            </w:r>
                          </w:p>
                          <w:p w14:paraId="022059B0"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2E1D55FB" w14:textId="77777777" w:rsidR="0013595D" w:rsidRDefault="0013595D" w:rsidP="000C219F"/>
                          <w:p w14:paraId="36785BFF" w14:textId="77777777" w:rsidR="0013595D" w:rsidRDefault="0013595D" w:rsidP="000C219F">
                            <w:pPr>
                              <w:rPr>
                                <w:rFonts w:ascii="Arial PL" w:hAnsi="Arial PL"/>
                                <w:sz w:val="12"/>
                              </w:rPr>
                            </w:pPr>
                            <w:r>
                              <w:rPr>
                                <w:rFonts w:ascii="Arial PL" w:hAnsi="Arial PL"/>
                                <w:sz w:val="12"/>
                              </w:rPr>
                              <w:t xml:space="preserve"> .......................................................................                       .................................................................................................................</w:t>
                            </w:r>
                          </w:p>
                          <w:p w14:paraId="426E2000"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15CE7C17" w14:textId="77777777" w:rsidR="0013595D" w:rsidRDefault="0013595D" w:rsidP="000C2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519C" id="Pole tekstowe 1" o:spid="_x0000_s1031" type="#_x0000_t202" style="position:absolute;left:0;text-align:left;margin-left:-667.3pt;margin-top:14pt;width:369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Fu5wEAALcDAAAOAAAAZHJzL2Uyb0RvYy54bWysU8tu2zAQvBfoPxC815Icx00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yQdrtZX64uUUpJy2fXqIqMg1BD58blF5z8q6FnYFBxpqhFe7B+dn64er4RqBh5018XJduaPA8Kc&#10;TlS0xvz62P/ExI/lyHRV8MvQRciVUB2IHcLkHnI7bVrAX5wN5JyCu587gYqz7pMhha6z1SpYLQar&#10;y/dLCvA8U55nhJEEVXDP2bS985M9dxZ101KlaSYGbknVWke+L13NsyB3RMVmJwf7ncfx1st/2/4G&#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CMjnFu5wEAALcDAAAOAAAAAAAAAAAAAAAAAC4CAABkcnMvZTJvRG9jLnht&#10;bFBLAQItABQABgAIAAAAIQDJbHUw4AAAAA0BAAAPAAAAAAAAAAAAAAAAAEEEAABkcnMvZG93bnJl&#10;di54bWxQSwUGAAAAAAQABADzAAAATgUAAAAA&#10;" filled="f" stroked="f">
                <v:textbox>
                  <w:txbxContent>
                    <w:p w14:paraId="4A4289DE"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75AFE19C"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776F2750" w14:textId="77777777" w:rsidR="0013595D" w:rsidRDefault="0013595D" w:rsidP="000C219F">
                      <w:pPr>
                        <w:spacing w:line="220" w:lineRule="exact"/>
                        <w:rPr>
                          <w:rFonts w:ascii="Arial" w:hAnsi="Arial"/>
                          <w:color w:val="000000"/>
                          <w:sz w:val="18"/>
                        </w:rPr>
                      </w:pPr>
                    </w:p>
                    <w:p w14:paraId="7E441BD3"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15EC5FEC" w14:textId="77777777" w:rsidR="0013595D" w:rsidRDefault="0013595D" w:rsidP="000C219F">
                      <w:pPr>
                        <w:rPr>
                          <w:rFonts w:ascii="Arial PL" w:hAnsi="Arial PL"/>
                          <w:sz w:val="12"/>
                        </w:rPr>
                      </w:pPr>
                    </w:p>
                    <w:p w14:paraId="2828945D" w14:textId="77777777" w:rsidR="0013595D" w:rsidRDefault="0013595D" w:rsidP="000C219F">
                      <w:pPr>
                        <w:rPr>
                          <w:rFonts w:ascii="Arial PL" w:hAnsi="Arial PL"/>
                          <w:sz w:val="12"/>
                        </w:rPr>
                      </w:pPr>
                    </w:p>
                    <w:p w14:paraId="37D06D08" w14:textId="77777777" w:rsidR="0013595D" w:rsidRDefault="0013595D" w:rsidP="000C219F">
                      <w:pPr>
                        <w:rPr>
                          <w:rFonts w:ascii="Arial PL" w:hAnsi="Arial PL"/>
                          <w:sz w:val="12"/>
                        </w:rPr>
                      </w:pPr>
                      <w:r>
                        <w:rPr>
                          <w:rFonts w:ascii="Arial PL" w:hAnsi="Arial PL"/>
                          <w:sz w:val="12"/>
                        </w:rPr>
                        <w:t>..............................................................................                 .................................................................................................................</w:t>
                      </w:r>
                    </w:p>
                    <w:p w14:paraId="51F39D0E"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09DCF110" w14:textId="77777777" w:rsidR="0013595D" w:rsidRDefault="0013595D" w:rsidP="000C219F">
                      <w:pPr>
                        <w:rPr>
                          <w:rFonts w:ascii="Arial PL" w:hAnsi="Arial PL"/>
                          <w:sz w:val="12"/>
                        </w:rPr>
                      </w:pPr>
                    </w:p>
                    <w:p w14:paraId="7C18B785" w14:textId="77777777" w:rsidR="0013595D" w:rsidRDefault="0013595D" w:rsidP="000C219F">
                      <w:pPr>
                        <w:rPr>
                          <w:rFonts w:ascii="Arial PL" w:hAnsi="Arial PL"/>
                          <w:sz w:val="12"/>
                        </w:rPr>
                      </w:pPr>
                    </w:p>
                    <w:p w14:paraId="5B4558CF" w14:textId="77777777" w:rsidR="0013595D" w:rsidRDefault="0013595D" w:rsidP="000C219F">
                      <w:pPr>
                        <w:rPr>
                          <w:rFonts w:ascii="Arial PL" w:hAnsi="Arial PL"/>
                          <w:sz w:val="12"/>
                        </w:rPr>
                      </w:pPr>
                    </w:p>
                    <w:p w14:paraId="0E6CE1D5" w14:textId="77777777" w:rsidR="0013595D" w:rsidRDefault="0013595D" w:rsidP="000C219F">
                      <w:pPr>
                        <w:rPr>
                          <w:rFonts w:ascii="Arial PL" w:hAnsi="Arial PL"/>
                          <w:sz w:val="12"/>
                        </w:rPr>
                      </w:pPr>
                      <w:r>
                        <w:rPr>
                          <w:rFonts w:ascii="Arial PL" w:hAnsi="Arial PL"/>
                          <w:sz w:val="12"/>
                        </w:rPr>
                        <w:t>............................................................................                   ................................................................................................................</w:t>
                      </w:r>
                    </w:p>
                    <w:p w14:paraId="022059B0"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2E1D55FB" w14:textId="77777777" w:rsidR="0013595D" w:rsidRDefault="0013595D" w:rsidP="000C219F"/>
                    <w:p w14:paraId="36785BFF" w14:textId="77777777" w:rsidR="0013595D" w:rsidRDefault="0013595D" w:rsidP="000C219F">
                      <w:pPr>
                        <w:rPr>
                          <w:rFonts w:ascii="Arial PL" w:hAnsi="Arial PL"/>
                          <w:sz w:val="12"/>
                        </w:rPr>
                      </w:pPr>
                      <w:r>
                        <w:rPr>
                          <w:rFonts w:ascii="Arial PL" w:hAnsi="Arial PL"/>
                          <w:sz w:val="12"/>
                        </w:rPr>
                        <w:t xml:space="preserve"> .......................................................................                       .................................................................................................................</w:t>
                      </w:r>
                    </w:p>
                    <w:p w14:paraId="426E2000"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15CE7C17" w14:textId="77777777" w:rsidR="0013595D" w:rsidRDefault="0013595D" w:rsidP="000C219F"/>
                  </w:txbxContent>
                </v:textbox>
              </v:shape>
            </w:pict>
          </mc:Fallback>
        </mc:AlternateContent>
      </w:r>
      <w:r w:rsidR="003F132E" w:rsidRPr="00DF3DC0">
        <w:rPr>
          <w:noProof/>
          <w:szCs w:val="24"/>
        </w:rPr>
        <mc:AlternateContent>
          <mc:Choice Requires="wps">
            <w:drawing>
              <wp:anchor distT="0" distB="0" distL="114300" distR="114300" simplePos="0" relativeHeight="251660288" behindDoc="0" locked="0" layoutInCell="1" allowOverlap="1" wp14:anchorId="1262B8C0" wp14:editId="2B533C36">
                <wp:simplePos x="0" y="0"/>
                <wp:positionH relativeFrom="column">
                  <wp:posOffset>-8474710</wp:posOffset>
                </wp:positionH>
                <wp:positionV relativeFrom="paragraph">
                  <wp:posOffset>177800</wp:posOffset>
                </wp:positionV>
                <wp:extent cx="4686300" cy="1943100"/>
                <wp:effectExtent l="0" t="0" r="0" b="0"/>
                <wp:wrapNone/>
                <wp:docPr id="123317546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8F5A66"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758BFAE1"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16248573" w14:textId="77777777" w:rsidR="0013595D" w:rsidRDefault="0013595D" w:rsidP="00F84BC6">
                            <w:pPr>
                              <w:spacing w:line="220" w:lineRule="exact"/>
                              <w:rPr>
                                <w:rFonts w:ascii="Arial" w:hAnsi="Arial"/>
                                <w:color w:val="000000"/>
                                <w:sz w:val="18"/>
                              </w:rPr>
                            </w:pPr>
                          </w:p>
                          <w:p w14:paraId="12203C0F"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79ACD686" w14:textId="77777777" w:rsidR="0013595D" w:rsidRDefault="0013595D" w:rsidP="00F84BC6">
                            <w:pPr>
                              <w:rPr>
                                <w:rFonts w:ascii="Arial PL" w:hAnsi="Arial PL"/>
                                <w:sz w:val="12"/>
                              </w:rPr>
                            </w:pPr>
                          </w:p>
                          <w:p w14:paraId="76AED307" w14:textId="77777777" w:rsidR="0013595D" w:rsidRDefault="0013595D" w:rsidP="00F84BC6">
                            <w:pPr>
                              <w:rPr>
                                <w:rFonts w:ascii="Arial PL" w:hAnsi="Arial PL"/>
                                <w:sz w:val="12"/>
                              </w:rPr>
                            </w:pPr>
                          </w:p>
                          <w:p w14:paraId="2BE2B997" w14:textId="77777777" w:rsidR="0013595D" w:rsidRDefault="0013595D" w:rsidP="00F84BC6">
                            <w:pPr>
                              <w:rPr>
                                <w:rFonts w:ascii="Arial PL" w:hAnsi="Arial PL"/>
                                <w:sz w:val="12"/>
                              </w:rPr>
                            </w:pPr>
                            <w:r>
                              <w:rPr>
                                <w:rFonts w:ascii="Arial PL" w:hAnsi="Arial PL"/>
                                <w:sz w:val="12"/>
                              </w:rPr>
                              <w:t>..............................................................................                 .................................................................................................................</w:t>
                            </w:r>
                          </w:p>
                          <w:p w14:paraId="33F6AE0C"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197FD42F" w14:textId="77777777" w:rsidR="0013595D" w:rsidRDefault="0013595D" w:rsidP="00F84BC6">
                            <w:pPr>
                              <w:rPr>
                                <w:rFonts w:ascii="Arial PL" w:hAnsi="Arial PL"/>
                                <w:sz w:val="12"/>
                              </w:rPr>
                            </w:pPr>
                          </w:p>
                          <w:p w14:paraId="57FBD009" w14:textId="77777777" w:rsidR="0013595D" w:rsidRDefault="0013595D" w:rsidP="00F84BC6">
                            <w:pPr>
                              <w:rPr>
                                <w:rFonts w:ascii="Arial PL" w:hAnsi="Arial PL"/>
                                <w:sz w:val="12"/>
                              </w:rPr>
                            </w:pPr>
                          </w:p>
                          <w:p w14:paraId="7268D59D" w14:textId="77777777" w:rsidR="0013595D" w:rsidRDefault="0013595D" w:rsidP="00F84BC6">
                            <w:pPr>
                              <w:rPr>
                                <w:rFonts w:ascii="Arial PL" w:hAnsi="Arial PL"/>
                                <w:sz w:val="12"/>
                              </w:rPr>
                            </w:pPr>
                          </w:p>
                          <w:p w14:paraId="3AD7DAE7" w14:textId="77777777" w:rsidR="0013595D" w:rsidRDefault="0013595D" w:rsidP="00F84BC6">
                            <w:pPr>
                              <w:rPr>
                                <w:rFonts w:ascii="Arial PL" w:hAnsi="Arial PL"/>
                                <w:sz w:val="12"/>
                              </w:rPr>
                            </w:pPr>
                            <w:r>
                              <w:rPr>
                                <w:rFonts w:ascii="Arial PL" w:hAnsi="Arial PL"/>
                                <w:sz w:val="12"/>
                              </w:rPr>
                              <w:t>............................................................................                   ................................................................................................................</w:t>
                            </w:r>
                          </w:p>
                          <w:p w14:paraId="05F594EE"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395F2D1A" w14:textId="77777777" w:rsidR="0013595D" w:rsidRDefault="0013595D" w:rsidP="00F84BC6"/>
                          <w:p w14:paraId="13521298" w14:textId="77777777" w:rsidR="0013595D" w:rsidRDefault="0013595D" w:rsidP="00F84BC6">
                            <w:pPr>
                              <w:rPr>
                                <w:rFonts w:ascii="Arial PL" w:hAnsi="Arial PL"/>
                                <w:sz w:val="12"/>
                              </w:rPr>
                            </w:pPr>
                            <w:r>
                              <w:rPr>
                                <w:rFonts w:ascii="Arial PL" w:hAnsi="Arial PL"/>
                                <w:sz w:val="12"/>
                              </w:rPr>
                              <w:t xml:space="preserve"> .......................................................................                       .................................................................................................................</w:t>
                            </w:r>
                          </w:p>
                          <w:p w14:paraId="4EA00405"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6BC7137F" w14:textId="77777777" w:rsidR="0013595D" w:rsidRDefault="0013595D" w:rsidP="00F84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B8C0" id="_x0000_s1032" type="#_x0000_t202" style="position:absolute;left:0;text-align:left;margin-left:-667.3pt;margin-top:14pt;width:369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&#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AtWx+A5wEAALcDAAAOAAAAAAAAAAAAAAAAAC4CAABkcnMvZTJvRG9jLnht&#10;bFBLAQItABQABgAIAAAAIQDJbHUw4AAAAA0BAAAPAAAAAAAAAAAAAAAAAEEEAABkcnMvZG93bnJl&#10;di54bWxQSwUGAAAAAAQABADzAAAATgUAAAAA&#10;" filled="f" stroked="f">
                <v:textbox>
                  <w:txbxContent>
                    <w:p w14:paraId="6B8F5A66"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758BFAE1"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16248573" w14:textId="77777777" w:rsidR="0013595D" w:rsidRDefault="0013595D" w:rsidP="00F84BC6">
                      <w:pPr>
                        <w:spacing w:line="220" w:lineRule="exact"/>
                        <w:rPr>
                          <w:rFonts w:ascii="Arial" w:hAnsi="Arial"/>
                          <w:color w:val="000000"/>
                          <w:sz w:val="18"/>
                        </w:rPr>
                      </w:pPr>
                    </w:p>
                    <w:p w14:paraId="12203C0F"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79ACD686" w14:textId="77777777" w:rsidR="0013595D" w:rsidRDefault="0013595D" w:rsidP="00F84BC6">
                      <w:pPr>
                        <w:rPr>
                          <w:rFonts w:ascii="Arial PL" w:hAnsi="Arial PL"/>
                          <w:sz w:val="12"/>
                        </w:rPr>
                      </w:pPr>
                    </w:p>
                    <w:p w14:paraId="76AED307" w14:textId="77777777" w:rsidR="0013595D" w:rsidRDefault="0013595D" w:rsidP="00F84BC6">
                      <w:pPr>
                        <w:rPr>
                          <w:rFonts w:ascii="Arial PL" w:hAnsi="Arial PL"/>
                          <w:sz w:val="12"/>
                        </w:rPr>
                      </w:pPr>
                    </w:p>
                    <w:p w14:paraId="2BE2B997" w14:textId="77777777" w:rsidR="0013595D" w:rsidRDefault="0013595D" w:rsidP="00F84BC6">
                      <w:pPr>
                        <w:rPr>
                          <w:rFonts w:ascii="Arial PL" w:hAnsi="Arial PL"/>
                          <w:sz w:val="12"/>
                        </w:rPr>
                      </w:pPr>
                      <w:r>
                        <w:rPr>
                          <w:rFonts w:ascii="Arial PL" w:hAnsi="Arial PL"/>
                          <w:sz w:val="12"/>
                        </w:rPr>
                        <w:t>..............................................................................                 .................................................................................................................</w:t>
                      </w:r>
                    </w:p>
                    <w:p w14:paraId="33F6AE0C"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197FD42F" w14:textId="77777777" w:rsidR="0013595D" w:rsidRDefault="0013595D" w:rsidP="00F84BC6">
                      <w:pPr>
                        <w:rPr>
                          <w:rFonts w:ascii="Arial PL" w:hAnsi="Arial PL"/>
                          <w:sz w:val="12"/>
                        </w:rPr>
                      </w:pPr>
                    </w:p>
                    <w:p w14:paraId="57FBD009" w14:textId="77777777" w:rsidR="0013595D" w:rsidRDefault="0013595D" w:rsidP="00F84BC6">
                      <w:pPr>
                        <w:rPr>
                          <w:rFonts w:ascii="Arial PL" w:hAnsi="Arial PL"/>
                          <w:sz w:val="12"/>
                        </w:rPr>
                      </w:pPr>
                    </w:p>
                    <w:p w14:paraId="7268D59D" w14:textId="77777777" w:rsidR="0013595D" w:rsidRDefault="0013595D" w:rsidP="00F84BC6">
                      <w:pPr>
                        <w:rPr>
                          <w:rFonts w:ascii="Arial PL" w:hAnsi="Arial PL"/>
                          <w:sz w:val="12"/>
                        </w:rPr>
                      </w:pPr>
                    </w:p>
                    <w:p w14:paraId="3AD7DAE7" w14:textId="77777777" w:rsidR="0013595D" w:rsidRDefault="0013595D" w:rsidP="00F84BC6">
                      <w:pPr>
                        <w:rPr>
                          <w:rFonts w:ascii="Arial PL" w:hAnsi="Arial PL"/>
                          <w:sz w:val="12"/>
                        </w:rPr>
                      </w:pPr>
                      <w:r>
                        <w:rPr>
                          <w:rFonts w:ascii="Arial PL" w:hAnsi="Arial PL"/>
                          <w:sz w:val="12"/>
                        </w:rPr>
                        <w:t>............................................................................                   ................................................................................................................</w:t>
                      </w:r>
                    </w:p>
                    <w:p w14:paraId="05F594EE"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395F2D1A" w14:textId="77777777" w:rsidR="0013595D" w:rsidRDefault="0013595D" w:rsidP="00F84BC6"/>
                    <w:p w14:paraId="13521298" w14:textId="77777777" w:rsidR="0013595D" w:rsidRDefault="0013595D" w:rsidP="00F84BC6">
                      <w:pPr>
                        <w:rPr>
                          <w:rFonts w:ascii="Arial PL" w:hAnsi="Arial PL"/>
                          <w:sz w:val="12"/>
                        </w:rPr>
                      </w:pPr>
                      <w:r>
                        <w:rPr>
                          <w:rFonts w:ascii="Arial PL" w:hAnsi="Arial PL"/>
                          <w:sz w:val="12"/>
                        </w:rPr>
                        <w:t xml:space="preserve"> .......................................................................                       .................................................................................................................</w:t>
                      </w:r>
                    </w:p>
                    <w:p w14:paraId="4EA00405"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6BC7137F" w14:textId="77777777" w:rsidR="0013595D" w:rsidRDefault="0013595D" w:rsidP="00F84BC6"/>
                  </w:txbxContent>
                </v:textbox>
              </v:shape>
            </w:pict>
          </mc:Fallback>
        </mc:AlternateContent>
      </w:r>
      <w:r w:rsidR="003F132E" w:rsidRPr="00DF3DC0">
        <w:rPr>
          <w:noProof/>
          <w:szCs w:val="24"/>
        </w:rPr>
        <mc:AlternateContent>
          <mc:Choice Requires="wps">
            <w:drawing>
              <wp:anchor distT="0" distB="0" distL="114300" distR="114300" simplePos="0" relativeHeight="251661312" behindDoc="0" locked="0" layoutInCell="1" allowOverlap="1" wp14:anchorId="70565784" wp14:editId="1AFEEDC9">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FF9140"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16742FB3"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0256ABCA" w14:textId="77777777" w:rsidR="007E3D60" w:rsidRDefault="007E3D60" w:rsidP="007E3D60">
                            <w:pPr>
                              <w:spacing w:line="220" w:lineRule="exact"/>
                              <w:rPr>
                                <w:rFonts w:ascii="Arial" w:hAnsi="Arial"/>
                                <w:color w:val="000000"/>
                                <w:sz w:val="18"/>
                              </w:rPr>
                            </w:pPr>
                          </w:p>
                          <w:p w14:paraId="52091BFB"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42833D7C" w14:textId="77777777" w:rsidR="007E3D60" w:rsidRDefault="007E3D60" w:rsidP="007E3D60">
                            <w:pPr>
                              <w:rPr>
                                <w:rFonts w:ascii="Arial PL" w:hAnsi="Arial PL"/>
                                <w:sz w:val="12"/>
                              </w:rPr>
                            </w:pPr>
                          </w:p>
                          <w:p w14:paraId="3FDA8B99" w14:textId="77777777" w:rsidR="007E3D60" w:rsidRDefault="007E3D60" w:rsidP="007E3D60">
                            <w:pPr>
                              <w:rPr>
                                <w:rFonts w:ascii="Arial PL" w:hAnsi="Arial PL"/>
                                <w:sz w:val="12"/>
                              </w:rPr>
                            </w:pPr>
                          </w:p>
                          <w:p w14:paraId="3E2A4659" w14:textId="77777777" w:rsidR="007E3D60" w:rsidRDefault="007E3D60" w:rsidP="007E3D60">
                            <w:pPr>
                              <w:rPr>
                                <w:rFonts w:ascii="Arial PL" w:hAnsi="Arial PL"/>
                                <w:sz w:val="12"/>
                              </w:rPr>
                            </w:pPr>
                            <w:r>
                              <w:rPr>
                                <w:rFonts w:ascii="Arial PL" w:hAnsi="Arial PL"/>
                                <w:sz w:val="12"/>
                              </w:rPr>
                              <w:t>..............................................................................                 .................................................................................................................</w:t>
                            </w:r>
                          </w:p>
                          <w:p w14:paraId="76D98F08"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135129C8" w14:textId="77777777" w:rsidR="007E3D60" w:rsidRDefault="007E3D60" w:rsidP="007E3D60">
                            <w:pPr>
                              <w:rPr>
                                <w:rFonts w:ascii="Arial PL" w:hAnsi="Arial PL"/>
                                <w:sz w:val="12"/>
                              </w:rPr>
                            </w:pPr>
                          </w:p>
                          <w:p w14:paraId="2BBCAB82" w14:textId="77777777" w:rsidR="007E3D60" w:rsidRDefault="007E3D60" w:rsidP="007E3D60">
                            <w:pPr>
                              <w:rPr>
                                <w:rFonts w:ascii="Arial PL" w:hAnsi="Arial PL"/>
                                <w:sz w:val="12"/>
                              </w:rPr>
                            </w:pPr>
                          </w:p>
                          <w:p w14:paraId="000C6981" w14:textId="77777777" w:rsidR="007E3D60" w:rsidRDefault="007E3D60" w:rsidP="007E3D60">
                            <w:pPr>
                              <w:rPr>
                                <w:rFonts w:ascii="Arial PL" w:hAnsi="Arial PL"/>
                                <w:sz w:val="12"/>
                              </w:rPr>
                            </w:pPr>
                          </w:p>
                          <w:p w14:paraId="77383414" w14:textId="77777777" w:rsidR="007E3D60" w:rsidRDefault="007E3D60" w:rsidP="007E3D60">
                            <w:pPr>
                              <w:rPr>
                                <w:rFonts w:ascii="Arial PL" w:hAnsi="Arial PL"/>
                                <w:sz w:val="12"/>
                              </w:rPr>
                            </w:pPr>
                            <w:r>
                              <w:rPr>
                                <w:rFonts w:ascii="Arial PL" w:hAnsi="Arial PL"/>
                                <w:sz w:val="12"/>
                              </w:rPr>
                              <w:t>............................................................................                   ................................................................................................................</w:t>
                            </w:r>
                          </w:p>
                          <w:p w14:paraId="4232E8A4"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3613A921" w14:textId="77777777" w:rsidR="007E3D60" w:rsidRDefault="007E3D60" w:rsidP="007E3D60"/>
                          <w:p w14:paraId="2B4C30C1" w14:textId="77777777" w:rsidR="007E3D60" w:rsidRDefault="007E3D60" w:rsidP="007E3D60">
                            <w:pPr>
                              <w:rPr>
                                <w:rFonts w:ascii="Arial PL" w:hAnsi="Arial PL"/>
                                <w:sz w:val="12"/>
                              </w:rPr>
                            </w:pPr>
                            <w:r>
                              <w:rPr>
                                <w:rFonts w:ascii="Arial PL" w:hAnsi="Arial PL"/>
                                <w:sz w:val="12"/>
                              </w:rPr>
                              <w:t xml:space="preserve"> .......................................................................                       .................................................................................................................</w:t>
                            </w:r>
                          </w:p>
                          <w:p w14:paraId="24F726D2"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3898FD70" w14:textId="77777777" w:rsidR="007E3D60" w:rsidRDefault="007E3D60" w:rsidP="007E3D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65784"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ps5wEAALcDAAAOAAAAZHJzL2Uyb0RvYy54bWysU8tu2zAQvBfoPxC815Ic10k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" filled="f" stroked="f">
                <v:textbox>
                  <w:txbxContent>
                    <w:p w14:paraId="7BFF9140"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16742FB3"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0256ABCA" w14:textId="77777777" w:rsidR="007E3D60" w:rsidRDefault="007E3D60" w:rsidP="007E3D60">
                      <w:pPr>
                        <w:spacing w:line="220" w:lineRule="exact"/>
                        <w:rPr>
                          <w:rFonts w:ascii="Arial" w:hAnsi="Arial"/>
                          <w:color w:val="000000"/>
                          <w:sz w:val="18"/>
                        </w:rPr>
                      </w:pPr>
                    </w:p>
                    <w:p w14:paraId="52091BFB"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42833D7C" w14:textId="77777777" w:rsidR="007E3D60" w:rsidRDefault="007E3D60" w:rsidP="007E3D60">
                      <w:pPr>
                        <w:rPr>
                          <w:rFonts w:ascii="Arial PL" w:hAnsi="Arial PL"/>
                          <w:sz w:val="12"/>
                        </w:rPr>
                      </w:pPr>
                    </w:p>
                    <w:p w14:paraId="3FDA8B99" w14:textId="77777777" w:rsidR="007E3D60" w:rsidRDefault="007E3D60" w:rsidP="007E3D60">
                      <w:pPr>
                        <w:rPr>
                          <w:rFonts w:ascii="Arial PL" w:hAnsi="Arial PL"/>
                          <w:sz w:val="12"/>
                        </w:rPr>
                      </w:pPr>
                    </w:p>
                    <w:p w14:paraId="3E2A4659" w14:textId="77777777" w:rsidR="007E3D60" w:rsidRDefault="007E3D60" w:rsidP="007E3D60">
                      <w:pPr>
                        <w:rPr>
                          <w:rFonts w:ascii="Arial PL" w:hAnsi="Arial PL"/>
                          <w:sz w:val="12"/>
                        </w:rPr>
                      </w:pPr>
                      <w:r>
                        <w:rPr>
                          <w:rFonts w:ascii="Arial PL" w:hAnsi="Arial PL"/>
                          <w:sz w:val="12"/>
                        </w:rPr>
                        <w:t>..............................................................................                 .................................................................................................................</w:t>
                      </w:r>
                    </w:p>
                    <w:p w14:paraId="76D98F08"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135129C8" w14:textId="77777777" w:rsidR="007E3D60" w:rsidRDefault="007E3D60" w:rsidP="007E3D60">
                      <w:pPr>
                        <w:rPr>
                          <w:rFonts w:ascii="Arial PL" w:hAnsi="Arial PL"/>
                          <w:sz w:val="12"/>
                        </w:rPr>
                      </w:pPr>
                    </w:p>
                    <w:p w14:paraId="2BBCAB82" w14:textId="77777777" w:rsidR="007E3D60" w:rsidRDefault="007E3D60" w:rsidP="007E3D60">
                      <w:pPr>
                        <w:rPr>
                          <w:rFonts w:ascii="Arial PL" w:hAnsi="Arial PL"/>
                          <w:sz w:val="12"/>
                        </w:rPr>
                      </w:pPr>
                    </w:p>
                    <w:p w14:paraId="000C6981" w14:textId="77777777" w:rsidR="007E3D60" w:rsidRDefault="007E3D60" w:rsidP="007E3D60">
                      <w:pPr>
                        <w:rPr>
                          <w:rFonts w:ascii="Arial PL" w:hAnsi="Arial PL"/>
                          <w:sz w:val="12"/>
                        </w:rPr>
                      </w:pPr>
                    </w:p>
                    <w:p w14:paraId="77383414" w14:textId="77777777" w:rsidR="007E3D60" w:rsidRDefault="007E3D60" w:rsidP="007E3D60">
                      <w:pPr>
                        <w:rPr>
                          <w:rFonts w:ascii="Arial PL" w:hAnsi="Arial PL"/>
                          <w:sz w:val="12"/>
                        </w:rPr>
                      </w:pPr>
                      <w:r>
                        <w:rPr>
                          <w:rFonts w:ascii="Arial PL" w:hAnsi="Arial PL"/>
                          <w:sz w:val="12"/>
                        </w:rPr>
                        <w:t>............................................................................                   ................................................................................................................</w:t>
                      </w:r>
                    </w:p>
                    <w:p w14:paraId="4232E8A4"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3613A921" w14:textId="77777777" w:rsidR="007E3D60" w:rsidRDefault="007E3D60" w:rsidP="007E3D60"/>
                    <w:p w14:paraId="2B4C30C1" w14:textId="77777777" w:rsidR="007E3D60" w:rsidRDefault="007E3D60" w:rsidP="007E3D60">
                      <w:pPr>
                        <w:rPr>
                          <w:rFonts w:ascii="Arial PL" w:hAnsi="Arial PL"/>
                          <w:sz w:val="12"/>
                        </w:rPr>
                      </w:pPr>
                      <w:r>
                        <w:rPr>
                          <w:rFonts w:ascii="Arial PL" w:hAnsi="Arial PL"/>
                          <w:sz w:val="12"/>
                        </w:rPr>
                        <w:t xml:space="preserve"> .......................................................................                       .................................................................................................................</w:t>
                      </w:r>
                    </w:p>
                    <w:p w14:paraId="24F726D2"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3898FD70" w14:textId="77777777" w:rsidR="007E3D60" w:rsidRDefault="007E3D60" w:rsidP="007E3D60"/>
                  </w:txbxContent>
                </v:textbox>
              </v:shape>
            </w:pict>
          </mc:Fallback>
        </mc:AlternateContent>
      </w:r>
      <w:r w:rsidR="007E3D60" w:rsidRPr="007E3D60">
        <w:rPr>
          <w:rFonts w:ascii="Arial" w:hAnsi="Arial" w:cs="Arial"/>
          <w:szCs w:val="24"/>
        </w:rPr>
        <w:t>Objaśnienia do formularza MS-S1</w:t>
      </w:r>
    </w:p>
    <w:p w14:paraId="4D5D9E59" w14:textId="77777777" w:rsidR="007E3D60" w:rsidRPr="007E3D60" w:rsidRDefault="007E3D60" w:rsidP="007E3D60">
      <w:pPr>
        <w:rPr>
          <w:b/>
          <w:szCs w:val="24"/>
        </w:rPr>
      </w:pPr>
      <w:r w:rsidRPr="007E3D60">
        <w:rPr>
          <w:rFonts w:ascii="Arial" w:hAnsi="Arial" w:cs="Arial"/>
          <w:b/>
          <w:sz w:val="18"/>
          <w:szCs w:val="18"/>
        </w:rPr>
        <w:t xml:space="preserve">Użyte w formularzu określnie sprawy C oznacza także sprawy Cupr.  </w:t>
      </w:r>
    </w:p>
    <w:p w14:paraId="1B90AD1A" w14:textId="77777777" w:rsidR="007E3D60" w:rsidRPr="007E3D60" w:rsidRDefault="007E3D60" w:rsidP="007E3D60">
      <w:pPr>
        <w:rPr>
          <w:rFonts w:ascii="Arial" w:hAnsi="Arial" w:cs="Arial"/>
          <w:sz w:val="18"/>
          <w:szCs w:val="18"/>
        </w:rPr>
      </w:pPr>
    </w:p>
    <w:p w14:paraId="184D8016" w14:textId="77777777" w:rsidR="007E3D60" w:rsidRPr="007E3D60" w:rsidRDefault="007E3D60" w:rsidP="007E3D60">
      <w:pPr>
        <w:rPr>
          <w:rFonts w:ascii="Arial" w:hAnsi="Arial" w:cs="Arial"/>
          <w:sz w:val="18"/>
          <w:szCs w:val="18"/>
        </w:rPr>
      </w:pPr>
      <w:r w:rsidRPr="007E3D60">
        <w:rPr>
          <w:rFonts w:ascii="Arial" w:hAnsi="Arial" w:cs="Arial"/>
          <w:sz w:val="18"/>
          <w:szCs w:val="18"/>
        </w:rPr>
        <w:t>Dział 1.1</w:t>
      </w:r>
    </w:p>
    <w:p w14:paraId="703783F6"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7E3D60">
        <w:rPr>
          <w:rFonts w:ascii="Arial" w:hAnsi="Arial" w:cs="Arial"/>
          <w:sz w:val="18"/>
          <w:szCs w:val="18"/>
          <w:vertAlign w:val="superscript"/>
        </w:rPr>
        <w:t>1</w:t>
      </w:r>
      <w:r w:rsidRPr="007E3D60">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14:paraId="1CCE6882" w14:textId="77777777" w:rsidR="007E3D60" w:rsidRPr="007E3D60" w:rsidRDefault="007E3D60" w:rsidP="007E3D60">
      <w:pPr>
        <w:rPr>
          <w:szCs w:val="24"/>
        </w:rPr>
      </w:pPr>
    </w:p>
    <w:p w14:paraId="358C0BAF" w14:textId="77777777" w:rsidR="007E3D60" w:rsidRPr="007E3D60" w:rsidRDefault="007E3D60" w:rsidP="007E3D60">
      <w:pPr>
        <w:rPr>
          <w:rFonts w:ascii="Arial" w:hAnsi="Arial" w:cs="Arial"/>
          <w:sz w:val="18"/>
          <w:szCs w:val="18"/>
        </w:rPr>
      </w:pPr>
      <w:r w:rsidRPr="007E3D60">
        <w:rPr>
          <w:rFonts w:ascii="Arial" w:hAnsi="Arial" w:cs="Arial"/>
          <w:sz w:val="18"/>
          <w:szCs w:val="18"/>
        </w:rPr>
        <w:t>Dział 1.2</w:t>
      </w:r>
    </w:p>
    <w:p w14:paraId="58A904DA" w14:textId="77777777" w:rsidR="007E3D60" w:rsidRPr="007E3D60" w:rsidRDefault="007E3D60" w:rsidP="007E3D60">
      <w:pPr>
        <w:rPr>
          <w:rFonts w:ascii="Arial" w:hAnsi="Arial" w:cs="Arial"/>
          <w:sz w:val="18"/>
          <w:szCs w:val="18"/>
        </w:rPr>
      </w:pPr>
      <w:r w:rsidRPr="007E3D60">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14:paraId="672BF596" w14:textId="77777777" w:rsidR="007E3D60" w:rsidRPr="007E3D60" w:rsidRDefault="007E3D60" w:rsidP="007E3D60">
      <w:pPr>
        <w:rPr>
          <w:szCs w:val="24"/>
        </w:rPr>
      </w:pPr>
    </w:p>
    <w:p w14:paraId="1C7965E5" w14:textId="77777777" w:rsidR="007E3D60" w:rsidRPr="007E3D60" w:rsidRDefault="007E3D60" w:rsidP="007E3D60">
      <w:pPr>
        <w:rPr>
          <w:rFonts w:ascii="Arial" w:hAnsi="Arial" w:cs="Arial"/>
          <w:sz w:val="18"/>
          <w:szCs w:val="18"/>
        </w:rPr>
      </w:pPr>
    </w:p>
    <w:p w14:paraId="7846B2F7" w14:textId="77777777" w:rsidR="007E3D60" w:rsidRPr="007E3D60" w:rsidRDefault="007E3D60" w:rsidP="007E3D60">
      <w:pPr>
        <w:rPr>
          <w:rFonts w:ascii="Arial" w:hAnsi="Arial" w:cs="Arial"/>
          <w:sz w:val="18"/>
          <w:szCs w:val="18"/>
        </w:rPr>
      </w:pPr>
      <w:r w:rsidRPr="007E3D60">
        <w:rPr>
          <w:rFonts w:ascii="Arial" w:hAnsi="Arial" w:cs="Arial"/>
          <w:sz w:val="18"/>
          <w:szCs w:val="18"/>
        </w:rPr>
        <w:t>Dział 1.1.e</w:t>
      </w:r>
    </w:p>
    <w:p w14:paraId="4B4CB773"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7E3D60">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7E3D60">
        <w:rPr>
          <w:rFonts w:ascii="Arial" w:hAnsi="Arial" w:cs="Arial"/>
          <w:sz w:val="18"/>
          <w:szCs w:val="18"/>
        </w:rPr>
        <w:t xml:space="preserve">, </w:t>
      </w:r>
      <w:r w:rsidRPr="007E3D60">
        <w:rPr>
          <w:rFonts w:ascii="Arial" w:hAnsi="Arial" w:cs="Arial"/>
          <w:b/>
          <w:sz w:val="18"/>
          <w:szCs w:val="18"/>
        </w:rPr>
        <w:t>gdyż sąd II instancji dokonał jedynie zmiany orzeczenia sądu pierwszej instancji (a nie faktycznego wyznaczenia pełnomocnika)</w:t>
      </w:r>
      <w:r w:rsidRPr="007E3D60">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14:paraId="59268B38" w14:textId="77777777" w:rsidR="007E3D60" w:rsidRPr="007E3D60" w:rsidRDefault="007E3D60" w:rsidP="007E3D60">
      <w:pPr>
        <w:autoSpaceDE w:val="0"/>
        <w:autoSpaceDN w:val="0"/>
        <w:adjustRightInd w:val="0"/>
        <w:jc w:val="both"/>
        <w:rPr>
          <w:rFonts w:ascii="Arial" w:hAnsi="Arial" w:cs="Arial"/>
          <w:bCs/>
          <w:sz w:val="18"/>
          <w:szCs w:val="18"/>
        </w:rPr>
      </w:pPr>
    </w:p>
    <w:p w14:paraId="36B7D862"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Dział 1.1.1. </w:t>
      </w:r>
    </w:p>
    <w:p w14:paraId="45F4F6CD"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Sprawy mediacyjne zostały dodane w związku z regulacją prawną kpc, a sposób rejestracji spraw zawarty jest w </w:t>
      </w:r>
      <w:r w:rsidRPr="007E3D60">
        <w:rPr>
          <w:rFonts w:ascii="Arial" w:hAnsi="Arial" w:cs="Arial"/>
          <w:sz w:val="18"/>
          <w:szCs w:val="18"/>
        </w:rPr>
        <w:t>zarządzeniu M</w:t>
      </w:r>
      <w:r w:rsidRPr="007E3D60">
        <w:rPr>
          <w:rFonts w:ascii="Arial" w:hAnsi="Arial" w:cs="Arial"/>
          <w:bCs/>
          <w:sz w:val="18"/>
          <w:szCs w:val="18"/>
        </w:rPr>
        <w:t xml:space="preserve">inistra Sprawiedliwości </w:t>
      </w:r>
      <w:r w:rsidRPr="007E3D60">
        <w:rPr>
          <w:rFonts w:ascii="Arial" w:hAnsi="Arial" w:cs="Arial"/>
          <w:sz w:val="18"/>
          <w:szCs w:val="18"/>
        </w:rPr>
        <w:t xml:space="preserve">z dnia 28 grudnia 2007 r. </w:t>
      </w:r>
      <w:r w:rsidRPr="007E3D60">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14:paraId="61ACF016"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1.1.2.a. </w:t>
      </w:r>
    </w:p>
    <w:p w14:paraId="42835F1F"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7E3D60">
        <w:rPr>
          <w:rFonts w:ascii="Arial" w:hAnsi="Arial" w:cs="Arial"/>
          <w:sz w:val="18"/>
          <w:szCs w:val="18"/>
        </w:rPr>
        <w:t xml:space="preserve"> </w:t>
      </w:r>
    </w:p>
    <w:p w14:paraId="44E50E04"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
          <w:sz w:val="18"/>
          <w:szCs w:val="18"/>
        </w:rPr>
        <w:t>Wiersz 07 dotyczy przypadków kiedy doszło do wyłączenia sprawy, jak też poszczególnych roszczeń do odrębnego rozpoznania”.</w:t>
      </w:r>
    </w:p>
    <w:p w14:paraId="22577C8E"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 wierszu 2</w:t>
      </w:r>
      <w:r w:rsidR="00FB30ED">
        <w:rPr>
          <w:rFonts w:ascii="Arial" w:hAnsi="Arial" w:cs="Arial"/>
          <w:bCs/>
          <w:sz w:val="18"/>
          <w:szCs w:val="18"/>
        </w:rPr>
        <w:t>4</w:t>
      </w:r>
      <w:r w:rsidRPr="007E3D60">
        <w:rPr>
          <w:rFonts w:ascii="Arial" w:hAnsi="Arial" w:cs="Arial"/>
          <w:bCs/>
          <w:sz w:val="18"/>
          <w:szCs w:val="18"/>
        </w:rPr>
        <w:t xml:space="preserve">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14:paraId="115229E8"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14:paraId="181E665A"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sz w:val="18"/>
          <w:szCs w:val="18"/>
        </w:rPr>
        <w:t xml:space="preserve">W przypadku, gdy sprawy ze zniesionego wydziału przejmuje inny wydział </w:t>
      </w:r>
      <w:r w:rsidRPr="007E3D60">
        <w:rPr>
          <w:rFonts w:ascii="Arial" w:hAnsi="Arial" w:cs="Arial"/>
          <w:sz w:val="18"/>
          <w:szCs w:val="18"/>
          <w:u w:val="single"/>
        </w:rPr>
        <w:t>w ramach tego samego sądu</w:t>
      </w:r>
      <w:r w:rsidRPr="007E3D6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7E3D60">
        <w:rPr>
          <w:rFonts w:ascii="Arial" w:hAnsi="Arial" w:cs="Arial"/>
          <w:sz w:val="18"/>
          <w:szCs w:val="18"/>
          <w:u w:val="single"/>
        </w:rPr>
        <w:t>do innego sądu</w:t>
      </w:r>
      <w:r w:rsidRPr="007E3D60">
        <w:rPr>
          <w:rFonts w:ascii="Arial" w:hAnsi="Arial" w:cs="Arial"/>
          <w:sz w:val="18"/>
          <w:szCs w:val="18"/>
        </w:rPr>
        <w:t>, wówczas w sądzie przejmującym sprawy te należy wykazać w wierszu „w związku ze zmianą obszaru właściwości miejscowej sądu (ów)”.</w:t>
      </w:r>
      <w:r w:rsidRPr="007E3D60">
        <w:rPr>
          <w:rFonts w:ascii="Arial" w:hAnsi="Arial" w:cs="Arial"/>
          <w:bCs/>
          <w:sz w:val="18"/>
          <w:szCs w:val="18"/>
        </w:rPr>
        <w:t xml:space="preserve"> </w:t>
      </w:r>
    </w:p>
    <w:p w14:paraId="61493F98" w14:textId="77777777" w:rsidR="007E3D60" w:rsidRPr="007E3D60" w:rsidRDefault="007E3D60" w:rsidP="007E3D60">
      <w:pPr>
        <w:autoSpaceDE w:val="0"/>
        <w:autoSpaceDN w:val="0"/>
        <w:adjustRightInd w:val="0"/>
        <w:jc w:val="both"/>
        <w:rPr>
          <w:rFonts w:ascii="Arial" w:hAnsi="Arial" w:cs="Arial"/>
          <w:bCs/>
          <w:sz w:val="18"/>
          <w:szCs w:val="18"/>
        </w:rPr>
      </w:pPr>
    </w:p>
    <w:p w14:paraId="52198D33"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1.1.2.b. </w:t>
      </w:r>
    </w:p>
    <w:p w14:paraId="394AB558"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7E3D60">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14:paraId="021BC651"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 wierszu 2</w:t>
      </w:r>
      <w:r w:rsidR="00FB30ED">
        <w:rPr>
          <w:rFonts w:ascii="Arial" w:hAnsi="Arial" w:cs="Arial"/>
          <w:bCs/>
          <w:sz w:val="18"/>
          <w:szCs w:val="18"/>
        </w:rPr>
        <w:t>6</w:t>
      </w:r>
      <w:r w:rsidRPr="007E3D60">
        <w:rPr>
          <w:rFonts w:ascii="Arial" w:hAnsi="Arial" w:cs="Arial"/>
          <w:bCs/>
          <w:sz w:val="18"/>
          <w:szCs w:val="18"/>
        </w:rPr>
        <w:t xml:space="preserve">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14:paraId="7E93C0A1"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14:paraId="0551CAF8" w14:textId="77777777" w:rsidR="007E3D60" w:rsidRPr="007E3D60" w:rsidRDefault="007E3D60" w:rsidP="007E3D60">
      <w:pPr>
        <w:autoSpaceDE w:val="0"/>
        <w:autoSpaceDN w:val="0"/>
        <w:adjustRightInd w:val="0"/>
        <w:jc w:val="both"/>
        <w:rPr>
          <w:rFonts w:ascii="Arial" w:hAnsi="Arial" w:cs="Arial"/>
          <w:bCs/>
          <w:sz w:val="18"/>
          <w:szCs w:val="18"/>
        </w:rPr>
      </w:pPr>
    </w:p>
    <w:p w14:paraId="2DE4347B" w14:textId="77777777" w:rsidR="007E3D60" w:rsidRPr="007E3D60" w:rsidRDefault="007E3D60" w:rsidP="007E3D60">
      <w:pPr>
        <w:jc w:val="both"/>
        <w:rPr>
          <w:rFonts w:ascii="Arial" w:hAnsi="Arial" w:cs="Arial"/>
          <w:strike/>
          <w:sz w:val="18"/>
          <w:szCs w:val="18"/>
        </w:rPr>
      </w:pPr>
    </w:p>
    <w:p w14:paraId="26BE28DA"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1.2.1.</w:t>
      </w:r>
    </w:p>
    <w:p w14:paraId="683208B0"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7E3D60">
        <w:rPr>
          <w:rFonts w:ascii="Arial" w:hAnsi="Arial" w:cs="Arial"/>
          <w:bCs/>
          <w:sz w:val="18"/>
          <w:szCs w:val="18"/>
          <w:u w:val="single"/>
        </w:rPr>
        <w:t>wszystkich</w:t>
      </w:r>
      <w:r w:rsidRPr="007E3D60">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7E3D60">
        <w:rPr>
          <w:rFonts w:ascii="Arial" w:hAnsi="Arial" w:cs="Arial"/>
          <w:bCs/>
          <w:sz w:val="18"/>
          <w:szCs w:val="18"/>
          <w:u w:val="single"/>
        </w:rPr>
        <w:t>powodujące zakreślenie</w:t>
      </w:r>
      <w:r w:rsidRPr="007E3D60">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 </w:t>
      </w:r>
      <w:r w:rsidRPr="007E3D60">
        <w:rPr>
          <w:rFonts w:ascii="Arial" w:hAnsi="Arial" w:cs="Arial"/>
          <w:b/>
          <w:bCs/>
          <w:sz w:val="18"/>
          <w:szCs w:val="18"/>
        </w:rPr>
        <w:t>Nadto wykazuje się jedynie te wyznaczenia spraw, które wiążą się z merytorycznym ich rozpoznaniem, a nie z kwestiami incydentalnymi w danego rodzaju sprawie.</w:t>
      </w:r>
      <w:r w:rsidRPr="007E3D60">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E3D60">
        <w:rPr>
          <w:rFonts w:ascii="Arial" w:hAnsi="Arial" w:cs="Arial"/>
          <w:b/>
          <w:bCs/>
          <w:sz w:val="18"/>
          <w:szCs w:val="18"/>
          <w:u w:val="single"/>
        </w:rPr>
        <w:t>wszystkie</w:t>
      </w:r>
      <w:r w:rsidRPr="007E3D60">
        <w:rPr>
          <w:rFonts w:ascii="Arial" w:hAnsi="Arial" w:cs="Arial"/>
          <w:bCs/>
          <w:sz w:val="18"/>
          <w:szCs w:val="18"/>
        </w:rPr>
        <w:t xml:space="preserve"> wokandy (choćby było ich więcej niż jedna danego dnia) jakie zostały sporządzone, a dotyczą one wyznaczenia spraw, </w:t>
      </w:r>
      <w:r w:rsidRPr="007E3D60">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7E3D60">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14:paraId="62842B71" w14:textId="77777777" w:rsidR="007E3D60" w:rsidRPr="007E3D60" w:rsidRDefault="007E3D60" w:rsidP="007E3D60">
      <w:pPr>
        <w:ind w:firstLine="708"/>
        <w:jc w:val="both"/>
        <w:rPr>
          <w:rFonts w:ascii="Arial" w:hAnsi="Arial" w:cs="Arial"/>
          <w:sz w:val="18"/>
          <w:szCs w:val="18"/>
        </w:rPr>
      </w:pPr>
      <w:r w:rsidRPr="007E3D60">
        <w:rPr>
          <w:rFonts w:ascii="Arial" w:hAnsi="Arial" w:cs="Arial"/>
          <w:strike/>
          <w:sz w:val="18"/>
          <w:szCs w:val="18"/>
        </w:rPr>
        <w:t xml:space="preserve"> </w:t>
      </w:r>
    </w:p>
    <w:p w14:paraId="03837049"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64775903"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519EC6A5"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533779C3"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1247152B"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4C03D89B" w14:textId="77777777" w:rsidR="007E3D60" w:rsidRPr="007E3D60" w:rsidRDefault="007E3D60" w:rsidP="007E3D60">
      <w:pPr>
        <w:autoSpaceDE w:val="0"/>
        <w:autoSpaceDN w:val="0"/>
        <w:adjustRightInd w:val="0"/>
        <w:ind w:firstLine="708"/>
        <w:jc w:val="both"/>
        <w:rPr>
          <w:rFonts w:ascii="Arial" w:hAnsi="Arial" w:cs="Arial"/>
          <w:strike/>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4A997ECF" w14:textId="77777777" w:rsidR="007E3D60" w:rsidRPr="007E3D60" w:rsidRDefault="007E3D60" w:rsidP="007E3D60">
      <w:pPr>
        <w:autoSpaceDE w:val="0"/>
        <w:autoSpaceDN w:val="0"/>
        <w:adjustRightInd w:val="0"/>
        <w:jc w:val="both"/>
        <w:rPr>
          <w:rFonts w:ascii="Arial" w:hAnsi="Arial" w:cs="Arial"/>
          <w:bCs/>
          <w:sz w:val="18"/>
          <w:szCs w:val="18"/>
        </w:rPr>
      </w:pPr>
    </w:p>
    <w:p w14:paraId="7DA2B67E"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1.2.2.</w:t>
      </w:r>
    </w:p>
    <w:p w14:paraId="6640042B" w14:textId="77777777" w:rsidR="007E3D60" w:rsidRPr="007E3D60" w:rsidRDefault="007E3D60" w:rsidP="007E3D60">
      <w:pPr>
        <w:autoSpaceDE w:val="0"/>
        <w:autoSpaceDN w:val="0"/>
        <w:adjustRightInd w:val="0"/>
        <w:jc w:val="both"/>
        <w:rPr>
          <w:rFonts w:ascii="Arial" w:hAnsi="Arial" w:cs="Arial"/>
          <w:b/>
          <w:bCs/>
          <w:sz w:val="18"/>
          <w:szCs w:val="18"/>
        </w:rPr>
      </w:pPr>
      <w:r w:rsidRPr="007E3D60">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7E3D60">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40ECE453" w14:textId="77777777" w:rsidR="007E3D60" w:rsidRPr="007E3D60" w:rsidRDefault="007E3D60" w:rsidP="007E3D60">
      <w:pPr>
        <w:ind w:firstLine="708"/>
        <w:jc w:val="both"/>
        <w:rPr>
          <w:rFonts w:ascii="Arial" w:hAnsi="Arial" w:cs="Arial"/>
          <w:strike/>
          <w:sz w:val="18"/>
          <w:szCs w:val="18"/>
        </w:rPr>
      </w:pPr>
    </w:p>
    <w:p w14:paraId="5B0023E9"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2F6E80BB"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3D4D4CAB"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59830194"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11E07338"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6AB0E6C2" w14:textId="77777777" w:rsidR="007E3D60" w:rsidRPr="007E3D60" w:rsidRDefault="007E3D60" w:rsidP="007E3D60">
      <w:pPr>
        <w:autoSpaceDE w:val="0"/>
        <w:autoSpaceDN w:val="0"/>
        <w:adjustRightInd w:val="0"/>
        <w:ind w:firstLine="708"/>
        <w:jc w:val="both"/>
        <w:rPr>
          <w:rFonts w:ascii="Arial" w:hAnsi="Arial" w:cs="Arial"/>
          <w:bCs/>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1F91A241" w14:textId="77777777" w:rsidR="007E3D60" w:rsidRPr="007E3D60" w:rsidRDefault="007E3D60" w:rsidP="007E3D60">
      <w:pPr>
        <w:autoSpaceDE w:val="0"/>
        <w:autoSpaceDN w:val="0"/>
        <w:adjustRightInd w:val="0"/>
        <w:jc w:val="both"/>
        <w:rPr>
          <w:rFonts w:ascii="Arial" w:hAnsi="Arial" w:cs="Arial"/>
          <w:bCs/>
          <w:sz w:val="18"/>
          <w:szCs w:val="18"/>
        </w:rPr>
      </w:pPr>
    </w:p>
    <w:p w14:paraId="310A622B"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7664DB31" w14:textId="77777777" w:rsidR="007E3D60" w:rsidRPr="007E3D60" w:rsidRDefault="007E3D60" w:rsidP="007E3D60">
      <w:pPr>
        <w:autoSpaceDE w:val="0"/>
        <w:autoSpaceDN w:val="0"/>
        <w:adjustRightInd w:val="0"/>
        <w:ind w:firstLine="708"/>
        <w:jc w:val="both"/>
        <w:rPr>
          <w:rFonts w:ascii="Arial" w:hAnsi="Arial" w:cs="Arial"/>
          <w:strike/>
          <w:sz w:val="18"/>
          <w:szCs w:val="18"/>
        </w:rPr>
      </w:pPr>
    </w:p>
    <w:p w14:paraId="1639E342"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1.3.1</w:t>
      </w:r>
    </w:p>
    <w:p w14:paraId="45D02994"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Wykazujemy jako załatwienie przez referendarza rozpoznanie przez niego </w:t>
      </w:r>
      <w:r w:rsidRPr="007E3D60">
        <w:rPr>
          <w:rFonts w:ascii="Arial" w:hAnsi="Arial" w:cs="Arial"/>
          <w:b/>
          <w:sz w:val="18"/>
          <w:szCs w:val="18"/>
        </w:rPr>
        <w:t>wniosku o zwolnienie od kosztów sądowych,</w:t>
      </w:r>
      <w:r w:rsidRPr="007E3D60">
        <w:rPr>
          <w:rFonts w:ascii="Arial" w:hAnsi="Arial" w:cs="Arial"/>
          <w:sz w:val="18"/>
          <w:szCs w:val="18"/>
        </w:rPr>
        <w:t xml:space="preserve"> złożonego przed wytoczeniem sprawy i zarejestrowanego odrębnie w repertorium „Co” (§106 zarządzenia MS o biurowości) w kolumnach 1 do 6.</w:t>
      </w:r>
    </w:p>
    <w:p w14:paraId="5DD7DAFF" w14:textId="77777777" w:rsidR="007E3D60" w:rsidRPr="007E3D60" w:rsidRDefault="007E3D60" w:rsidP="007E3D60">
      <w:pPr>
        <w:ind w:firstLine="360"/>
        <w:jc w:val="both"/>
        <w:rPr>
          <w:rFonts w:ascii="Arial" w:hAnsi="Arial" w:cs="Arial"/>
          <w:b/>
          <w:sz w:val="20"/>
          <w:szCs w:val="18"/>
        </w:rPr>
      </w:pPr>
      <w:r w:rsidRPr="007E3D60">
        <w:rPr>
          <w:rFonts w:ascii="Arial" w:hAnsi="Arial" w:cs="Arial"/>
          <w:b/>
          <w:sz w:val="18"/>
          <w:szCs w:val="18"/>
        </w:rPr>
        <w:t>Rozpoznanie wniosku o ustanowienie adwokata/radcy prawnego z urzędu</w:t>
      </w:r>
      <w:r w:rsidRPr="007E3D60">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w:t>
      </w:r>
      <w:r w:rsidRPr="007E3D60">
        <w:rPr>
          <w:rFonts w:ascii="Arial" w:hAnsi="Arial" w:cs="Arial"/>
          <w:b/>
          <w:sz w:val="20"/>
          <w:szCs w:val="18"/>
        </w:rPr>
        <w:t>załatwienia.</w:t>
      </w:r>
    </w:p>
    <w:p w14:paraId="3CF9465F"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Załatwienie przez referendarza w repertorium „Nc” w wypadku </w:t>
      </w:r>
      <w:r w:rsidRPr="007E3D60">
        <w:rPr>
          <w:rFonts w:ascii="Arial" w:hAnsi="Arial" w:cs="Arial"/>
          <w:b/>
          <w:sz w:val="18"/>
          <w:szCs w:val="18"/>
        </w:rPr>
        <w:t>nakazu zapłaty</w:t>
      </w:r>
      <w:r w:rsidRPr="007E3D60">
        <w:rPr>
          <w:rFonts w:ascii="Arial" w:hAnsi="Arial" w:cs="Arial"/>
          <w:sz w:val="18"/>
          <w:szCs w:val="18"/>
        </w:rPr>
        <w:t xml:space="preserve"> </w:t>
      </w:r>
      <w:r w:rsidRPr="007E3D60">
        <w:rPr>
          <w:rFonts w:ascii="Arial" w:hAnsi="Arial" w:cs="Arial"/>
          <w:b/>
          <w:sz w:val="18"/>
          <w:szCs w:val="18"/>
        </w:rPr>
        <w:t>w postępowaniu upominawczym następuje</w:t>
      </w:r>
      <w:r w:rsidRPr="007E3D60">
        <w:rPr>
          <w:rFonts w:ascii="Arial" w:hAnsi="Arial" w:cs="Arial"/>
          <w:sz w:val="18"/>
          <w:szCs w:val="18"/>
        </w:rPr>
        <w:t xml:space="preserve"> po wydaniu nakazu zapłaty w postępowaniu upominawczym (§124 ust. 1a zarządzenia MS o biurowości).</w:t>
      </w:r>
    </w:p>
    <w:p w14:paraId="420D8D44" w14:textId="77777777" w:rsidR="007E3D60" w:rsidRPr="007E3D60" w:rsidRDefault="007E3D60" w:rsidP="007E3D60">
      <w:pPr>
        <w:ind w:firstLine="360"/>
        <w:jc w:val="both"/>
        <w:rPr>
          <w:rFonts w:ascii="Arial" w:hAnsi="Arial" w:cs="Arial"/>
          <w:sz w:val="18"/>
          <w:szCs w:val="18"/>
        </w:rPr>
      </w:pPr>
      <w:r w:rsidRPr="007E3D60">
        <w:rPr>
          <w:rFonts w:ascii="Arial" w:hAnsi="Arial" w:cs="Arial"/>
          <w:sz w:val="18"/>
          <w:szCs w:val="18"/>
        </w:rPr>
        <w:t xml:space="preserve">Rozpoznanie wniosku </w:t>
      </w:r>
      <w:r w:rsidRPr="007E3D60">
        <w:rPr>
          <w:rFonts w:ascii="Arial" w:hAnsi="Arial" w:cs="Arial"/>
          <w:b/>
          <w:sz w:val="18"/>
          <w:szCs w:val="18"/>
        </w:rPr>
        <w:t xml:space="preserve">o nadanie klauzuli wykonalności (z wyłączeniem bankowych tytułów egzekucyjnych) jest </w:t>
      </w:r>
      <w:r w:rsidRPr="007E3D60">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7E3D60">
        <w:rPr>
          <w:rFonts w:ascii="Arial" w:hAnsi="Arial" w:cs="Arial"/>
          <w:b/>
          <w:sz w:val="18"/>
          <w:szCs w:val="18"/>
        </w:rPr>
        <w:t xml:space="preserve">o nadanie klauzuli wykonalności bankowemu tytułowi egzekucyjnemu </w:t>
      </w:r>
      <w:r w:rsidRPr="007E3D60">
        <w:rPr>
          <w:rFonts w:ascii="Arial" w:hAnsi="Arial" w:cs="Arial"/>
          <w:sz w:val="18"/>
          <w:szCs w:val="18"/>
        </w:rPr>
        <w:t xml:space="preserve">stanowi jego załatwienie w repertorium „Co”. </w:t>
      </w:r>
    </w:p>
    <w:p w14:paraId="1CF152FB" w14:textId="77777777" w:rsidR="007E3D60" w:rsidRPr="007E3D60" w:rsidRDefault="007E3D60" w:rsidP="007E3D60">
      <w:pPr>
        <w:jc w:val="both"/>
        <w:rPr>
          <w:rFonts w:ascii="Arial" w:hAnsi="Arial" w:cs="Arial"/>
          <w:b/>
          <w:sz w:val="18"/>
          <w:szCs w:val="18"/>
        </w:rPr>
      </w:pPr>
      <w:r w:rsidRPr="007E3D60">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14:paraId="71092286" w14:textId="77777777" w:rsidR="007E3D60" w:rsidRPr="007E3D60" w:rsidRDefault="007E3D60" w:rsidP="007E3D60">
      <w:pPr>
        <w:jc w:val="both"/>
        <w:rPr>
          <w:rFonts w:ascii="Arial" w:hAnsi="Arial" w:cs="Arial"/>
          <w:sz w:val="18"/>
          <w:szCs w:val="18"/>
        </w:rPr>
      </w:pPr>
      <w:r w:rsidRPr="007E3D60">
        <w:rPr>
          <w:rFonts w:ascii="Arial" w:hAnsi="Arial" w:cs="Arial"/>
          <w:b/>
          <w:sz w:val="18"/>
          <w:szCs w:val="18"/>
        </w:rPr>
        <w:tab/>
      </w:r>
      <w:r w:rsidRPr="007E3D60">
        <w:rPr>
          <w:rFonts w:ascii="Arial" w:hAnsi="Arial" w:cs="Arial"/>
          <w:sz w:val="18"/>
          <w:szCs w:val="18"/>
        </w:rPr>
        <w:t>Zwrot pisma wykazujemy jako załatwienie przez referendarza, o ile pismo podlegało rejestracji w odpowiednim repertorium, a jego zwrot skutkował zakreśleniem numeru porządkowego sprawy.</w:t>
      </w:r>
    </w:p>
    <w:p w14:paraId="067E697E" w14:textId="77777777" w:rsidR="007E3D60" w:rsidRPr="007E3D60" w:rsidRDefault="007E3D60" w:rsidP="007E3D60">
      <w:pPr>
        <w:rPr>
          <w:rFonts w:ascii="Arial" w:hAnsi="Arial" w:cs="Arial"/>
          <w:bCs/>
          <w:sz w:val="18"/>
          <w:szCs w:val="18"/>
        </w:rPr>
      </w:pPr>
    </w:p>
    <w:p w14:paraId="3AA1AF29"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1.4.1</w:t>
      </w:r>
      <w:r w:rsidR="00FB30ED">
        <w:rPr>
          <w:rFonts w:ascii="Arial" w:hAnsi="Arial" w:cs="Arial"/>
          <w:bCs/>
          <w:sz w:val="18"/>
          <w:szCs w:val="18"/>
        </w:rPr>
        <w:t>.a</w:t>
      </w:r>
    </w:p>
    <w:p w14:paraId="67C98E0F"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W kolumnach 3, 5, 7, 9 wykazuje się uzasadnienia sporządzone we wskazanych w nich terminach, które przypadają </w:t>
      </w:r>
      <w:r w:rsidRPr="007E3D60">
        <w:rPr>
          <w:rFonts w:ascii="Arial" w:hAnsi="Arial" w:cs="Arial"/>
          <w:b/>
          <w:bCs/>
          <w:sz w:val="18"/>
          <w:szCs w:val="18"/>
          <w:u w:val="single"/>
        </w:rPr>
        <w:t>po terminie ustawowym</w:t>
      </w:r>
      <w:r w:rsidRPr="007E3D60">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7E3D60">
        <w:rPr>
          <w:rFonts w:ascii="Arial" w:hAnsi="Arial" w:cs="Arial"/>
          <w:b/>
          <w:bCs/>
          <w:sz w:val="18"/>
          <w:szCs w:val="18"/>
          <w:u w:val="single"/>
        </w:rPr>
        <w:t>nadto</w:t>
      </w:r>
      <w:r w:rsidRPr="007E3D60">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3A5BD14E"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7E3D60">
        <w:rPr>
          <w:rFonts w:ascii="Arial" w:hAnsi="Arial" w:cs="Arial"/>
          <w:bCs/>
          <w:sz w:val="18"/>
          <w:szCs w:val="18"/>
          <w:vertAlign w:val="superscript"/>
        </w:rPr>
        <w:t xml:space="preserve"> </w:t>
      </w:r>
      <w:r w:rsidRPr="007E3D60">
        <w:rPr>
          <w:rFonts w:ascii="Arial" w:hAnsi="Arial" w:cs="Arial"/>
          <w:bCs/>
          <w:sz w:val="18"/>
          <w:szCs w:val="18"/>
        </w:rPr>
        <w:t xml:space="preserve">331 </w:t>
      </w:r>
      <w:r w:rsidRPr="007E3D60">
        <w:rPr>
          <w:rFonts w:ascii="Arial" w:hAnsi="Arial" w:cs="Arial"/>
          <w:bCs/>
          <w:sz w:val="18"/>
          <w:szCs w:val="18"/>
          <w:vertAlign w:val="superscript"/>
        </w:rPr>
        <w:t xml:space="preserve">1 </w:t>
      </w:r>
      <w:r w:rsidRPr="007E3D60">
        <w:rPr>
          <w:rFonts w:ascii="Arial" w:hAnsi="Arial" w:cs="Arial"/>
          <w:bCs/>
          <w:sz w:val="18"/>
          <w:szCs w:val="18"/>
        </w:rPr>
        <w:t>kpc</w:t>
      </w:r>
    </w:p>
    <w:p w14:paraId="6F7980D7" w14:textId="77777777" w:rsidR="007E3D60" w:rsidRPr="007E3D60" w:rsidRDefault="007E3D60" w:rsidP="007E3D60">
      <w:pPr>
        <w:rPr>
          <w:rFonts w:ascii="Arial" w:hAnsi="Arial" w:cs="Arial"/>
          <w:bCs/>
          <w:sz w:val="18"/>
          <w:szCs w:val="18"/>
        </w:rPr>
      </w:pPr>
    </w:p>
    <w:p w14:paraId="23509A57"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w:t>
      </w:r>
    </w:p>
    <w:p w14:paraId="663DB42D" w14:textId="77777777" w:rsidR="007E3D60" w:rsidRPr="007E3D60" w:rsidRDefault="007E3D60" w:rsidP="007E3D60">
      <w:pPr>
        <w:rPr>
          <w:rFonts w:ascii="Arial" w:hAnsi="Arial" w:cs="Arial"/>
          <w:bCs/>
          <w:sz w:val="4"/>
          <w:szCs w:val="4"/>
        </w:rPr>
      </w:pPr>
    </w:p>
    <w:p w14:paraId="68360181"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E3D60">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7E3D60">
        <w:rPr>
          <w:rFonts w:ascii="Arial" w:hAnsi="Arial" w:cs="Arial"/>
          <w:b/>
          <w:sz w:val="18"/>
          <w:szCs w:val="18"/>
        </w:rPr>
        <w:t>W wierszu 09 wykazuje się inne sprawy egzekucyjne nie wymienione w wierszach 07 i 08, które są oznaczone symbolami 103 i od 119 do 121.</w:t>
      </w:r>
      <w:r w:rsidRPr="007E3D60">
        <w:rPr>
          <w:b/>
          <w:szCs w:val="24"/>
        </w:rPr>
        <w:t xml:space="preserve"> </w:t>
      </w:r>
    </w:p>
    <w:p w14:paraId="7AE4A5ED" w14:textId="77777777" w:rsidR="007E3D60" w:rsidRPr="007E3D60" w:rsidRDefault="007E3D60" w:rsidP="007E3D60">
      <w:pPr>
        <w:rPr>
          <w:rFonts w:ascii="Arial" w:hAnsi="Arial" w:cs="Arial"/>
          <w:bCs/>
          <w:sz w:val="18"/>
          <w:szCs w:val="18"/>
        </w:rPr>
      </w:pPr>
    </w:p>
    <w:p w14:paraId="30BE5CCD"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w:t>
      </w:r>
    </w:p>
    <w:p w14:paraId="11FAE6F0" w14:textId="77777777" w:rsidR="007E3D60" w:rsidRPr="007E3D60" w:rsidRDefault="007E3D60" w:rsidP="007E3D60">
      <w:pPr>
        <w:rPr>
          <w:rFonts w:ascii="Arial" w:hAnsi="Arial" w:cs="Arial"/>
          <w:bCs/>
          <w:sz w:val="18"/>
          <w:szCs w:val="18"/>
        </w:rPr>
      </w:pPr>
    </w:p>
    <w:p w14:paraId="617A3D15"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2.1.1.a</w:t>
      </w:r>
    </w:p>
    <w:p w14:paraId="29863BCD" w14:textId="77777777" w:rsidR="007E3D60" w:rsidRPr="007E3D60" w:rsidRDefault="007E3D60" w:rsidP="007E3D60">
      <w:pPr>
        <w:rPr>
          <w:rFonts w:ascii="Arial" w:hAnsi="Arial" w:cs="Arial"/>
          <w:b/>
          <w:bCs/>
          <w:sz w:val="4"/>
          <w:szCs w:val="4"/>
        </w:rPr>
      </w:pPr>
    </w:p>
    <w:p w14:paraId="1DB0F3E7"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ten dotyczy wszystkich spraw zawieszonych niezałatwionych na ostatni dzień okresu sprawozdawczego, które zostały również wykazane w dziale 2.1.1. </w:t>
      </w:r>
    </w:p>
    <w:p w14:paraId="2889A2E3" w14:textId="77777777" w:rsidR="007E3D60" w:rsidRPr="007E3D60" w:rsidRDefault="007E3D60" w:rsidP="007E3D60">
      <w:pPr>
        <w:jc w:val="both"/>
        <w:rPr>
          <w:rFonts w:ascii="Arial" w:hAnsi="Arial" w:cs="Arial"/>
          <w:sz w:val="18"/>
          <w:szCs w:val="18"/>
        </w:rPr>
      </w:pPr>
    </w:p>
    <w:p w14:paraId="433A9A42" w14:textId="77777777" w:rsidR="007E3D60" w:rsidRPr="007E3D60" w:rsidRDefault="007E3D60" w:rsidP="007E3D60">
      <w:pPr>
        <w:spacing w:before="120"/>
        <w:rPr>
          <w:rFonts w:ascii="Arial" w:hAnsi="Arial" w:cs="Arial"/>
          <w:bCs/>
          <w:sz w:val="18"/>
          <w:szCs w:val="18"/>
        </w:rPr>
      </w:pPr>
      <w:r w:rsidRPr="007E3D60">
        <w:rPr>
          <w:rFonts w:ascii="Arial" w:hAnsi="Arial" w:cs="Arial"/>
          <w:bCs/>
          <w:sz w:val="18"/>
          <w:szCs w:val="18"/>
        </w:rPr>
        <w:t>Dział 2.1.2.</w:t>
      </w:r>
    </w:p>
    <w:p w14:paraId="3A3CADDE" w14:textId="77777777" w:rsidR="007E3D60" w:rsidRPr="007E3D60" w:rsidRDefault="007E3D60" w:rsidP="007E3D60">
      <w:pPr>
        <w:shd w:val="clear" w:color="auto" w:fill="FFFFFF"/>
        <w:jc w:val="both"/>
        <w:rPr>
          <w:rFonts w:ascii="Arial" w:hAnsi="Arial" w:cs="Arial"/>
          <w:b/>
          <w:bCs/>
          <w:sz w:val="18"/>
          <w:szCs w:val="18"/>
        </w:rPr>
      </w:pPr>
      <w:r w:rsidRPr="007E3D60">
        <w:rPr>
          <w:rFonts w:ascii="Arial" w:hAnsi="Arial" w:cs="Arial"/>
          <w:sz w:val="18"/>
          <w:szCs w:val="18"/>
        </w:rPr>
        <w:t xml:space="preserve">Dział ten dotyczy wszystkich spraw zakreślonych w wyniku zawieszenia postępowania i dotyczy spraw zawieszonych, niezależnie od daty zawieszenia (a </w:t>
      </w:r>
      <w:r w:rsidRPr="007E3D60">
        <w:rPr>
          <w:rFonts w:ascii="Arial" w:hAnsi="Arial" w:cs="Arial"/>
          <w:b/>
          <w:bCs/>
          <w:sz w:val="18"/>
          <w:szCs w:val="18"/>
        </w:rPr>
        <w:t xml:space="preserve">więc dotyczy okresów sprzed nowelizacji kpc dokonanej w dniu 5 lutego 2005 r. , jak i po nowelizacji). </w:t>
      </w:r>
      <w:r w:rsidRPr="007E3D60">
        <w:rPr>
          <w:rFonts w:ascii="Arial" w:hAnsi="Arial" w:cs="Arial"/>
          <w:sz w:val="18"/>
          <w:szCs w:val="18"/>
        </w:rPr>
        <w:t xml:space="preserve">Okres zawieszenia liczymy od daty </w:t>
      </w:r>
      <w:r w:rsidRPr="007E3D60">
        <w:rPr>
          <w:rFonts w:ascii="Arial" w:hAnsi="Arial" w:cs="Arial"/>
          <w:bCs/>
          <w:sz w:val="18"/>
          <w:szCs w:val="18"/>
        </w:rPr>
        <w:t xml:space="preserve">pierwszego </w:t>
      </w:r>
      <w:r w:rsidRPr="007E3D60">
        <w:rPr>
          <w:rFonts w:ascii="Arial" w:hAnsi="Arial" w:cs="Arial"/>
          <w:sz w:val="18"/>
          <w:szCs w:val="18"/>
        </w:rPr>
        <w:t xml:space="preserve">wpływu sprawy.  </w:t>
      </w:r>
      <w:r w:rsidRPr="007E3D60">
        <w:rPr>
          <w:rFonts w:ascii="Arial" w:hAnsi="Arial" w:cs="Arial"/>
          <w:b/>
          <w:bCs/>
          <w:sz w:val="18"/>
          <w:szCs w:val="18"/>
        </w:rPr>
        <w:t>Jeżeli do zawieszenia doszło w stanie prawnym po dniu 5 lutego 2005 r. wykazuje się tylko sprawy zawieszone i zakreślone na podstawie art. 174 pkt 1 i 4 kpc (§ 131.1 zarządzenia MS o biurowości).</w:t>
      </w:r>
      <w:r w:rsidRPr="007E3D60">
        <w:rPr>
          <w:rFonts w:ascii="Arial" w:hAnsi="Arial" w:cs="Arial"/>
          <w:sz w:val="18"/>
          <w:szCs w:val="18"/>
        </w:rPr>
        <w:t xml:space="preserve"> Sprawy zawieszone, które zostały umorzone (np. wobec upływu czasu na podstawie art. 182 § 1 kpc) powinny zostać wykazane , jako zakończone w dziale ewidencyjnym, </w:t>
      </w:r>
      <w:r w:rsidRPr="007E3D60">
        <w:rPr>
          <w:rFonts w:ascii="Arial" w:hAnsi="Arial" w:cs="Arial"/>
          <w:b/>
          <w:bCs/>
          <w:sz w:val="18"/>
          <w:szCs w:val="18"/>
        </w:rPr>
        <w:t xml:space="preserve">o ile wcześniej nie zostały zakreślone i wykazane w kolumnie „ inne załatwienia”. </w:t>
      </w:r>
    </w:p>
    <w:p w14:paraId="44E6F9F6" w14:textId="77777777" w:rsidR="007E3D60" w:rsidRPr="007E3D60" w:rsidRDefault="007E3D60" w:rsidP="007E3D60">
      <w:pPr>
        <w:jc w:val="both"/>
        <w:rPr>
          <w:rFonts w:ascii="Arial" w:hAnsi="Arial" w:cs="Arial"/>
          <w:bCs/>
          <w:sz w:val="18"/>
          <w:szCs w:val="18"/>
        </w:rPr>
      </w:pPr>
    </w:p>
    <w:p w14:paraId="6C1023D0" w14:textId="77777777" w:rsidR="007E3D60" w:rsidRPr="007E3D60" w:rsidRDefault="007E3D60" w:rsidP="007E3D60">
      <w:pPr>
        <w:widowControl w:val="0"/>
        <w:outlineLvl w:val="0"/>
        <w:rPr>
          <w:rFonts w:ascii="Arial" w:hAnsi="Arial" w:cs="Arial"/>
          <w:bCs/>
          <w:sz w:val="18"/>
          <w:szCs w:val="18"/>
        </w:rPr>
      </w:pPr>
    </w:p>
    <w:p w14:paraId="423ACD69" w14:textId="77777777" w:rsidR="007E3D60" w:rsidRPr="007E3D60" w:rsidRDefault="007E3D60" w:rsidP="007E3D60">
      <w:pPr>
        <w:widowControl w:val="0"/>
        <w:jc w:val="both"/>
        <w:outlineLvl w:val="0"/>
        <w:rPr>
          <w:rFonts w:ascii="Arial" w:hAnsi="Arial" w:cs="Arial"/>
          <w:bCs/>
          <w:sz w:val="18"/>
          <w:szCs w:val="18"/>
        </w:rPr>
      </w:pPr>
      <w:r w:rsidRPr="007E3D60">
        <w:rPr>
          <w:rFonts w:ascii="Arial" w:hAnsi="Arial" w:cs="Arial"/>
          <w:bCs/>
          <w:sz w:val="18"/>
          <w:szCs w:val="18"/>
        </w:rPr>
        <w:t>Dział 2.2.</w:t>
      </w:r>
    </w:p>
    <w:p w14:paraId="64E70FE1" w14:textId="77777777" w:rsidR="007E3D60" w:rsidRPr="007E3D60" w:rsidRDefault="007E3D60" w:rsidP="007E3D60">
      <w:pPr>
        <w:jc w:val="both"/>
        <w:rPr>
          <w:rFonts w:ascii="Arial" w:hAnsi="Arial" w:cs="Arial"/>
          <w:bCs/>
          <w:sz w:val="20"/>
        </w:rPr>
      </w:pPr>
      <w:r w:rsidRPr="007E3D60">
        <w:rPr>
          <w:rFonts w:ascii="Arial" w:hAnsi="Arial" w:cs="Arial"/>
          <w:bCs/>
          <w:sz w:val="18"/>
          <w:szCs w:val="18"/>
        </w:rPr>
        <w:t>W wierszach 01 – 04, 07 należy wykazać wszystkie sprawy „C, CG-G, Ns, Nc, Cz”, które zakończyły się prawomocnie w I instancji. Wykazywane sprawy obejmują także te</w:t>
      </w:r>
      <w:r w:rsidRPr="007E3D60">
        <w:rPr>
          <w:rFonts w:ascii="Arial" w:hAnsi="Arial" w:cs="Arial"/>
          <w:sz w:val="18"/>
          <w:szCs w:val="18"/>
        </w:rPr>
        <w:t xml:space="preserve">, w których wydano prawomocne orzeczenie w danym okresie sprawozdawczym w wyniku podjęcia zawieszonego postępowania. </w:t>
      </w:r>
      <w:r w:rsidRPr="007E3D60">
        <w:rPr>
          <w:rFonts w:ascii="Arial" w:hAnsi="Arial" w:cs="Arial"/>
          <w:bCs/>
          <w:sz w:val="18"/>
          <w:szCs w:val="18"/>
        </w:rPr>
        <w:t xml:space="preserve">Okres we wszystkich sprawach liczy się od </w:t>
      </w:r>
      <w:r w:rsidRPr="007E3D60">
        <w:rPr>
          <w:rFonts w:ascii="Arial" w:hAnsi="Arial" w:cs="Arial"/>
          <w:sz w:val="18"/>
          <w:szCs w:val="18"/>
        </w:rPr>
        <w:t xml:space="preserve">daty pierwszej rejestracji w sądzie i obejmuje także okres, w którym postępowanie w sprawie było zawieszone. </w:t>
      </w:r>
      <w:r w:rsidRPr="007E3D60">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14:paraId="0F5929AC" w14:textId="77777777" w:rsidR="007E3D60" w:rsidRPr="007E3D60" w:rsidRDefault="007E3D60" w:rsidP="007E3D60">
      <w:pPr>
        <w:jc w:val="both"/>
        <w:rPr>
          <w:rFonts w:ascii="Arial" w:hAnsi="Arial" w:cs="Arial"/>
          <w:bCs/>
          <w:sz w:val="18"/>
          <w:szCs w:val="18"/>
        </w:rPr>
      </w:pPr>
    </w:p>
    <w:p w14:paraId="6AA0536B"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2.2 i 2.2.1 nie należy wykazywać spraw zakreślonych, a jedynie sprawy zakończone prawomocnie.</w:t>
      </w:r>
    </w:p>
    <w:p w14:paraId="23AD28F5" w14:textId="77777777" w:rsidR="007E3D60" w:rsidRPr="007E3D60" w:rsidRDefault="007E3D60" w:rsidP="007E3D60">
      <w:pPr>
        <w:jc w:val="both"/>
        <w:rPr>
          <w:rFonts w:ascii="Arial" w:hAnsi="Arial" w:cs="Arial"/>
          <w:bCs/>
          <w:sz w:val="18"/>
          <w:szCs w:val="18"/>
        </w:rPr>
      </w:pPr>
    </w:p>
    <w:p w14:paraId="450906DC"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2.2.1. </w:t>
      </w:r>
    </w:p>
    <w:p w14:paraId="0659072F"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Dz.U. poz. 1595).</w:t>
      </w:r>
    </w:p>
    <w:p w14:paraId="207540B6" w14:textId="77777777" w:rsidR="007E3D60" w:rsidRPr="007E3D60" w:rsidRDefault="007E3D60" w:rsidP="007E3D60">
      <w:pPr>
        <w:rPr>
          <w:rFonts w:ascii="Arial" w:hAnsi="Arial" w:cs="Arial"/>
          <w:bCs/>
          <w:sz w:val="18"/>
          <w:szCs w:val="18"/>
        </w:rPr>
      </w:pPr>
    </w:p>
    <w:p w14:paraId="4D404728"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w:t>
      </w:r>
    </w:p>
    <w:p w14:paraId="35F6967C"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4FF7DB6D" w14:textId="77777777" w:rsidR="007E3D60" w:rsidRPr="007E3D60" w:rsidRDefault="007E3D60" w:rsidP="007E3D60">
      <w:pPr>
        <w:jc w:val="both"/>
        <w:rPr>
          <w:rFonts w:ascii="Arial" w:hAnsi="Arial" w:cs="Arial"/>
          <w:bCs/>
          <w:sz w:val="18"/>
          <w:szCs w:val="18"/>
        </w:rPr>
      </w:pPr>
    </w:p>
    <w:p w14:paraId="72A9D044"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2.3.1.</w:t>
      </w:r>
    </w:p>
    <w:p w14:paraId="77A7C194"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czas trwania wszystkich niezakończonych w ostatnim dniu okresu statystycznego mediacji w sprawie  od dnia wydania postanowienia o skierowaniu stron do mediacji.</w:t>
      </w:r>
    </w:p>
    <w:p w14:paraId="79BA34C9" w14:textId="77777777" w:rsidR="007E3D60" w:rsidRPr="007E3D60" w:rsidRDefault="007E3D60" w:rsidP="007E3D60">
      <w:pPr>
        <w:jc w:val="both"/>
        <w:rPr>
          <w:rFonts w:ascii="Arial" w:hAnsi="Arial" w:cs="Arial"/>
          <w:bCs/>
          <w:sz w:val="18"/>
          <w:szCs w:val="18"/>
        </w:rPr>
      </w:pPr>
    </w:p>
    <w:p w14:paraId="7788041E" w14:textId="77777777" w:rsidR="007E3D60" w:rsidRPr="007E3D60" w:rsidRDefault="007E3D60" w:rsidP="007E3D60">
      <w:pPr>
        <w:jc w:val="both"/>
        <w:rPr>
          <w:rFonts w:ascii="Arial" w:hAnsi="Arial" w:cs="Arial"/>
          <w:bCs/>
          <w:sz w:val="18"/>
          <w:szCs w:val="18"/>
        </w:rPr>
      </w:pPr>
    </w:p>
    <w:p w14:paraId="3812F1E7"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3.</w:t>
      </w:r>
    </w:p>
    <w:p w14:paraId="49D70043" w14:textId="77777777" w:rsidR="007E3D60" w:rsidRPr="007E3D60" w:rsidRDefault="007E3D60" w:rsidP="007E3D60">
      <w:pPr>
        <w:jc w:val="both"/>
        <w:rPr>
          <w:rFonts w:ascii="Arial" w:hAnsi="Arial" w:cs="Arial"/>
          <w:bCs/>
          <w:sz w:val="18"/>
          <w:szCs w:val="18"/>
        </w:rPr>
      </w:pPr>
      <w:r w:rsidRPr="007E3D60">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7E3D60">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7E3D60">
        <w:rPr>
          <w:rFonts w:ascii="Arial" w:hAnsi="Arial" w:cs="Arial"/>
          <w:b/>
          <w:bCs/>
          <w:sz w:val="18"/>
          <w:szCs w:val="18"/>
        </w:rPr>
        <w:t>Terminy pierwszej rozprawy w sprawach przeniesionych z  jednego repertorium do drugiego (np. z Nc do C) powinny być wykazywane od momentu wpisu do nowego repertorium.</w:t>
      </w:r>
    </w:p>
    <w:p w14:paraId="5831DFE8" w14:textId="77777777" w:rsidR="007E3D60" w:rsidRPr="007E3D60" w:rsidRDefault="007E3D60" w:rsidP="007E3D60">
      <w:pPr>
        <w:jc w:val="both"/>
        <w:rPr>
          <w:rFonts w:ascii="Arial" w:hAnsi="Arial" w:cs="Arial"/>
          <w:bCs/>
          <w:sz w:val="18"/>
          <w:szCs w:val="18"/>
        </w:rPr>
      </w:pPr>
    </w:p>
    <w:p w14:paraId="0C67B1C2"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4.1</w:t>
      </w:r>
    </w:p>
    <w:p w14:paraId="011B173A"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ten wypełnia wydział pierwszoinstancyjny i wykazuje sprawy przekazane w okresie statystycznym do wydziału drugoinstancyjnego</w:t>
      </w:r>
    </w:p>
    <w:p w14:paraId="0756C4F2" w14:textId="77777777" w:rsidR="007E3D60" w:rsidRPr="007E3D60" w:rsidRDefault="007E3D60" w:rsidP="007E3D60">
      <w:pPr>
        <w:jc w:val="both"/>
        <w:outlineLvl w:val="0"/>
        <w:rPr>
          <w:rFonts w:ascii="Arial" w:hAnsi="Arial" w:cs="Arial"/>
          <w:bCs/>
          <w:sz w:val="18"/>
          <w:szCs w:val="18"/>
        </w:rPr>
      </w:pPr>
    </w:p>
    <w:p w14:paraId="26CE2639"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Dział 5. </w:t>
      </w:r>
    </w:p>
    <w:p w14:paraId="4D9D216D"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20182416" w14:textId="77777777" w:rsidR="007E3D60" w:rsidRPr="007E3D60" w:rsidRDefault="007E3D60" w:rsidP="007E3D60">
      <w:pPr>
        <w:jc w:val="both"/>
        <w:rPr>
          <w:rFonts w:ascii="Arial" w:hAnsi="Arial" w:cs="Arial"/>
          <w:bCs/>
          <w:sz w:val="18"/>
          <w:szCs w:val="18"/>
        </w:rPr>
      </w:pPr>
    </w:p>
    <w:p w14:paraId="592D14BE" w14:textId="77777777" w:rsidR="007E3D60" w:rsidRPr="007E3D60" w:rsidRDefault="007E3D60" w:rsidP="007E3D60">
      <w:pPr>
        <w:jc w:val="both"/>
        <w:rPr>
          <w:rFonts w:ascii="Arial" w:hAnsi="Arial" w:cs="Arial"/>
          <w:b/>
          <w:bCs/>
          <w:sz w:val="18"/>
          <w:szCs w:val="18"/>
        </w:rPr>
      </w:pPr>
      <w:r w:rsidRPr="007E3D60">
        <w:rPr>
          <w:rFonts w:ascii="Arial" w:hAnsi="Arial" w:cs="Arial"/>
          <w:bCs/>
          <w:sz w:val="18"/>
          <w:szCs w:val="18"/>
        </w:rPr>
        <w:t>Dział 5.1.</w:t>
      </w:r>
      <w:r w:rsidRPr="007E3D60">
        <w:rPr>
          <w:rFonts w:ascii="Arial" w:hAnsi="Arial" w:cs="Arial"/>
          <w:b/>
          <w:bCs/>
          <w:sz w:val="18"/>
          <w:szCs w:val="18"/>
        </w:rPr>
        <w:t xml:space="preserve"> Limity etatów i obsada sądu (wydziału)</w:t>
      </w:r>
    </w:p>
    <w:p w14:paraId="31819211"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 xml:space="preserve">Objaśnienia wspólne dla wszystkich pionów orzeczniczych. </w:t>
      </w:r>
    </w:p>
    <w:p w14:paraId="52CD763C"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W kolumnach dotyczących stanowisk sędziowskich wykazuje się również stanowiska asesorskie</w:t>
      </w:r>
    </w:p>
    <w:p w14:paraId="2F3DB064"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Dla wykazywania obsad przyjmuje się, że </w:t>
      </w:r>
      <w:r w:rsidRPr="007E3D60">
        <w:rPr>
          <w:rFonts w:ascii="Arial" w:hAnsi="Arial" w:cs="Arial"/>
          <w:b/>
          <w:bCs/>
          <w:sz w:val="18"/>
          <w:szCs w:val="18"/>
        </w:rPr>
        <w:t>rok jest równoważny 360 dniom pracy (12 miesięcy po 30 dni), a okres półrocza 180 dniom</w:t>
      </w:r>
      <w:r w:rsidRPr="007E3D60">
        <w:rPr>
          <w:rFonts w:ascii="Arial" w:hAnsi="Arial" w:cs="Arial"/>
          <w:bCs/>
          <w:sz w:val="18"/>
          <w:szCs w:val="18"/>
        </w:rPr>
        <w:t xml:space="preserve">. Przy wyliczaniu obsady średniookresowej i odliczaniu okresów nieobecności w pracy przyjmuje się, że okres nieobecności </w:t>
      </w:r>
      <w:r w:rsidRPr="007E3D60">
        <w:rPr>
          <w:rFonts w:ascii="Arial" w:hAnsi="Arial" w:cs="Arial"/>
          <w:b/>
          <w:bCs/>
          <w:sz w:val="18"/>
          <w:szCs w:val="18"/>
        </w:rPr>
        <w:t>w pracy</w:t>
      </w:r>
      <w:r w:rsidRPr="007E3D60">
        <w:rPr>
          <w:rFonts w:ascii="Arial" w:hAnsi="Arial" w:cs="Arial"/>
          <w:bCs/>
          <w:sz w:val="18"/>
          <w:szCs w:val="18"/>
        </w:rPr>
        <w:t xml:space="preserve"> niezależnie od przyczyny (urlop, zwolnienie) </w:t>
      </w:r>
      <w:r w:rsidRPr="007E3D60">
        <w:rPr>
          <w:rFonts w:ascii="Arial" w:hAnsi="Arial" w:cs="Arial"/>
          <w:b/>
          <w:bCs/>
          <w:sz w:val="18"/>
          <w:szCs w:val="18"/>
        </w:rPr>
        <w:t>obejmujący weekend liczony jest jako całość</w:t>
      </w:r>
      <w:r w:rsidRPr="007E3D60">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bookmarkStart w:id="11" w:name="_Hlk59186174"/>
    </w:p>
    <w:p w14:paraId="6CA4C8F0"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„Sędziowie funkcyjni SR”</w:t>
      </w:r>
      <w:r w:rsidRPr="007E3D60">
        <w:rPr>
          <w:rFonts w:ascii="Arial" w:hAnsi="Arial" w:cs="Arial"/>
          <w:bCs/>
          <w:sz w:val="18"/>
          <w:szCs w:val="18"/>
        </w:rPr>
        <w:t xml:space="preserve"> </w:t>
      </w:r>
      <w:bookmarkStart w:id="12" w:name="_Hlk59187971"/>
      <w:bookmarkStart w:id="13" w:name="_Hlk59188529"/>
      <w:r w:rsidRPr="007E3D60">
        <w:rPr>
          <w:rFonts w:ascii="Arial" w:hAnsi="Arial" w:cs="Arial"/>
          <w:bCs/>
          <w:sz w:val="18"/>
          <w:szCs w:val="18"/>
        </w:rPr>
        <w:t>to:</w:t>
      </w:r>
      <w:bookmarkStart w:id="14" w:name="_Hlk59186137"/>
      <w:bookmarkStart w:id="15" w:name="_Hlk59183821"/>
      <w:r w:rsidRPr="007E3D60">
        <w:rPr>
          <w:rFonts w:ascii="Arial" w:hAnsi="Arial" w:cs="Arial"/>
          <w:bCs/>
          <w:sz w:val="18"/>
          <w:szCs w:val="18"/>
        </w:rPr>
        <w:t xml:space="preserve"> </w:t>
      </w:r>
      <w:r w:rsidRPr="007E3D60">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2"/>
      <w:bookmarkEnd w:id="14"/>
      <w:r w:rsidRPr="007E3D60">
        <w:rPr>
          <w:rFonts w:ascii="Arial" w:hAnsi="Arial" w:cs="Arial"/>
          <w:b/>
          <w:sz w:val="18"/>
          <w:szCs w:val="18"/>
        </w:rPr>
        <w:t>.</w:t>
      </w:r>
      <w:bookmarkEnd w:id="13"/>
      <w:bookmarkEnd w:id="15"/>
      <w:r w:rsidRPr="007E3D60">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7E3D60">
        <w:rPr>
          <w:rFonts w:ascii="Arial" w:hAnsi="Arial" w:cs="Arial"/>
          <w:sz w:val="18"/>
          <w:szCs w:val="18"/>
        </w:rPr>
        <w:t>sędziowie wizytujący zakłady dla nieletnich i zakłady leczenia osób z zaburzeniami psychicznymi.</w:t>
      </w:r>
      <w:r w:rsidRPr="007E3D60">
        <w:rPr>
          <w:rFonts w:ascii="Arial" w:hAnsi="Arial" w:cs="Arial"/>
          <w:bCs/>
          <w:sz w:val="18"/>
          <w:szCs w:val="18"/>
        </w:rPr>
        <w:t xml:space="preserve"> Sędzia funkcyjny w danym wydziale jest wykazywany jako funkcyjny tylko w tym wydziale. Jeżeli orzeka dodatkowo w innych wydziałach to tego sędziego w innych wydziałach wykazujemy jako sędziego liniowego (niefunkcyjnego</w:t>
      </w:r>
      <w:r w:rsidRPr="00FB30ED">
        <w:rPr>
          <w:rFonts w:ascii="Arial" w:hAnsi="Arial" w:cs="Arial"/>
          <w:bCs/>
          <w:sz w:val="18"/>
          <w:szCs w:val="18"/>
        </w:rPr>
        <w:t>)</w:t>
      </w:r>
      <w:r w:rsidR="00FB30ED" w:rsidRPr="00FB30ED">
        <w:rPr>
          <w:rFonts w:ascii="Arial" w:hAnsi="Arial" w:cs="Arial"/>
          <w:bCs/>
          <w:sz w:val="18"/>
          <w:szCs w:val="18"/>
        </w:rPr>
        <w:t>, z wyłączeniem Prezesa i Wiceprezesów.</w:t>
      </w:r>
    </w:p>
    <w:p w14:paraId="08BD8C83" w14:textId="77777777" w:rsidR="007E3D60" w:rsidRPr="007E3D60" w:rsidRDefault="007E3D60" w:rsidP="007E3D60">
      <w:pPr>
        <w:tabs>
          <w:tab w:val="left" w:pos="180"/>
        </w:tabs>
        <w:autoSpaceDE w:val="0"/>
        <w:autoSpaceDN w:val="0"/>
        <w:adjustRightInd w:val="0"/>
        <w:spacing w:before="180" w:after="100" w:afterAutospacing="1"/>
        <w:jc w:val="both"/>
        <w:rPr>
          <w:rFonts w:ascii="Arial" w:hAnsi="Arial" w:cs="Arial"/>
          <w:bCs/>
          <w:sz w:val="18"/>
          <w:szCs w:val="18"/>
        </w:rPr>
      </w:pPr>
      <w:bookmarkStart w:id="16" w:name="_Hlk59188614"/>
      <w:bookmarkStart w:id="17" w:name="_Hlk59183885"/>
      <w:r w:rsidRPr="007E3D60">
        <w:rPr>
          <w:rFonts w:ascii="Arial" w:hAnsi="Arial" w:cs="Arial"/>
          <w:b/>
          <w:bCs/>
          <w:sz w:val="18"/>
          <w:szCs w:val="18"/>
        </w:rPr>
        <w:t>2.a. Do wyliczeń stosowanych w Dziale 5.1 i 5.1a  poprzez sesje należy rozumieć: rozprawy, posiedzenia jawne i posiedzenia niejawne</w:t>
      </w:r>
      <w:bookmarkEnd w:id="16"/>
    </w:p>
    <w:bookmarkEnd w:id="11"/>
    <w:bookmarkEnd w:id="17"/>
    <w:p w14:paraId="6AC431AA"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03B229D1"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na ostatni dzień okresu statystycznego”</w:t>
      </w:r>
      <w:r w:rsidRPr="007E3D60">
        <w:rPr>
          <w:rFonts w:ascii="Arial" w:hAnsi="Arial" w:cs="Arial"/>
          <w:bCs/>
          <w:sz w:val="18"/>
          <w:szCs w:val="18"/>
        </w:rPr>
        <w:t xml:space="preserve"> - należy wykazać wyłącznie sędziów sądu rejonowego, niefunkcyjnych i funkcyjnych </w:t>
      </w:r>
      <w:r w:rsidRPr="007E3D60">
        <w:rPr>
          <w:rFonts w:ascii="Arial" w:hAnsi="Arial" w:cs="Arial"/>
          <w:b/>
          <w:sz w:val="18"/>
          <w:szCs w:val="18"/>
        </w:rPr>
        <w:t>(patrz pkt 2),</w:t>
      </w:r>
      <w:r w:rsidRPr="007E3D60">
        <w:rPr>
          <w:rFonts w:ascii="Arial" w:hAnsi="Arial" w:cs="Arial"/>
          <w:bCs/>
          <w:sz w:val="18"/>
          <w:szCs w:val="18"/>
        </w:rPr>
        <w:t xml:space="preserve"> którzy zostali przydzieleni do opisywanego pionu orzeczniczego, oraz wakujące stanowiska sędziowskie w tym pionie na ostatni dzień okresu statystycznego. </w:t>
      </w:r>
      <w:r w:rsidRPr="007E3D60">
        <w:rPr>
          <w:rFonts w:ascii="Arial" w:hAnsi="Arial" w:cs="Arial"/>
          <w:b/>
          <w:bCs/>
          <w:sz w:val="18"/>
          <w:szCs w:val="18"/>
        </w:rPr>
        <w:t xml:space="preserve">Wliczeniu podlegają także sędziowie danego sądu rejonowego przydzieleni do danego pionu, a delegowani do Ministerstwa Sprawiedliwości. </w:t>
      </w:r>
      <w:r w:rsidRPr="007E3D60">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E3D60">
        <w:rPr>
          <w:rFonts w:ascii="Arial" w:hAnsi="Arial" w:cs="Arial"/>
          <w:b/>
          <w:bCs/>
          <w:sz w:val="18"/>
          <w:szCs w:val="18"/>
        </w:rPr>
        <w:t>w ramach limitu danego pionu orzeczniczego na</w:t>
      </w:r>
      <w:r w:rsidRPr="007E3D60">
        <w:rPr>
          <w:rFonts w:ascii="Arial" w:hAnsi="Arial" w:cs="Arial"/>
          <w:bCs/>
          <w:sz w:val="18"/>
          <w:szCs w:val="18"/>
        </w:rPr>
        <w:t xml:space="preserve"> ostatni dzień okresu statystycznego</w:t>
      </w:r>
      <w:r w:rsidRPr="007E3D60">
        <w:rPr>
          <w:rFonts w:ascii="Arial" w:hAnsi="Arial" w:cs="Arial"/>
          <w:b/>
          <w:bCs/>
          <w:sz w:val="18"/>
          <w:szCs w:val="18"/>
        </w:rPr>
        <w:t xml:space="preserve">, </w:t>
      </w:r>
      <w:r w:rsidRPr="007E3D60">
        <w:rPr>
          <w:rFonts w:ascii="Arial" w:hAnsi="Arial" w:cs="Arial"/>
          <w:bCs/>
          <w:sz w:val="18"/>
          <w:szCs w:val="18"/>
        </w:rPr>
        <w:t xml:space="preserve">stanowi liczba sędziów i wakujących stanowisk sędziowskich w tym pionie na ten dzień.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w:t>
      </w:r>
      <w:r w:rsidRPr="007E3D60">
        <w:rPr>
          <w:rFonts w:ascii="Arial" w:hAnsi="Arial" w:cs="Arial"/>
          <w:bCs/>
          <w:sz w:val="18"/>
          <w:szCs w:val="18"/>
        </w:rPr>
        <w:t xml:space="preserve">na ostatni dzień okresu statystycznego </w:t>
      </w:r>
      <w:r w:rsidRPr="007E3D60">
        <w:rPr>
          <w:rFonts w:ascii="Arial" w:hAnsi="Arial" w:cs="Arial"/>
          <w:b/>
          <w:bCs/>
          <w:sz w:val="18"/>
          <w:szCs w:val="18"/>
          <w:u w:val="single"/>
        </w:rPr>
        <w:t xml:space="preserve">powinna odpowiadać ogólnemu limitowi etatów sędziowskich SR (w tym wakujących stanowisk) w danym sądzie na ten dzień.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E3D60">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E3D60">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64FAEF58"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w danym okresie statystycznym”</w:t>
      </w:r>
      <w:r w:rsidRPr="007E3D60">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7E3D60">
        <w:rPr>
          <w:rFonts w:ascii="Arial" w:hAnsi="Arial" w:cs="Arial"/>
          <w:b/>
          <w:bCs/>
          <w:sz w:val="18"/>
          <w:szCs w:val="18"/>
        </w:rPr>
        <w:t>Wliczeniu podlegają także sędziowie danego sądu rejonowego przydzieleni do danego pionu a delegowani do Ministerstwa Sprawiedliwości.</w:t>
      </w:r>
      <w:r w:rsidRPr="007E3D60">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E3D60">
        <w:rPr>
          <w:rFonts w:ascii="Arial" w:hAnsi="Arial" w:cs="Arial"/>
          <w:b/>
          <w:bCs/>
          <w:sz w:val="18"/>
          <w:szCs w:val="18"/>
        </w:rPr>
        <w:t>w ramach limitu danego pionu orzeczniczego</w:t>
      </w:r>
      <w:r w:rsidRPr="007E3D60">
        <w:rPr>
          <w:rFonts w:ascii="Arial" w:hAnsi="Arial" w:cs="Arial"/>
          <w:bCs/>
          <w:sz w:val="18"/>
          <w:szCs w:val="18"/>
        </w:rPr>
        <w:t xml:space="preserve"> za dany okres statystyczny, stanowi liczba sędziów i wakujących stanowisk sędziowskich w tym pionie.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E3D60">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E3D60">
        <w:rPr>
          <w:rFonts w:ascii="Arial" w:hAnsi="Arial" w:cs="Arial"/>
          <w:b/>
          <w:bCs/>
          <w:sz w:val="18"/>
          <w:szCs w:val="18"/>
        </w:rPr>
        <w:t xml:space="preserve"> </w:t>
      </w:r>
      <w:r w:rsidRPr="007E3D60">
        <w:rPr>
          <w:rFonts w:ascii="Arial" w:hAnsi="Arial" w:cs="Arial"/>
          <w:bCs/>
          <w:sz w:val="18"/>
          <w:szCs w:val="18"/>
        </w:rPr>
        <w:t xml:space="preserve">Przykładowo sędzia w skali danego okresu statystycznego odbył łącznie 120 sesji, z czego w pionie karnym 90, a pozostałe 30 w pionie cywilnym. Wówczas jego </w:t>
      </w:r>
      <w:r w:rsidRPr="007E3D60">
        <w:rPr>
          <w:rFonts w:ascii="Arial" w:hAnsi="Arial" w:cs="Arial"/>
          <w:b/>
          <w:bCs/>
          <w:sz w:val="18"/>
          <w:szCs w:val="18"/>
        </w:rPr>
        <w:t>etat</w:t>
      </w:r>
      <w:r w:rsidRPr="007E3D60">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E3D60">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7E3D60">
        <w:rPr>
          <w:rFonts w:ascii="Arial" w:hAnsi="Arial" w:cs="Arial"/>
          <w:bCs/>
          <w:sz w:val="18"/>
          <w:szCs w:val="18"/>
        </w:rPr>
        <w:t>na ostatni dzień okresu statystycznego.</w:t>
      </w:r>
      <w:r w:rsidRPr="007E3D60">
        <w:rPr>
          <w:rFonts w:ascii="Arial" w:hAnsi="Arial" w:cs="Arial"/>
          <w:b/>
          <w:bCs/>
          <w:sz w:val="18"/>
          <w:szCs w:val="18"/>
        </w:rPr>
        <w:t xml:space="preserve"> </w:t>
      </w:r>
    </w:p>
    <w:p w14:paraId="09BCFA8F"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Dane dotyczące danego pionu obejmują także dane z wydziałów zamiejscowych danego sądu rejonowego oraz wydziałów wykonawczych i egzekucyjnych. </w:t>
      </w:r>
    </w:p>
    <w:p w14:paraId="31E4EF88"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36C5F4FF"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 sytuacji gdy w sądzie rejonowym w danym pionie jest więcej niż jeden wydział do ustalenia </w:t>
      </w:r>
      <w:r w:rsidRPr="007E3D60">
        <w:rPr>
          <w:rFonts w:ascii="Arial" w:hAnsi="Arial" w:cs="Arial"/>
          <w:b/>
          <w:bCs/>
          <w:sz w:val="18"/>
          <w:szCs w:val="18"/>
        </w:rPr>
        <w:t>średniookresowej liczby sesj sędziego SR w danym okresie statystycznym</w:t>
      </w:r>
      <w:r w:rsidRPr="007E3D60">
        <w:rPr>
          <w:rFonts w:ascii="Arial" w:hAnsi="Arial" w:cs="Arial"/>
          <w:bCs/>
          <w:sz w:val="18"/>
          <w:szCs w:val="18"/>
        </w:rPr>
        <w:t xml:space="preserve"> (miesięcznym, półrocznym czy też rocznym) przyjmuje się</w:t>
      </w:r>
      <w:r w:rsidRPr="007E3D60">
        <w:rPr>
          <w:rFonts w:ascii="Arial" w:hAnsi="Arial" w:cs="Arial"/>
          <w:b/>
          <w:bCs/>
          <w:sz w:val="18"/>
          <w:szCs w:val="18"/>
        </w:rPr>
        <w:t xml:space="preserve"> </w:t>
      </w:r>
      <w:r w:rsidRPr="007E3D60">
        <w:rPr>
          <w:rFonts w:ascii="Arial" w:hAnsi="Arial" w:cs="Arial"/>
          <w:bCs/>
          <w:sz w:val="18"/>
          <w:szCs w:val="18"/>
        </w:rPr>
        <w:t>wszystkie sesje</w:t>
      </w:r>
      <w:r w:rsidRPr="007E3D60">
        <w:rPr>
          <w:rFonts w:ascii="Arial" w:hAnsi="Arial" w:cs="Arial"/>
          <w:b/>
          <w:bCs/>
          <w:sz w:val="18"/>
          <w:szCs w:val="18"/>
          <w:u w:val="single"/>
        </w:rPr>
        <w:t xml:space="preserve"> </w:t>
      </w:r>
      <w:r w:rsidRPr="007E3D60">
        <w:rPr>
          <w:rFonts w:ascii="Arial" w:hAnsi="Arial" w:cs="Arial"/>
          <w:bCs/>
          <w:sz w:val="18"/>
          <w:szCs w:val="18"/>
        </w:rPr>
        <w:t xml:space="preserv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7E3D60">
        <w:rPr>
          <w:rFonts w:ascii="Arial" w:hAnsi="Arial" w:cs="Arial"/>
          <w:b/>
          <w:bCs/>
          <w:sz w:val="18"/>
          <w:szCs w:val="18"/>
        </w:rPr>
        <w:t>przez obsadę średniookresową</w:t>
      </w:r>
      <w:r w:rsidRPr="007E3D60">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E3D60">
        <w:rPr>
          <w:rFonts w:ascii="Arial" w:hAnsi="Arial" w:cs="Arial"/>
          <w:b/>
          <w:bCs/>
          <w:sz w:val="18"/>
          <w:szCs w:val="18"/>
          <w:u w:val="single"/>
        </w:rPr>
        <w:t>W sytuacji braku sędziów niefunkcyjnych przyjmuje się liczbę sesji tego sędziego funkcyjnego, który posiada największą ich liczbę.</w:t>
      </w:r>
      <w:r w:rsidRPr="007E3D60">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6354A424"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Liczby sędziów w kolumnach następujących po obsadzie średniookresowej (</w:t>
      </w:r>
      <w:r w:rsidRPr="007E3D60">
        <w:rPr>
          <w:rFonts w:ascii="Arial" w:hAnsi="Arial" w:cs="Arial"/>
          <w:b/>
          <w:bCs/>
          <w:sz w:val="18"/>
          <w:szCs w:val="18"/>
        </w:rPr>
        <w:t>w żadnym wypadku</w:t>
      </w:r>
      <w:r w:rsidRPr="007E3D60">
        <w:rPr>
          <w:rFonts w:ascii="Arial" w:hAnsi="Arial" w:cs="Arial"/>
          <w:bCs/>
          <w:sz w:val="18"/>
          <w:szCs w:val="18"/>
        </w:rPr>
        <w:t xml:space="preserve"> </w:t>
      </w:r>
      <w:r w:rsidRPr="007E3D60">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w:t>
      </w:r>
      <w:r w:rsidRPr="007E3D60">
        <w:rPr>
          <w:rFonts w:ascii="Arial" w:hAnsi="Arial" w:cs="Arial"/>
          <w:b/>
          <w:bCs/>
          <w:strike/>
          <w:sz w:val="18"/>
          <w:szCs w:val="18"/>
        </w:rPr>
        <w:t>i</w:t>
      </w:r>
      <w:r w:rsidRPr="007E3D60">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4129DA2F"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 xml:space="preserve"> „</w:t>
      </w:r>
      <w:r w:rsidRPr="007E3D60">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E3D60">
        <w:rPr>
          <w:rFonts w:ascii="Arial" w:hAnsi="Arial" w:cs="Arial"/>
          <w:sz w:val="18"/>
          <w:szCs w:val="18"/>
        </w:rPr>
        <w:t xml:space="preserve"> i delegowanych do pełnienia czynności orzeczniczych w pełnym wymiarze w innym sądzie rejonowym</w:t>
      </w:r>
      <w:r w:rsidRPr="007E3D60">
        <w:rPr>
          <w:rFonts w:ascii="Arial" w:hAnsi="Arial" w:cs="Arial"/>
          <w:b/>
          <w:bCs/>
          <w:sz w:val="18"/>
          <w:szCs w:val="18"/>
        </w:rPr>
        <w:t>)</w:t>
      </w:r>
      <w:r w:rsidRPr="007E3D60">
        <w:rPr>
          <w:rFonts w:ascii="Arial" w:hAnsi="Arial" w:cs="Arial"/>
          <w:bCs/>
          <w:sz w:val="18"/>
          <w:szCs w:val="18"/>
        </w:rPr>
        <w:t xml:space="preserve">” - </w:t>
      </w:r>
      <w:r w:rsidRPr="007E3D60">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w:t>
      </w:r>
      <w:r w:rsidRPr="007E3D60">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E3D60">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E3D60">
        <w:rPr>
          <w:rFonts w:ascii="Arial" w:hAnsi="Arial" w:cs="Arial"/>
          <w:b/>
          <w:bCs/>
          <w:sz w:val="18"/>
          <w:szCs w:val="18"/>
        </w:rPr>
        <w:t xml:space="preserve">w trybie art. 77 § 1 usp na czas nieokreślony lub na czas określony orzekających </w:t>
      </w:r>
      <w:r w:rsidRPr="007E3D60">
        <w:rPr>
          <w:rFonts w:ascii="Arial" w:hAnsi="Arial" w:cs="Arial"/>
          <w:b/>
          <w:bCs/>
          <w:sz w:val="18"/>
          <w:szCs w:val="18"/>
          <w:u w:val="single"/>
        </w:rPr>
        <w:t>w niepełnym wymiarze</w:t>
      </w:r>
      <w:r w:rsidRPr="007E3D60">
        <w:rPr>
          <w:rFonts w:ascii="Arial" w:hAnsi="Arial" w:cs="Arial"/>
          <w:b/>
          <w:bCs/>
          <w:sz w:val="18"/>
          <w:szCs w:val="18"/>
        </w:rPr>
        <w:t xml:space="preserve"> w SO. W obsadę nie wliczamy </w:t>
      </w:r>
      <w:r w:rsidRPr="007E3D60">
        <w:rPr>
          <w:rFonts w:ascii="Arial" w:hAnsi="Arial" w:cs="Arial"/>
          <w:b/>
          <w:bCs/>
          <w:sz w:val="18"/>
          <w:szCs w:val="18"/>
          <w:u w:val="single"/>
        </w:rPr>
        <w:t xml:space="preserve">okresów delegacji </w:t>
      </w:r>
      <w:r w:rsidRPr="007E3D60">
        <w:rPr>
          <w:rFonts w:ascii="Arial" w:hAnsi="Arial" w:cs="Arial"/>
          <w:b/>
          <w:bCs/>
          <w:sz w:val="18"/>
          <w:szCs w:val="18"/>
        </w:rPr>
        <w:t xml:space="preserve">sędziów SR do Ministerstwa Sprawiedliwości, KSSiP i nie wliczamy </w:t>
      </w:r>
      <w:r w:rsidRPr="007E3D60">
        <w:rPr>
          <w:rFonts w:ascii="Arial" w:hAnsi="Arial" w:cs="Arial"/>
          <w:b/>
          <w:bCs/>
          <w:sz w:val="18"/>
          <w:szCs w:val="18"/>
          <w:u w:val="single"/>
        </w:rPr>
        <w:t>okresów delegacji</w:t>
      </w:r>
      <w:r w:rsidRPr="007E3D60">
        <w:rPr>
          <w:rFonts w:ascii="Arial" w:hAnsi="Arial" w:cs="Arial"/>
          <w:b/>
          <w:bCs/>
          <w:sz w:val="18"/>
          <w:szCs w:val="18"/>
        </w:rPr>
        <w:t xml:space="preserve"> w trybie art. 77 § 1 usp na czas nieokreślony lub na czas określony orzekających w pełnym wymiarze w SO.</w:t>
      </w:r>
      <w:r w:rsidRPr="007E3D60">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7DA4267F"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1D65C5C8"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 „</w:t>
      </w:r>
      <w:r w:rsidRPr="007E3D60">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E3D60">
        <w:rPr>
          <w:rFonts w:ascii="Arial" w:hAnsi="Arial" w:cs="Arial"/>
          <w:b/>
          <w:bCs/>
          <w:sz w:val="18"/>
          <w:szCs w:val="18"/>
        </w:rPr>
        <w:t xml:space="preserve"> (to samo dotyczy sędziów wykonujący czynności orzecznicze na mocy ustawy)</w:t>
      </w:r>
      <w:r w:rsidRPr="007E3D60">
        <w:rPr>
          <w:rFonts w:ascii="Arial" w:hAnsi="Arial" w:cs="Arial"/>
          <w:sz w:val="18"/>
          <w:szCs w:val="18"/>
        </w:rPr>
        <w:t>.</w:t>
      </w:r>
      <w:r w:rsidRPr="007E3D60">
        <w:rPr>
          <w:rFonts w:ascii="Arial" w:hAnsi="Arial" w:cs="Arial"/>
          <w:bCs/>
          <w:sz w:val="18"/>
          <w:szCs w:val="18"/>
        </w:rPr>
        <w:t xml:space="preserve"> W kolejnej kolumnie wykazujemy liczbę sędziów tj. osób, których delegacja dotyczyła.  </w:t>
      </w:r>
    </w:p>
    <w:p w14:paraId="64615602"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E3D60">
        <w:rPr>
          <w:rFonts w:ascii="Arial" w:hAnsi="Arial" w:cs="Arial"/>
          <w:bCs/>
          <w:sz w:val="18"/>
          <w:szCs w:val="18"/>
        </w:rPr>
        <w:t>W kolumnie następnej wykazujemy liczbę sędziów podając liczbę osób, których delegacja dotyczyła.</w:t>
      </w:r>
    </w:p>
    <w:p w14:paraId="052D6817"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39FEFA45"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w:t>
      </w:r>
      <w:r w:rsidRPr="007E3D60">
        <w:rPr>
          <w:rFonts w:ascii="Arial" w:hAnsi="Arial" w:cs="Arial"/>
          <w:sz w:val="18"/>
          <w:szCs w:val="18"/>
        </w:rPr>
        <w:t xml:space="preserve">Obsada sędziów z innego SR delegowanych do pełnienia czynności orzeczniczych w pełnym lub niepełnym wymiarze </w:t>
      </w:r>
      <w:r w:rsidRPr="007E3D60">
        <w:rPr>
          <w:rFonts w:ascii="Arial" w:hAnsi="Arial" w:cs="Arial"/>
          <w:bCs/>
          <w:sz w:val="18"/>
          <w:szCs w:val="18"/>
        </w:rPr>
        <w:t xml:space="preserve">czy też wykonujący czynności orzecznicze na mocy ustawy </w:t>
      </w:r>
      <w:r w:rsidRPr="007E3D60">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7E3D60">
        <w:rPr>
          <w:rFonts w:ascii="Arial" w:hAnsi="Arial" w:cs="Arial"/>
          <w:bCs/>
          <w:sz w:val="18"/>
          <w:szCs w:val="18"/>
        </w:rPr>
        <w:t>W kolumnie następnej wykazujemy liczbę sędziów podając liczbę osób których delegacja dotyczyła.</w:t>
      </w:r>
    </w:p>
    <w:p w14:paraId="05D40096"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Cs/>
          <w:sz w:val="18"/>
          <w:szCs w:val="18"/>
        </w:rPr>
        <w:t>„</w:t>
      </w: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 </w:t>
      </w:r>
      <w:r w:rsidRPr="007E3D60">
        <w:rPr>
          <w:rFonts w:ascii="Arial" w:hAnsi="Arial" w:cs="Arial"/>
          <w:b/>
          <w:bCs/>
          <w:sz w:val="18"/>
          <w:szCs w:val="18"/>
          <w:u w:val="single"/>
        </w:rPr>
        <w:t>wersja I</w:t>
      </w:r>
      <w:r w:rsidRPr="007E3D60">
        <w:rPr>
          <w:rFonts w:ascii="Arial" w:hAnsi="Arial" w:cs="Arial"/>
          <w:bCs/>
          <w:sz w:val="18"/>
          <w:szCs w:val="18"/>
        </w:rPr>
        <w:t xml:space="preserve">” </w:t>
      </w:r>
      <w:r w:rsidRPr="007E3D60">
        <w:rPr>
          <w:rFonts w:ascii="Arial" w:hAnsi="Arial" w:cs="Arial"/>
          <w:sz w:val="18"/>
          <w:szCs w:val="18"/>
        </w:rPr>
        <w:t xml:space="preserve">wykazuje się według średniookresowego zatrudnienia </w:t>
      </w:r>
      <w:r w:rsidRPr="007E3D60">
        <w:rPr>
          <w:rFonts w:ascii="Arial" w:hAnsi="Arial" w:cs="Arial"/>
          <w:bCs/>
          <w:sz w:val="18"/>
          <w:szCs w:val="18"/>
        </w:rPr>
        <w:t xml:space="preserve">po wcześniejszym ustaleniu, które z osób funkcyjnych w danym pionie orzekają, </w:t>
      </w:r>
      <w:r w:rsidRPr="007E3D60">
        <w:rPr>
          <w:rFonts w:ascii="Arial" w:hAnsi="Arial" w:cs="Arial"/>
          <w:sz w:val="18"/>
          <w:szCs w:val="18"/>
        </w:rPr>
        <w:t xml:space="preserve">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E3D60">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7E3D60">
        <w:rPr>
          <w:rFonts w:ascii="Arial" w:hAnsi="Arial" w:cs="Arial"/>
          <w:b/>
          <w:bCs/>
          <w:sz w:val="18"/>
          <w:szCs w:val="18"/>
          <w:u w:val="single"/>
        </w:rPr>
        <w:t xml:space="preserve"> </w:t>
      </w:r>
      <w:r w:rsidRPr="007E3D60">
        <w:rPr>
          <w:rFonts w:ascii="Arial" w:hAnsi="Arial" w:cs="Arial"/>
          <w:bCs/>
          <w:sz w:val="18"/>
          <w:szCs w:val="18"/>
        </w:rPr>
        <w:t xml:space="preserve">Liczbę dni </w:t>
      </w:r>
      <w:r w:rsidRPr="007E3D60">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E3D60">
        <w:rPr>
          <w:rFonts w:ascii="Arial" w:hAnsi="Arial" w:cs="Arial"/>
          <w:b/>
          <w:sz w:val="18"/>
          <w:szCs w:val="18"/>
          <w:u w:val="single"/>
        </w:rPr>
        <w:t>o ile nie ma możliwości określenia obsady w układzie okresowym</w:t>
      </w:r>
      <w:r w:rsidRPr="007E3D60">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E3D60">
        <w:rPr>
          <w:rFonts w:ascii="Arial" w:hAnsi="Arial" w:cs="Arial"/>
          <w:b/>
          <w:sz w:val="18"/>
          <w:szCs w:val="18"/>
          <w:u w:val="single"/>
        </w:rPr>
        <w:t>sytuacji czasowego określenia obowiązków orzeczniczych</w:t>
      </w:r>
      <w:r w:rsidRPr="007E3D60">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E3D60">
        <w:rPr>
          <w:rFonts w:ascii="Arial" w:hAnsi="Arial" w:cs="Arial"/>
          <w:bCs/>
          <w:sz w:val="18"/>
          <w:szCs w:val="18"/>
        </w:rPr>
        <w:t xml:space="preserve">Sędziowie funkcyjni SR (vide pkt 2 objaśnień do działu 5.1). </w:t>
      </w:r>
      <w:r w:rsidRPr="007E3D60">
        <w:rPr>
          <w:rFonts w:ascii="Arial" w:hAnsi="Arial" w:cs="Arial"/>
          <w:b/>
          <w:bCs/>
          <w:sz w:val="18"/>
          <w:szCs w:val="18"/>
        </w:rPr>
        <w:t xml:space="preserve"> </w:t>
      </w:r>
    </w:p>
    <w:p w14:paraId="312733F7"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w:t>
      </w:r>
      <w:r w:rsidRPr="007E3D60">
        <w:rPr>
          <w:rFonts w:ascii="Arial" w:hAnsi="Arial" w:cs="Arial"/>
          <w:b/>
          <w:bCs/>
          <w:sz w:val="18"/>
          <w:szCs w:val="18"/>
          <w:u w:val="single"/>
        </w:rPr>
        <w:t xml:space="preserve"> wersja II</w:t>
      </w:r>
      <w:r w:rsidRPr="007E3D60">
        <w:rPr>
          <w:rFonts w:ascii="Arial" w:hAnsi="Arial" w:cs="Arial"/>
          <w:bCs/>
          <w:sz w:val="18"/>
          <w:szCs w:val="18"/>
        </w:rPr>
        <w:t>” wykazuje się poprzez określenie proporcji ich orzekania</w:t>
      </w:r>
      <w:r w:rsidRPr="007E3D60">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E3D60">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48014A6B"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 xml:space="preserve"> w ramach limitu</w:t>
      </w:r>
      <w:r w:rsidRPr="007E3D60">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7490D3D8"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w ramach limitu</w:t>
      </w:r>
      <w:r w:rsidRPr="007E3D60">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 xml:space="preserve">gdyż nieobecności, w tym urlopy, tych sędziów w tym okresie nie mają żadnego wpływu na pracę sądu okręgowego, a okresy nieobecności dotyczą pracy w </w:t>
      </w:r>
      <w:r w:rsidRPr="007E3D60">
        <w:rPr>
          <w:rFonts w:ascii="Arial" w:hAnsi="Arial" w:cs="Arial"/>
          <w:sz w:val="18"/>
          <w:szCs w:val="18"/>
        </w:rPr>
        <w:t>Krajowej Szkole Sądownictwa i Prokuratury</w:t>
      </w:r>
      <w:r w:rsidRPr="007E3D60">
        <w:rPr>
          <w:rFonts w:ascii="Arial" w:hAnsi="Arial" w:cs="Arial"/>
          <w:bCs/>
          <w:sz w:val="18"/>
          <w:szCs w:val="18"/>
        </w:rPr>
        <w:t>.</w:t>
      </w:r>
      <w:r w:rsidRPr="007E3D60">
        <w:rPr>
          <w:rFonts w:ascii="Arial" w:hAnsi="Arial" w:cs="Arial"/>
          <w:sz w:val="18"/>
          <w:szCs w:val="18"/>
        </w:rPr>
        <w:t xml:space="preserve"> </w:t>
      </w:r>
      <w:r w:rsidRPr="007E3D60">
        <w:rPr>
          <w:rFonts w:ascii="Arial" w:hAnsi="Arial" w:cs="Arial"/>
          <w:bCs/>
          <w:sz w:val="18"/>
          <w:szCs w:val="18"/>
        </w:rPr>
        <w:t>W następnej kolumnie wykazujemy liczbę sędziów nie w ramach limitu etatów, a jedynie podając liczbę osób, których delegacja dotyczyła.</w:t>
      </w:r>
    </w:p>
    <w:p w14:paraId="731BF1AA"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1 usp na czas nieokreślony lub na czas określony orzekających w pełnym wymiarze w SO</w:t>
      </w:r>
      <w:r w:rsidRPr="007E3D60">
        <w:rPr>
          <w:rFonts w:ascii="Arial" w:hAnsi="Arial" w:cs="Arial"/>
          <w:bCs/>
          <w:sz w:val="18"/>
          <w:szCs w:val="18"/>
        </w:rPr>
        <w:t>” – wykazuje się</w:t>
      </w:r>
      <w:r w:rsidRPr="007E3D60">
        <w:rPr>
          <w:rFonts w:ascii="Arial" w:hAnsi="Arial" w:cs="Arial"/>
          <w:sz w:val="18"/>
          <w:szCs w:val="18"/>
        </w:rPr>
        <w:t xml:space="preserve"> według średniookresowego zatrudnienia bez względu na faktyczne dni świadczenia pracy w danym okresie statystycznym i jego okresy nieobecności </w:t>
      </w:r>
      <w:r w:rsidRPr="007E3D60">
        <w:rPr>
          <w:rFonts w:ascii="Arial" w:hAnsi="Arial" w:cs="Arial"/>
          <w:bCs/>
          <w:sz w:val="18"/>
          <w:szCs w:val="18"/>
        </w:rPr>
        <w:t>w pracy (zwolnienia lekarskie, urlopy itp.).</w:t>
      </w:r>
      <w:r w:rsidRPr="007E3D60">
        <w:rPr>
          <w:rFonts w:ascii="Arial" w:hAnsi="Arial" w:cs="Arial"/>
          <w:b/>
          <w:bCs/>
          <w:sz w:val="18"/>
          <w:szCs w:val="18"/>
        </w:rPr>
        <w:t xml:space="preserve"> </w:t>
      </w:r>
      <w:r w:rsidRPr="007E3D60">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1212EBB0"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E3D60">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7AE88C2F"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8 i 9 usp”</w:t>
      </w:r>
      <w:r w:rsidRPr="007E3D60">
        <w:rPr>
          <w:rFonts w:ascii="Arial" w:hAnsi="Arial" w:cs="Arial"/>
          <w:bCs/>
          <w:sz w:val="18"/>
          <w:szCs w:val="18"/>
        </w:rPr>
        <w:t xml:space="preserve"> ­ wykazujemy </w:t>
      </w:r>
      <w:r w:rsidRPr="007E3D60">
        <w:rPr>
          <w:rFonts w:ascii="Arial" w:hAnsi="Arial" w:cs="Arial"/>
          <w:b/>
          <w:bCs/>
          <w:sz w:val="18"/>
          <w:szCs w:val="18"/>
        </w:rPr>
        <w:t>jedynie w</w:t>
      </w:r>
      <w:r w:rsidRPr="007E3D60">
        <w:rPr>
          <w:rFonts w:ascii="Arial" w:hAnsi="Arial" w:cs="Arial"/>
          <w:bCs/>
          <w:sz w:val="18"/>
          <w:szCs w:val="18"/>
        </w:rPr>
        <w:t xml:space="preserve"> przypadku delegacji </w:t>
      </w:r>
      <w:r w:rsidRPr="007E3D60">
        <w:rPr>
          <w:rFonts w:ascii="Arial" w:hAnsi="Arial" w:cs="Arial"/>
          <w:b/>
          <w:bCs/>
          <w:sz w:val="18"/>
          <w:szCs w:val="18"/>
        </w:rPr>
        <w:t>na nieprzerwany okres jednego miesiąca.</w:t>
      </w:r>
      <w:r w:rsidRPr="007E3D60">
        <w:rPr>
          <w:rFonts w:ascii="Arial" w:hAnsi="Arial" w:cs="Arial"/>
          <w:bCs/>
          <w:sz w:val="18"/>
          <w:szCs w:val="18"/>
        </w:rPr>
        <w:t xml:space="preserve"> Taki okres uwzględnia się w proporcji jednego miesiąca w danym okresie statystycznym, np. roku, a więc 1/12 </w:t>
      </w:r>
      <w:r w:rsidRPr="007E3D60">
        <w:rPr>
          <w:rFonts w:ascii="Arial" w:hAnsi="Arial" w:cs="Arial"/>
          <w:b/>
          <w:bCs/>
          <w:sz w:val="18"/>
          <w:szCs w:val="18"/>
        </w:rPr>
        <w:t>rocznej o</w:t>
      </w:r>
      <w:r w:rsidRPr="007E3D60">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4656F1B1"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w:t>
      </w:r>
      <w:r w:rsidRPr="007E3D60">
        <w:rPr>
          <w:rFonts w:ascii="Arial" w:hAnsi="Arial" w:cs="Arial"/>
          <w:sz w:val="18"/>
          <w:szCs w:val="18"/>
        </w:rPr>
        <w:t>Łączna liczba sesji w danym okresie statystycznym (rozprawy i posiedzenia) sędziów SR z wyłączeniami” -</w:t>
      </w:r>
      <w:r w:rsidRPr="007E3D60">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W liczbę sesji wlicza się jedynie te sesje, które ujęte są w grafikach wydziałów.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7E3D60">
        <w:rPr>
          <w:rFonts w:ascii="Arial" w:hAnsi="Arial" w:cs="Arial"/>
          <w:b/>
          <w:bCs/>
          <w:sz w:val="18"/>
          <w:szCs w:val="18"/>
          <w:u w:val="single"/>
        </w:rPr>
        <w:t xml:space="preserve"> niefunkcyjnego,</w:t>
      </w:r>
      <w:r w:rsidRPr="007E3D60">
        <w:rPr>
          <w:rFonts w:ascii="Arial" w:hAnsi="Arial" w:cs="Arial"/>
          <w:bCs/>
          <w:sz w:val="18"/>
          <w:szCs w:val="18"/>
        </w:rPr>
        <w:t xml:space="preserve"> o którym mowa w pkt 2, należy podać liczbę sesji jedynie tego sędziego funkcyjnego. </w:t>
      </w:r>
    </w:p>
    <w:p w14:paraId="1082EEA4"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wlicza się jedynie te sesje, które ujęte są w grafikach wydziałów (mają zatem zaplanowany charakter). Nie jest dopuszczalne liczenie w danym dniu jednemu sędziemu dwóch czy więcej sesji, jeśli ze spraw, które rozpoznał w danym dniu, sporządzono kilka wokand. Do liczby sesji nie wlicza się posiedzeń, które mają charakter wpadkowy. W sytuacji, gdy w danym pionie orzeczniczym (wydziale) nie ma ani jednego sędziego </w:t>
      </w:r>
      <w:r w:rsidRPr="007E3D60">
        <w:rPr>
          <w:rFonts w:ascii="Arial" w:hAnsi="Arial" w:cs="Arial"/>
          <w:b/>
          <w:bCs/>
          <w:sz w:val="18"/>
          <w:szCs w:val="18"/>
          <w:u w:val="single"/>
        </w:rPr>
        <w:t>niefunkcyjnego,</w:t>
      </w:r>
      <w:r w:rsidRPr="007E3D60">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14:paraId="0A09CD2B"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7E3D60">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351097F4"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58A2415B"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63B23877"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472D2976"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2A9C73DA"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5.1.a. </w:t>
      </w:r>
    </w:p>
    <w:p w14:paraId="4F153FD2"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sesje analogicznie jak w dziale 5.1 Sędziów delegowanych pełniących  funkcje należy wykazać w kolumnach 6,7,8 jako sędziów delegowanych a nie funkcyjnych danego sądu.</w:t>
      </w:r>
    </w:p>
    <w:p w14:paraId="7D3E3C05" w14:textId="77777777" w:rsidR="007E3D60" w:rsidRPr="007E3D60" w:rsidRDefault="007E3D60" w:rsidP="007E3D60">
      <w:pPr>
        <w:tabs>
          <w:tab w:val="left" w:pos="308"/>
        </w:tabs>
        <w:autoSpaceDE w:val="0"/>
        <w:autoSpaceDN w:val="0"/>
        <w:adjustRightInd w:val="0"/>
        <w:spacing w:before="180" w:after="100" w:afterAutospacing="1"/>
        <w:jc w:val="both"/>
        <w:rPr>
          <w:rFonts w:ascii="Arial" w:hAnsi="Arial" w:cs="Arial"/>
          <w:bCs/>
          <w:sz w:val="18"/>
          <w:szCs w:val="18"/>
        </w:rPr>
      </w:pPr>
    </w:p>
    <w:p w14:paraId="579178C3" w14:textId="77777777" w:rsidR="007E3D60" w:rsidRPr="007E3D60" w:rsidRDefault="007E3D60" w:rsidP="007E3D60">
      <w:pPr>
        <w:spacing w:line="220" w:lineRule="exact"/>
        <w:jc w:val="both"/>
        <w:outlineLvl w:val="0"/>
        <w:rPr>
          <w:rFonts w:ascii="Arial" w:hAnsi="Arial" w:cs="Arial"/>
          <w:b/>
          <w:sz w:val="18"/>
          <w:szCs w:val="18"/>
        </w:rPr>
      </w:pPr>
      <w:r w:rsidRPr="007E3D60">
        <w:rPr>
          <w:rFonts w:ascii="Arial" w:hAnsi="Arial" w:cs="Arial"/>
          <w:sz w:val="18"/>
          <w:szCs w:val="18"/>
        </w:rPr>
        <w:t>Dział 5.2</w:t>
      </w:r>
      <w:r w:rsidRPr="007E3D60">
        <w:rPr>
          <w:rFonts w:ascii="Arial" w:hAnsi="Arial" w:cs="Arial"/>
          <w:b/>
          <w:sz w:val="18"/>
          <w:szCs w:val="18"/>
        </w:rPr>
        <w:t>. Obsada Sądu (Wydziału)</w:t>
      </w:r>
    </w:p>
    <w:p w14:paraId="02D2AEE1"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678B9FA3" w14:textId="77777777" w:rsidR="007E3D60" w:rsidRPr="007E3D60" w:rsidRDefault="007E3D60" w:rsidP="007E3D60">
      <w:pPr>
        <w:spacing w:line="220" w:lineRule="exact"/>
        <w:jc w:val="both"/>
        <w:outlineLvl w:val="0"/>
        <w:rPr>
          <w:rFonts w:ascii="Arial" w:hAnsi="Arial" w:cs="Arial"/>
          <w:b/>
          <w:sz w:val="18"/>
          <w:szCs w:val="18"/>
        </w:rPr>
      </w:pPr>
    </w:p>
    <w:p w14:paraId="72782F5E" w14:textId="77777777" w:rsidR="007E3D60" w:rsidRPr="007E3D60" w:rsidRDefault="007E3D60" w:rsidP="007E3D60">
      <w:pPr>
        <w:jc w:val="both"/>
        <w:rPr>
          <w:rFonts w:ascii="Arial" w:hAnsi="Arial" w:cs="Arial"/>
          <w:sz w:val="18"/>
          <w:szCs w:val="18"/>
        </w:rPr>
      </w:pPr>
    </w:p>
    <w:p w14:paraId="07BE235C"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6. </w:t>
      </w:r>
    </w:p>
    <w:p w14:paraId="245F3DCA"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14:paraId="74D23F27"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W dziale tym wykazujemy odszkodowania zasądzone od Skarbu Państwa jak i od innych podmiotów o ile wynika to z przedmiotu spraw. W </w:t>
      </w:r>
      <w:r w:rsidRPr="007E3D60">
        <w:rPr>
          <w:rFonts w:ascii="Arial" w:hAnsi="Arial" w:cs="Arial"/>
          <w:b/>
          <w:sz w:val="18"/>
          <w:szCs w:val="18"/>
        </w:rPr>
        <w:t xml:space="preserve">dziale tym w kol. 4 i 5 wykazujemy odsetki jedynie w przypadku gdy sąd dokonał ich kapitalizacji i zasądził je wraz z roszczeniem głównym. </w:t>
      </w:r>
      <w:r w:rsidRPr="007E3D60">
        <w:rPr>
          <w:rFonts w:ascii="Arial" w:hAnsi="Arial" w:cs="Arial"/>
          <w:sz w:val="18"/>
          <w:szCs w:val="18"/>
        </w:rPr>
        <w:t>Jeżeli</w:t>
      </w:r>
      <w:r w:rsidRPr="007E3D60">
        <w:rPr>
          <w:rFonts w:ascii="Arial" w:hAnsi="Arial" w:cs="Arial"/>
          <w:bCs/>
          <w:sz w:val="18"/>
          <w:szCs w:val="18"/>
        </w:rPr>
        <w:t xml:space="preserve"> sąd zasądził w sprawie na rzecz jednej osoby odszkodowanie i zadośćuczynienie, osobę tę wykazujemy wyłącznie w rubryce 2.  </w:t>
      </w:r>
    </w:p>
    <w:p w14:paraId="40CDB407" w14:textId="77777777" w:rsidR="007E3D60" w:rsidRPr="007E3D60" w:rsidRDefault="007E3D60" w:rsidP="007E3D60">
      <w:pPr>
        <w:jc w:val="both"/>
        <w:rPr>
          <w:rFonts w:ascii="Arial" w:hAnsi="Arial" w:cs="Arial"/>
          <w:bCs/>
          <w:sz w:val="18"/>
          <w:szCs w:val="18"/>
        </w:rPr>
      </w:pPr>
    </w:p>
    <w:p w14:paraId="2E8049EF"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0AA1240E" w14:textId="77777777" w:rsidR="007E3D60" w:rsidRPr="007E3D60" w:rsidRDefault="007E3D60" w:rsidP="007E3D60">
      <w:pPr>
        <w:jc w:val="both"/>
        <w:rPr>
          <w:rFonts w:ascii="Arial" w:hAnsi="Arial" w:cs="Arial"/>
          <w:sz w:val="18"/>
          <w:szCs w:val="18"/>
        </w:rPr>
      </w:pPr>
    </w:p>
    <w:p w14:paraId="62F0D279"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7.2. </w:t>
      </w:r>
      <w:r w:rsidRPr="007E3D60">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4BC75E4C" w14:textId="77777777" w:rsidR="007E3D60" w:rsidRPr="007E3D60" w:rsidRDefault="007E3D60" w:rsidP="007E3D60">
      <w:pPr>
        <w:autoSpaceDE w:val="0"/>
        <w:autoSpaceDN w:val="0"/>
        <w:adjustRightInd w:val="0"/>
        <w:ind w:left="357"/>
        <w:jc w:val="both"/>
        <w:rPr>
          <w:rFonts w:ascii="Arial" w:hAnsi="Arial" w:cs="Arial"/>
          <w:bCs/>
          <w:sz w:val="18"/>
          <w:szCs w:val="18"/>
        </w:rPr>
      </w:pPr>
    </w:p>
    <w:p w14:paraId="3A796A7E" w14:textId="77777777" w:rsidR="007E3D60" w:rsidRPr="007E3D60" w:rsidRDefault="007E3D60" w:rsidP="007E3D60">
      <w:pPr>
        <w:jc w:val="both"/>
        <w:rPr>
          <w:rFonts w:ascii="Arial" w:hAnsi="Arial" w:cs="Arial"/>
          <w:bCs/>
          <w:sz w:val="18"/>
          <w:szCs w:val="18"/>
        </w:rPr>
      </w:pPr>
    </w:p>
    <w:p w14:paraId="5EF7384A" w14:textId="77777777" w:rsidR="00C6161E" w:rsidRPr="00D62277" w:rsidRDefault="00C6161E" w:rsidP="007E3D60">
      <w:pPr>
        <w:spacing w:after="80" w:line="220" w:lineRule="exact"/>
        <w:jc w:val="center"/>
        <w:rPr>
          <w:rFonts w:ascii="Arial" w:hAnsi="Arial" w:cs="Arial"/>
          <w:bCs/>
          <w:sz w:val="18"/>
          <w:szCs w:val="18"/>
        </w:rPr>
      </w:pP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D2A0" w14:textId="77777777" w:rsidR="000048A6" w:rsidRDefault="000048A6">
      <w:r>
        <w:separator/>
      </w:r>
    </w:p>
  </w:endnote>
  <w:endnote w:type="continuationSeparator" w:id="0">
    <w:p w14:paraId="20AE911A" w14:textId="77777777" w:rsidR="000048A6" w:rsidRDefault="000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A35A" w14:textId="77777777" w:rsidR="0013595D" w:rsidRDefault="0013595D">
    <w:pPr>
      <w:pStyle w:val="Stopka"/>
      <w:jc w:val="center"/>
    </w:pPr>
    <w:r w:rsidRPr="003852EC">
      <w:rPr>
        <w:sz w:val="16"/>
        <w:szCs w:val="16"/>
      </w:rPr>
      <w:t xml:space="preserve">Strona </w:t>
    </w:r>
    <w:r w:rsidR="00DF3DC0" w:rsidRPr="003852EC">
      <w:rPr>
        <w:b/>
        <w:bCs/>
        <w:sz w:val="16"/>
        <w:szCs w:val="16"/>
      </w:rPr>
      <w:fldChar w:fldCharType="begin"/>
    </w:r>
    <w:r w:rsidRPr="003852EC">
      <w:rPr>
        <w:b/>
        <w:bCs/>
        <w:sz w:val="16"/>
        <w:szCs w:val="16"/>
      </w:rPr>
      <w:instrText>PAGE</w:instrText>
    </w:r>
    <w:r w:rsidR="00DF3DC0" w:rsidRPr="003852EC">
      <w:rPr>
        <w:b/>
        <w:bCs/>
        <w:sz w:val="16"/>
        <w:szCs w:val="16"/>
      </w:rPr>
      <w:fldChar w:fldCharType="separate"/>
    </w:r>
    <w:r>
      <w:rPr>
        <w:b/>
        <w:bCs/>
        <w:noProof/>
        <w:sz w:val="16"/>
        <w:szCs w:val="16"/>
      </w:rPr>
      <w:t>8</w:t>
    </w:r>
    <w:r w:rsidR="00DF3DC0" w:rsidRPr="003852EC">
      <w:rPr>
        <w:b/>
        <w:bCs/>
        <w:sz w:val="16"/>
        <w:szCs w:val="16"/>
      </w:rPr>
      <w:fldChar w:fldCharType="end"/>
    </w:r>
    <w:r w:rsidRPr="003852EC">
      <w:rPr>
        <w:sz w:val="16"/>
        <w:szCs w:val="16"/>
      </w:rPr>
      <w:t xml:space="preserve"> z </w:t>
    </w:r>
    <w:r w:rsidR="00DF3DC0" w:rsidRPr="003852EC">
      <w:rPr>
        <w:b/>
        <w:bCs/>
        <w:sz w:val="16"/>
        <w:szCs w:val="16"/>
      </w:rPr>
      <w:fldChar w:fldCharType="begin"/>
    </w:r>
    <w:r w:rsidRPr="003852EC">
      <w:rPr>
        <w:b/>
        <w:bCs/>
        <w:sz w:val="16"/>
        <w:szCs w:val="16"/>
      </w:rPr>
      <w:instrText>NUMPAGES</w:instrText>
    </w:r>
    <w:r w:rsidR="00DF3DC0" w:rsidRPr="003852EC">
      <w:rPr>
        <w:b/>
        <w:bCs/>
        <w:sz w:val="16"/>
        <w:szCs w:val="16"/>
      </w:rPr>
      <w:fldChar w:fldCharType="separate"/>
    </w:r>
    <w:r>
      <w:rPr>
        <w:b/>
        <w:bCs/>
        <w:noProof/>
        <w:sz w:val="16"/>
        <w:szCs w:val="16"/>
      </w:rPr>
      <w:t>38</w:t>
    </w:r>
    <w:r w:rsidR="00DF3DC0" w:rsidRPr="003852EC">
      <w:rPr>
        <w:b/>
        <w:bCs/>
        <w:sz w:val="16"/>
        <w:szCs w:val="16"/>
      </w:rPr>
      <w:fldChar w:fldCharType="end"/>
    </w:r>
  </w:p>
  <w:p w14:paraId="676A68D1" w14:textId="77777777" w:rsidR="0013595D" w:rsidRDefault="00135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E461" w14:textId="77777777" w:rsidR="000048A6" w:rsidRDefault="000048A6">
      <w:r>
        <w:separator/>
      </w:r>
    </w:p>
  </w:footnote>
  <w:footnote w:type="continuationSeparator" w:id="0">
    <w:p w14:paraId="4F0E73D3" w14:textId="77777777" w:rsidR="000048A6" w:rsidRDefault="0000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F9F1" w14:textId="77777777" w:rsidR="0013595D" w:rsidRPr="00FD3A76" w:rsidRDefault="0013595D"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05.02.2024</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C278F0"/>
    <w:multiLevelType w:val="hybridMultilevel"/>
    <w:tmpl w:val="DD1ADD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F3486"/>
    <w:multiLevelType w:val="hybridMultilevel"/>
    <w:tmpl w:val="8E4ED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A9C4105"/>
    <w:multiLevelType w:val="hybridMultilevel"/>
    <w:tmpl w:val="26A8436A"/>
    <w:lvl w:ilvl="0" w:tplc="471EA9A2">
      <w:start w:val="1"/>
      <w:numFmt w:val="decimal"/>
      <w:lvlText w:val="%1)"/>
      <w:lvlJc w:val="left"/>
      <w:pPr>
        <w:ind w:left="720" w:hanging="360"/>
      </w:pPr>
      <w:rPr>
        <w:rFonts w:hint="default"/>
        <w:b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6"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0" w15:restartNumberingAfterBreak="0">
    <w:nsid w:val="72916769"/>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5"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16cid:durableId="1098676840">
    <w:abstractNumId w:val="24"/>
  </w:num>
  <w:num w:numId="2" w16cid:durableId="1221477446">
    <w:abstractNumId w:val="15"/>
  </w:num>
  <w:num w:numId="3" w16cid:durableId="2066221521">
    <w:abstractNumId w:val="11"/>
  </w:num>
  <w:num w:numId="4" w16cid:durableId="138348721">
    <w:abstractNumId w:val="25"/>
  </w:num>
  <w:num w:numId="5" w16cid:durableId="1334602934">
    <w:abstractNumId w:val="21"/>
  </w:num>
  <w:num w:numId="6" w16cid:durableId="1520506715">
    <w:abstractNumId w:val="19"/>
  </w:num>
  <w:num w:numId="7" w16cid:durableId="1140533382">
    <w:abstractNumId w:val="7"/>
  </w:num>
  <w:num w:numId="8" w16cid:durableId="1970892417">
    <w:abstractNumId w:val="9"/>
  </w:num>
  <w:num w:numId="9" w16cid:durableId="816842820">
    <w:abstractNumId w:val="22"/>
  </w:num>
  <w:num w:numId="10" w16cid:durableId="1850027518">
    <w:abstractNumId w:val="4"/>
  </w:num>
  <w:num w:numId="11" w16cid:durableId="173685960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3457432">
    <w:abstractNumId w:val="26"/>
  </w:num>
  <w:num w:numId="13" w16cid:durableId="1338465797">
    <w:abstractNumId w:val="16"/>
  </w:num>
  <w:num w:numId="14" w16cid:durableId="1203131108">
    <w:abstractNumId w:val="10"/>
  </w:num>
  <w:num w:numId="15" w16cid:durableId="1283682543">
    <w:abstractNumId w:val="12"/>
  </w:num>
  <w:num w:numId="16" w16cid:durableId="255867018">
    <w:abstractNumId w:val="13"/>
  </w:num>
  <w:num w:numId="17" w16cid:durableId="1113596208">
    <w:abstractNumId w:val="6"/>
  </w:num>
  <w:num w:numId="18" w16cid:durableId="1360473624">
    <w:abstractNumId w:val="23"/>
  </w:num>
  <w:num w:numId="19" w16cid:durableId="1507360544">
    <w:abstractNumId w:val="3"/>
  </w:num>
  <w:num w:numId="20" w16cid:durableId="832260149">
    <w:abstractNumId w:val="18"/>
  </w:num>
  <w:num w:numId="21" w16cid:durableId="309677182">
    <w:abstractNumId w:val="0"/>
  </w:num>
  <w:num w:numId="22" w16cid:durableId="841748583">
    <w:abstractNumId w:val="17"/>
  </w:num>
  <w:num w:numId="23" w16cid:durableId="1712345357">
    <w:abstractNumId w:val="1"/>
  </w:num>
  <w:num w:numId="24" w16cid:durableId="1830946252">
    <w:abstractNumId w:val="2"/>
  </w:num>
  <w:num w:numId="25" w16cid:durableId="1901279914">
    <w:abstractNumId w:val="8"/>
  </w:num>
  <w:num w:numId="26" w16cid:durableId="178549761">
    <w:abstractNumId w:val="5"/>
  </w:num>
  <w:num w:numId="27" w16cid:durableId="2134715228">
    <w:abstractNumId w:val="20"/>
  </w:num>
  <w:num w:numId="28" w16cid:durableId="723286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2"/>
    <w:rsid w:val="00000047"/>
    <w:rsid w:val="00000B3A"/>
    <w:rsid w:val="00001FEB"/>
    <w:rsid w:val="000026C5"/>
    <w:rsid w:val="00003A45"/>
    <w:rsid w:val="000048A6"/>
    <w:rsid w:val="000049A5"/>
    <w:rsid w:val="0000595C"/>
    <w:rsid w:val="0000601D"/>
    <w:rsid w:val="000060BF"/>
    <w:rsid w:val="00007495"/>
    <w:rsid w:val="000078BE"/>
    <w:rsid w:val="00007AB4"/>
    <w:rsid w:val="00011ECA"/>
    <w:rsid w:val="00014287"/>
    <w:rsid w:val="00014ADD"/>
    <w:rsid w:val="0001649B"/>
    <w:rsid w:val="000168C9"/>
    <w:rsid w:val="00020DB0"/>
    <w:rsid w:val="00020EE8"/>
    <w:rsid w:val="0002146C"/>
    <w:rsid w:val="0002328B"/>
    <w:rsid w:val="00025844"/>
    <w:rsid w:val="00027B57"/>
    <w:rsid w:val="000311FD"/>
    <w:rsid w:val="00032042"/>
    <w:rsid w:val="00032546"/>
    <w:rsid w:val="000326A7"/>
    <w:rsid w:val="000326E5"/>
    <w:rsid w:val="00033826"/>
    <w:rsid w:val="00034351"/>
    <w:rsid w:val="000344EA"/>
    <w:rsid w:val="00035A33"/>
    <w:rsid w:val="00036049"/>
    <w:rsid w:val="00036431"/>
    <w:rsid w:val="00036519"/>
    <w:rsid w:val="00036C99"/>
    <w:rsid w:val="00037300"/>
    <w:rsid w:val="00037657"/>
    <w:rsid w:val="00040EAC"/>
    <w:rsid w:val="000414F8"/>
    <w:rsid w:val="0004161B"/>
    <w:rsid w:val="00041658"/>
    <w:rsid w:val="000430B3"/>
    <w:rsid w:val="00043173"/>
    <w:rsid w:val="00044CBD"/>
    <w:rsid w:val="0004587D"/>
    <w:rsid w:val="00045998"/>
    <w:rsid w:val="0004684F"/>
    <w:rsid w:val="00046F1F"/>
    <w:rsid w:val="000500CB"/>
    <w:rsid w:val="000517E2"/>
    <w:rsid w:val="000531C5"/>
    <w:rsid w:val="00053782"/>
    <w:rsid w:val="00054264"/>
    <w:rsid w:val="00054AC5"/>
    <w:rsid w:val="0005559F"/>
    <w:rsid w:val="00055656"/>
    <w:rsid w:val="00055C10"/>
    <w:rsid w:val="0005677B"/>
    <w:rsid w:val="00056D26"/>
    <w:rsid w:val="00057C40"/>
    <w:rsid w:val="00060263"/>
    <w:rsid w:val="00061150"/>
    <w:rsid w:val="000617A3"/>
    <w:rsid w:val="00061D54"/>
    <w:rsid w:val="0006210C"/>
    <w:rsid w:val="00062783"/>
    <w:rsid w:val="000640A5"/>
    <w:rsid w:val="00065537"/>
    <w:rsid w:val="00065595"/>
    <w:rsid w:val="000657AA"/>
    <w:rsid w:val="00066EE3"/>
    <w:rsid w:val="00067C53"/>
    <w:rsid w:val="00070446"/>
    <w:rsid w:val="00071CB9"/>
    <w:rsid w:val="00072659"/>
    <w:rsid w:val="000739D2"/>
    <w:rsid w:val="00073ACB"/>
    <w:rsid w:val="00074D71"/>
    <w:rsid w:val="000750ED"/>
    <w:rsid w:val="000757DB"/>
    <w:rsid w:val="00075FFD"/>
    <w:rsid w:val="000765B6"/>
    <w:rsid w:val="00077C31"/>
    <w:rsid w:val="000807A7"/>
    <w:rsid w:val="00080AEB"/>
    <w:rsid w:val="000818A7"/>
    <w:rsid w:val="00082E73"/>
    <w:rsid w:val="0008432C"/>
    <w:rsid w:val="00084440"/>
    <w:rsid w:val="00086A30"/>
    <w:rsid w:val="00086B2C"/>
    <w:rsid w:val="00087E98"/>
    <w:rsid w:val="00090094"/>
    <w:rsid w:val="0009165D"/>
    <w:rsid w:val="00092CF7"/>
    <w:rsid w:val="000941E3"/>
    <w:rsid w:val="000945B7"/>
    <w:rsid w:val="0009519C"/>
    <w:rsid w:val="00097529"/>
    <w:rsid w:val="000A034C"/>
    <w:rsid w:val="000A057F"/>
    <w:rsid w:val="000A0CFE"/>
    <w:rsid w:val="000A0D29"/>
    <w:rsid w:val="000A130A"/>
    <w:rsid w:val="000A1E00"/>
    <w:rsid w:val="000A1F9E"/>
    <w:rsid w:val="000A339C"/>
    <w:rsid w:val="000A3991"/>
    <w:rsid w:val="000A3BD2"/>
    <w:rsid w:val="000A4B74"/>
    <w:rsid w:val="000A66B0"/>
    <w:rsid w:val="000A67EF"/>
    <w:rsid w:val="000B23CE"/>
    <w:rsid w:val="000B3043"/>
    <w:rsid w:val="000B3FC6"/>
    <w:rsid w:val="000B5417"/>
    <w:rsid w:val="000B589E"/>
    <w:rsid w:val="000B5B34"/>
    <w:rsid w:val="000B5BF3"/>
    <w:rsid w:val="000B64E9"/>
    <w:rsid w:val="000B6BF7"/>
    <w:rsid w:val="000B6F8E"/>
    <w:rsid w:val="000B75B8"/>
    <w:rsid w:val="000C219F"/>
    <w:rsid w:val="000C2827"/>
    <w:rsid w:val="000C41CA"/>
    <w:rsid w:val="000C4F65"/>
    <w:rsid w:val="000C57FA"/>
    <w:rsid w:val="000C5F2F"/>
    <w:rsid w:val="000C6536"/>
    <w:rsid w:val="000D0716"/>
    <w:rsid w:val="000D0D1A"/>
    <w:rsid w:val="000D1103"/>
    <w:rsid w:val="000D27BC"/>
    <w:rsid w:val="000D5269"/>
    <w:rsid w:val="000D6D1E"/>
    <w:rsid w:val="000D6EB7"/>
    <w:rsid w:val="000D7ACA"/>
    <w:rsid w:val="000E0B89"/>
    <w:rsid w:val="000E1196"/>
    <w:rsid w:val="000E1901"/>
    <w:rsid w:val="000E1D37"/>
    <w:rsid w:val="000E1FC8"/>
    <w:rsid w:val="000E2A99"/>
    <w:rsid w:val="000E3D8D"/>
    <w:rsid w:val="000E4F0D"/>
    <w:rsid w:val="000E7253"/>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06493"/>
    <w:rsid w:val="00110467"/>
    <w:rsid w:val="0011267E"/>
    <w:rsid w:val="0011415B"/>
    <w:rsid w:val="001150D4"/>
    <w:rsid w:val="00115FEC"/>
    <w:rsid w:val="001170D5"/>
    <w:rsid w:val="00117372"/>
    <w:rsid w:val="001206AC"/>
    <w:rsid w:val="00120ABA"/>
    <w:rsid w:val="001212AB"/>
    <w:rsid w:val="00121BB7"/>
    <w:rsid w:val="001239A6"/>
    <w:rsid w:val="00124D03"/>
    <w:rsid w:val="00125D7E"/>
    <w:rsid w:val="001262F0"/>
    <w:rsid w:val="0012673A"/>
    <w:rsid w:val="00126FB6"/>
    <w:rsid w:val="001273AF"/>
    <w:rsid w:val="00127494"/>
    <w:rsid w:val="00130691"/>
    <w:rsid w:val="00131457"/>
    <w:rsid w:val="0013237D"/>
    <w:rsid w:val="001334C4"/>
    <w:rsid w:val="00133B4D"/>
    <w:rsid w:val="001343B3"/>
    <w:rsid w:val="00135236"/>
    <w:rsid w:val="0013595D"/>
    <w:rsid w:val="00136971"/>
    <w:rsid w:val="00136DAA"/>
    <w:rsid w:val="001375A1"/>
    <w:rsid w:val="00137D5D"/>
    <w:rsid w:val="00141EE7"/>
    <w:rsid w:val="00141F0F"/>
    <w:rsid w:val="00141F45"/>
    <w:rsid w:val="00142056"/>
    <w:rsid w:val="001422DF"/>
    <w:rsid w:val="0014391E"/>
    <w:rsid w:val="001456E6"/>
    <w:rsid w:val="001459A8"/>
    <w:rsid w:val="00146652"/>
    <w:rsid w:val="00147D99"/>
    <w:rsid w:val="0015026E"/>
    <w:rsid w:val="001507E5"/>
    <w:rsid w:val="001510C6"/>
    <w:rsid w:val="00152588"/>
    <w:rsid w:val="00152B13"/>
    <w:rsid w:val="00152F02"/>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464"/>
    <w:rsid w:val="00163A2A"/>
    <w:rsid w:val="00163EC5"/>
    <w:rsid w:val="00165388"/>
    <w:rsid w:val="00166723"/>
    <w:rsid w:val="001671B4"/>
    <w:rsid w:val="00167B6B"/>
    <w:rsid w:val="00167C8A"/>
    <w:rsid w:val="00171265"/>
    <w:rsid w:val="00171B19"/>
    <w:rsid w:val="0017206A"/>
    <w:rsid w:val="0017333D"/>
    <w:rsid w:val="00173D30"/>
    <w:rsid w:val="001742D8"/>
    <w:rsid w:val="00174E08"/>
    <w:rsid w:val="00174E27"/>
    <w:rsid w:val="0017609A"/>
    <w:rsid w:val="00176D63"/>
    <w:rsid w:val="0018066C"/>
    <w:rsid w:val="00180981"/>
    <w:rsid w:val="001810CF"/>
    <w:rsid w:val="0018172D"/>
    <w:rsid w:val="00182F75"/>
    <w:rsid w:val="00183834"/>
    <w:rsid w:val="001858EC"/>
    <w:rsid w:val="001859F2"/>
    <w:rsid w:val="001862E8"/>
    <w:rsid w:val="00186BFB"/>
    <w:rsid w:val="00186EEF"/>
    <w:rsid w:val="00187A1A"/>
    <w:rsid w:val="00187A68"/>
    <w:rsid w:val="00187A7E"/>
    <w:rsid w:val="001912B2"/>
    <w:rsid w:val="001923D6"/>
    <w:rsid w:val="00192892"/>
    <w:rsid w:val="00193073"/>
    <w:rsid w:val="001936DC"/>
    <w:rsid w:val="0019379C"/>
    <w:rsid w:val="00194000"/>
    <w:rsid w:val="0019473A"/>
    <w:rsid w:val="00194CE0"/>
    <w:rsid w:val="00194F84"/>
    <w:rsid w:val="001963D1"/>
    <w:rsid w:val="001A01CC"/>
    <w:rsid w:val="001A09AB"/>
    <w:rsid w:val="001A0B21"/>
    <w:rsid w:val="001A0D30"/>
    <w:rsid w:val="001A2A17"/>
    <w:rsid w:val="001A4224"/>
    <w:rsid w:val="001A5281"/>
    <w:rsid w:val="001A6134"/>
    <w:rsid w:val="001A6359"/>
    <w:rsid w:val="001A6D12"/>
    <w:rsid w:val="001A718A"/>
    <w:rsid w:val="001A7421"/>
    <w:rsid w:val="001B1048"/>
    <w:rsid w:val="001B1594"/>
    <w:rsid w:val="001B3007"/>
    <w:rsid w:val="001B337F"/>
    <w:rsid w:val="001B383E"/>
    <w:rsid w:val="001B5752"/>
    <w:rsid w:val="001B6757"/>
    <w:rsid w:val="001B6CC5"/>
    <w:rsid w:val="001B71AC"/>
    <w:rsid w:val="001B78B4"/>
    <w:rsid w:val="001B7F0C"/>
    <w:rsid w:val="001C0B66"/>
    <w:rsid w:val="001C1400"/>
    <w:rsid w:val="001C1577"/>
    <w:rsid w:val="001C221C"/>
    <w:rsid w:val="001C3BCD"/>
    <w:rsid w:val="001C4ABC"/>
    <w:rsid w:val="001C5988"/>
    <w:rsid w:val="001C5C26"/>
    <w:rsid w:val="001C6731"/>
    <w:rsid w:val="001C6EC2"/>
    <w:rsid w:val="001D1682"/>
    <w:rsid w:val="001D1EBE"/>
    <w:rsid w:val="001D2350"/>
    <w:rsid w:val="001D2536"/>
    <w:rsid w:val="001D6D98"/>
    <w:rsid w:val="001D78DF"/>
    <w:rsid w:val="001D7E27"/>
    <w:rsid w:val="001E1189"/>
    <w:rsid w:val="001E13A7"/>
    <w:rsid w:val="001E3A35"/>
    <w:rsid w:val="001E50DF"/>
    <w:rsid w:val="001E5667"/>
    <w:rsid w:val="001F000F"/>
    <w:rsid w:val="001F09CA"/>
    <w:rsid w:val="001F1470"/>
    <w:rsid w:val="001F2596"/>
    <w:rsid w:val="001F281F"/>
    <w:rsid w:val="001F299A"/>
    <w:rsid w:val="001F2D2F"/>
    <w:rsid w:val="001F53B9"/>
    <w:rsid w:val="001F69FB"/>
    <w:rsid w:val="001F6AF2"/>
    <w:rsid w:val="001F6E22"/>
    <w:rsid w:val="001F70FD"/>
    <w:rsid w:val="001F799C"/>
    <w:rsid w:val="001F7C7B"/>
    <w:rsid w:val="001F7F34"/>
    <w:rsid w:val="00201033"/>
    <w:rsid w:val="00202628"/>
    <w:rsid w:val="0020512D"/>
    <w:rsid w:val="0020545D"/>
    <w:rsid w:val="002064C6"/>
    <w:rsid w:val="00207A0D"/>
    <w:rsid w:val="00207A1B"/>
    <w:rsid w:val="00207C84"/>
    <w:rsid w:val="00212385"/>
    <w:rsid w:val="002136D7"/>
    <w:rsid w:val="002137C1"/>
    <w:rsid w:val="002157F5"/>
    <w:rsid w:val="00216345"/>
    <w:rsid w:val="00217596"/>
    <w:rsid w:val="002177F7"/>
    <w:rsid w:val="0021793D"/>
    <w:rsid w:val="00217D61"/>
    <w:rsid w:val="00220E16"/>
    <w:rsid w:val="002222CB"/>
    <w:rsid w:val="00222472"/>
    <w:rsid w:val="00223348"/>
    <w:rsid w:val="00224217"/>
    <w:rsid w:val="002247D8"/>
    <w:rsid w:val="0023003A"/>
    <w:rsid w:val="002304D2"/>
    <w:rsid w:val="00232430"/>
    <w:rsid w:val="00232BF9"/>
    <w:rsid w:val="00233387"/>
    <w:rsid w:val="0023416E"/>
    <w:rsid w:val="00234385"/>
    <w:rsid w:val="00234A31"/>
    <w:rsid w:val="002350A7"/>
    <w:rsid w:val="002354C9"/>
    <w:rsid w:val="00235856"/>
    <w:rsid w:val="00235BD5"/>
    <w:rsid w:val="0023674B"/>
    <w:rsid w:val="00237483"/>
    <w:rsid w:val="00237636"/>
    <w:rsid w:val="00237793"/>
    <w:rsid w:val="00237961"/>
    <w:rsid w:val="00240253"/>
    <w:rsid w:val="0024261F"/>
    <w:rsid w:val="00246A8D"/>
    <w:rsid w:val="00250082"/>
    <w:rsid w:val="0025036D"/>
    <w:rsid w:val="00250CA9"/>
    <w:rsid w:val="00251275"/>
    <w:rsid w:val="00252930"/>
    <w:rsid w:val="00253040"/>
    <w:rsid w:val="00253E6F"/>
    <w:rsid w:val="0025485E"/>
    <w:rsid w:val="00255104"/>
    <w:rsid w:val="0025585A"/>
    <w:rsid w:val="00255889"/>
    <w:rsid w:val="00256443"/>
    <w:rsid w:val="00256DF2"/>
    <w:rsid w:val="002578FE"/>
    <w:rsid w:val="0026011A"/>
    <w:rsid w:val="002601FD"/>
    <w:rsid w:val="00260D93"/>
    <w:rsid w:val="00263164"/>
    <w:rsid w:val="002633DC"/>
    <w:rsid w:val="0026342C"/>
    <w:rsid w:val="00263CD4"/>
    <w:rsid w:val="00264AF7"/>
    <w:rsid w:val="0026548A"/>
    <w:rsid w:val="0026582B"/>
    <w:rsid w:val="0026679D"/>
    <w:rsid w:val="002705DD"/>
    <w:rsid w:val="00270D86"/>
    <w:rsid w:val="002716C5"/>
    <w:rsid w:val="0027283A"/>
    <w:rsid w:val="00272897"/>
    <w:rsid w:val="00272AE8"/>
    <w:rsid w:val="00272EA4"/>
    <w:rsid w:val="0027343E"/>
    <w:rsid w:val="002740DF"/>
    <w:rsid w:val="002746CA"/>
    <w:rsid w:val="00274DD4"/>
    <w:rsid w:val="00274E9C"/>
    <w:rsid w:val="002752BB"/>
    <w:rsid w:val="002755E2"/>
    <w:rsid w:val="00275AA5"/>
    <w:rsid w:val="00280584"/>
    <w:rsid w:val="00280C9F"/>
    <w:rsid w:val="00280E03"/>
    <w:rsid w:val="00280E4D"/>
    <w:rsid w:val="002813BC"/>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3A"/>
    <w:rsid w:val="002B00C6"/>
    <w:rsid w:val="002B02B7"/>
    <w:rsid w:val="002B0ED0"/>
    <w:rsid w:val="002B128A"/>
    <w:rsid w:val="002B13B0"/>
    <w:rsid w:val="002B25B2"/>
    <w:rsid w:val="002B2D5A"/>
    <w:rsid w:val="002B3E62"/>
    <w:rsid w:val="002B6DEE"/>
    <w:rsid w:val="002B7F38"/>
    <w:rsid w:val="002C077B"/>
    <w:rsid w:val="002C0CB9"/>
    <w:rsid w:val="002C18F5"/>
    <w:rsid w:val="002C19B3"/>
    <w:rsid w:val="002C27AE"/>
    <w:rsid w:val="002C3420"/>
    <w:rsid w:val="002C3F9D"/>
    <w:rsid w:val="002C52A6"/>
    <w:rsid w:val="002C6566"/>
    <w:rsid w:val="002C7635"/>
    <w:rsid w:val="002C7858"/>
    <w:rsid w:val="002D0536"/>
    <w:rsid w:val="002D13AA"/>
    <w:rsid w:val="002D1DF4"/>
    <w:rsid w:val="002D1E11"/>
    <w:rsid w:val="002D2FBE"/>
    <w:rsid w:val="002D3B60"/>
    <w:rsid w:val="002D4DDE"/>
    <w:rsid w:val="002D582E"/>
    <w:rsid w:val="002D5993"/>
    <w:rsid w:val="002D6442"/>
    <w:rsid w:val="002D75A6"/>
    <w:rsid w:val="002D7793"/>
    <w:rsid w:val="002E0288"/>
    <w:rsid w:val="002E1387"/>
    <w:rsid w:val="002E1850"/>
    <w:rsid w:val="002E3664"/>
    <w:rsid w:val="002E497B"/>
    <w:rsid w:val="002E67F2"/>
    <w:rsid w:val="002E6B8F"/>
    <w:rsid w:val="002E6E56"/>
    <w:rsid w:val="002E7BE9"/>
    <w:rsid w:val="002E7C30"/>
    <w:rsid w:val="002F2C8D"/>
    <w:rsid w:val="002F3380"/>
    <w:rsid w:val="002F4994"/>
    <w:rsid w:val="002F4EF8"/>
    <w:rsid w:val="002F5880"/>
    <w:rsid w:val="002F7A37"/>
    <w:rsid w:val="002F7BCA"/>
    <w:rsid w:val="002F7D7E"/>
    <w:rsid w:val="00300C4E"/>
    <w:rsid w:val="003011AD"/>
    <w:rsid w:val="00301A5F"/>
    <w:rsid w:val="003020B6"/>
    <w:rsid w:val="003020B9"/>
    <w:rsid w:val="0030230A"/>
    <w:rsid w:val="003026E4"/>
    <w:rsid w:val="0030312D"/>
    <w:rsid w:val="003034F8"/>
    <w:rsid w:val="00303A61"/>
    <w:rsid w:val="00304249"/>
    <w:rsid w:val="00304E6A"/>
    <w:rsid w:val="003051BA"/>
    <w:rsid w:val="00306010"/>
    <w:rsid w:val="003062DA"/>
    <w:rsid w:val="0030663B"/>
    <w:rsid w:val="00306B01"/>
    <w:rsid w:val="003079B8"/>
    <w:rsid w:val="00307FE3"/>
    <w:rsid w:val="00312797"/>
    <w:rsid w:val="003130DB"/>
    <w:rsid w:val="0031363E"/>
    <w:rsid w:val="00313D88"/>
    <w:rsid w:val="003142D7"/>
    <w:rsid w:val="00315377"/>
    <w:rsid w:val="00315C2E"/>
    <w:rsid w:val="00315D0D"/>
    <w:rsid w:val="00315D1F"/>
    <w:rsid w:val="00316ECB"/>
    <w:rsid w:val="003170B2"/>
    <w:rsid w:val="00317925"/>
    <w:rsid w:val="00320281"/>
    <w:rsid w:val="003206D4"/>
    <w:rsid w:val="00321E4A"/>
    <w:rsid w:val="00321EF7"/>
    <w:rsid w:val="00325084"/>
    <w:rsid w:val="00325C44"/>
    <w:rsid w:val="00325D83"/>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47616"/>
    <w:rsid w:val="0035043E"/>
    <w:rsid w:val="00350705"/>
    <w:rsid w:val="00350E84"/>
    <w:rsid w:val="00351299"/>
    <w:rsid w:val="00351A74"/>
    <w:rsid w:val="00352721"/>
    <w:rsid w:val="00352862"/>
    <w:rsid w:val="00352DB1"/>
    <w:rsid w:val="003532D0"/>
    <w:rsid w:val="003547C0"/>
    <w:rsid w:val="00356C05"/>
    <w:rsid w:val="003617E0"/>
    <w:rsid w:val="00361F97"/>
    <w:rsid w:val="00362C41"/>
    <w:rsid w:val="00364130"/>
    <w:rsid w:val="003643D2"/>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02E"/>
    <w:rsid w:val="00381F5B"/>
    <w:rsid w:val="00381FC5"/>
    <w:rsid w:val="003852EC"/>
    <w:rsid w:val="003853D1"/>
    <w:rsid w:val="00385E32"/>
    <w:rsid w:val="0038618B"/>
    <w:rsid w:val="00386C05"/>
    <w:rsid w:val="00387755"/>
    <w:rsid w:val="0038777A"/>
    <w:rsid w:val="00390737"/>
    <w:rsid w:val="00390E70"/>
    <w:rsid w:val="00391B88"/>
    <w:rsid w:val="00392C1C"/>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37E"/>
    <w:rsid w:val="003B0499"/>
    <w:rsid w:val="003B054E"/>
    <w:rsid w:val="003B0B2B"/>
    <w:rsid w:val="003B401E"/>
    <w:rsid w:val="003B408D"/>
    <w:rsid w:val="003B4464"/>
    <w:rsid w:val="003B577E"/>
    <w:rsid w:val="003B6B86"/>
    <w:rsid w:val="003B741A"/>
    <w:rsid w:val="003C0895"/>
    <w:rsid w:val="003C155D"/>
    <w:rsid w:val="003C2983"/>
    <w:rsid w:val="003C2A60"/>
    <w:rsid w:val="003C2ABD"/>
    <w:rsid w:val="003C3D3B"/>
    <w:rsid w:val="003C5DC6"/>
    <w:rsid w:val="003C6B9C"/>
    <w:rsid w:val="003C756F"/>
    <w:rsid w:val="003C77A5"/>
    <w:rsid w:val="003C796E"/>
    <w:rsid w:val="003D008B"/>
    <w:rsid w:val="003D0CDD"/>
    <w:rsid w:val="003D2101"/>
    <w:rsid w:val="003D31B6"/>
    <w:rsid w:val="003D40D7"/>
    <w:rsid w:val="003D475A"/>
    <w:rsid w:val="003D5110"/>
    <w:rsid w:val="003D6B73"/>
    <w:rsid w:val="003D7798"/>
    <w:rsid w:val="003E10C7"/>
    <w:rsid w:val="003E2E00"/>
    <w:rsid w:val="003E7AA0"/>
    <w:rsid w:val="003F0982"/>
    <w:rsid w:val="003F132E"/>
    <w:rsid w:val="003F1490"/>
    <w:rsid w:val="003F1840"/>
    <w:rsid w:val="003F1DD0"/>
    <w:rsid w:val="003F5F79"/>
    <w:rsid w:val="003F742A"/>
    <w:rsid w:val="003F7BCC"/>
    <w:rsid w:val="004009D9"/>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0EB0"/>
    <w:rsid w:val="004211E3"/>
    <w:rsid w:val="00421BA9"/>
    <w:rsid w:val="004227FE"/>
    <w:rsid w:val="004258DB"/>
    <w:rsid w:val="0042629A"/>
    <w:rsid w:val="00426AF3"/>
    <w:rsid w:val="004317E9"/>
    <w:rsid w:val="00432503"/>
    <w:rsid w:val="004336C3"/>
    <w:rsid w:val="0043384C"/>
    <w:rsid w:val="0043399F"/>
    <w:rsid w:val="00433B9B"/>
    <w:rsid w:val="00433DF9"/>
    <w:rsid w:val="004367FD"/>
    <w:rsid w:val="00441300"/>
    <w:rsid w:val="0044214D"/>
    <w:rsid w:val="00442931"/>
    <w:rsid w:val="00442E44"/>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333"/>
    <w:rsid w:val="00461ED5"/>
    <w:rsid w:val="004635AF"/>
    <w:rsid w:val="0046398A"/>
    <w:rsid w:val="00463B07"/>
    <w:rsid w:val="0046458A"/>
    <w:rsid w:val="00465658"/>
    <w:rsid w:val="00465DE0"/>
    <w:rsid w:val="0046644A"/>
    <w:rsid w:val="00466C07"/>
    <w:rsid w:val="004703D9"/>
    <w:rsid w:val="00470E71"/>
    <w:rsid w:val="00471481"/>
    <w:rsid w:val="0047244F"/>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77B"/>
    <w:rsid w:val="004A5DAC"/>
    <w:rsid w:val="004A69E0"/>
    <w:rsid w:val="004A6ABA"/>
    <w:rsid w:val="004A701E"/>
    <w:rsid w:val="004B0241"/>
    <w:rsid w:val="004B09E9"/>
    <w:rsid w:val="004B11B9"/>
    <w:rsid w:val="004B2190"/>
    <w:rsid w:val="004B28D9"/>
    <w:rsid w:val="004B2EF8"/>
    <w:rsid w:val="004B318A"/>
    <w:rsid w:val="004B3581"/>
    <w:rsid w:val="004B49A9"/>
    <w:rsid w:val="004B4F1D"/>
    <w:rsid w:val="004B705D"/>
    <w:rsid w:val="004B722F"/>
    <w:rsid w:val="004B77C1"/>
    <w:rsid w:val="004C15DE"/>
    <w:rsid w:val="004C1A10"/>
    <w:rsid w:val="004C1D7D"/>
    <w:rsid w:val="004C2EDC"/>
    <w:rsid w:val="004C314D"/>
    <w:rsid w:val="004C469C"/>
    <w:rsid w:val="004C4A3F"/>
    <w:rsid w:val="004C4E4E"/>
    <w:rsid w:val="004C565A"/>
    <w:rsid w:val="004C7705"/>
    <w:rsid w:val="004D048B"/>
    <w:rsid w:val="004D1129"/>
    <w:rsid w:val="004D3FCD"/>
    <w:rsid w:val="004D478A"/>
    <w:rsid w:val="004D5208"/>
    <w:rsid w:val="004D5CDB"/>
    <w:rsid w:val="004E130C"/>
    <w:rsid w:val="004E13CB"/>
    <w:rsid w:val="004E1EE0"/>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0D0"/>
    <w:rsid w:val="004F7732"/>
    <w:rsid w:val="0050289F"/>
    <w:rsid w:val="005038BC"/>
    <w:rsid w:val="00503CA3"/>
    <w:rsid w:val="005054FC"/>
    <w:rsid w:val="005072F8"/>
    <w:rsid w:val="00510A0A"/>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0371"/>
    <w:rsid w:val="00521DD3"/>
    <w:rsid w:val="00522267"/>
    <w:rsid w:val="0052312F"/>
    <w:rsid w:val="00523260"/>
    <w:rsid w:val="005239ED"/>
    <w:rsid w:val="00524243"/>
    <w:rsid w:val="0052488E"/>
    <w:rsid w:val="0052630B"/>
    <w:rsid w:val="0052630E"/>
    <w:rsid w:val="005273EC"/>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4810"/>
    <w:rsid w:val="0055640A"/>
    <w:rsid w:val="00556AE0"/>
    <w:rsid w:val="00557B18"/>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035B"/>
    <w:rsid w:val="00591C0A"/>
    <w:rsid w:val="005920E3"/>
    <w:rsid w:val="0059377A"/>
    <w:rsid w:val="00593B7D"/>
    <w:rsid w:val="00594BAB"/>
    <w:rsid w:val="00594EC2"/>
    <w:rsid w:val="0059587B"/>
    <w:rsid w:val="00597A53"/>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B691F"/>
    <w:rsid w:val="005B77FC"/>
    <w:rsid w:val="005C02A2"/>
    <w:rsid w:val="005C11B0"/>
    <w:rsid w:val="005C1C55"/>
    <w:rsid w:val="005C20FA"/>
    <w:rsid w:val="005C21BC"/>
    <w:rsid w:val="005C3484"/>
    <w:rsid w:val="005C48EF"/>
    <w:rsid w:val="005C6D3A"/>
    <w:rsid w:val="005C71E5"/>
    <w:rsid w:val="005D081A"/>
    <w:rsid w:val="005D20BF"/>
    <w:rsid w:val="005D2B7F"/>
    <w:rsid w:val="005D32CD"/>
    <w:rsid w:val="005D3E62"/>
    <w:rsid w:val="005D413C"/>
    <w:rsid w:val="005D5597"/>
    <w:rsid w:val="005D5E5E"/>
    <w:rsid w:val="005D7507"/>
    <w:rsid w:val="005D7747"/>
    <w:rsid w:val="005E0209"/>
    <w:rsid w:val="005E0743"/>
    <w:rsid w:val="005E2C26"/>
    <w:rsid w:val="005E3246"/>
    <w:rsid w:val="005E4C9B"/>
    <w:rsid w:val="005E697E"/>
    <w:rsid w:val="005E69E9"/>
    <w:rsid w:val="005E6EA9"/>
    <w:rsid w:val="005E7F7F"/>
    <w:rsid w:val="005F0C70"/>
    <w:rsid w:val="005F1835"/>
    <w:rsid w:val="005F1CC9"/>
    <w:rsid w:val="005F41EC"/>
    <w:rsid w:val="005F5393"/>
    <w:rsid w:val="005F6377"/>
    <w:rsid w:val="0060001E"/>
    <w:rsid w:val="00601DD8"/>
    <w:rsid w:val="006027DE"/>
    <w:rsid w:val="00603011"/>
    <w:rsid w:val="00606195"/>
    <w:rsid w:val="00607135"/>
    <w:rsid w:val="00610E23"/>
    <w:rsid w:val="00612315"/>
    <w:rsid w:val="0061307B"/>
    <w:rsid w:val="00613DA0"/>
    <w:rsid w:val="00614B0D"/>
    <w:rsid w:val="00614CCB"/>
    <w:rsid w:val="006201AC"/>
    <w:rsid w:val="006203A0"/>
    <w:rsid w:val="006211EE"/>
    <w:rsid w:val="00621785"/>
    <w:rsid w:val="00621C41"/>
    <w:rsid w:val="00622197"/>
    <w:rsid w:val="00623394"/>
    <w:rsid w:val="00623739"/>
    <w:rsid w:val="006258A1"/>
    <w:rsid w:val="00626642"/>
    <w:rsid w:val="006275FB"/>
    <w:rsid w:val="0063040D"/>
    <w:rsid w:val="00630AFD"/>
    <w:rsid w:val="006314A7"/>
    <w:rsid w:val="00631517"/>
    <w:rsid w:val="00632B37"/>
    <w:rsid w:val="006336E5"/>
    <w:rsid w:val="00634638"/>
    <w:rsid w:val="006350E9"/>
    <w:rsid w:val="0063550A"/>
    <w:rsid w:val="0063570F"/>
    <w:rsid w:val="00635A16"/>
    <w:rsid w:val="00637825"/>
    <w:rsid w:val="00640465"/>
    <w:rsid w:val="006417A5"/>
    <w:rsid w:val="00642600"/>
    <w:rsid w:val="00644D13"/>
    <w:rsid w:val="006458B8"/>
    <w:rsid w:val="00646261"/>
    <w:rsid w:val="006463E0"/>
    <w:rsid w:val="006471C2"/>
    <w:rsid w:val="006477B7"/>
    <w:rsid w:val="00650476"/>
    <w:rsid w:val="006531B5"/>
    <w:rsid w:val="006540D5"/>
    <w:rsid w:val="0065427C"/>
    <w:rsid w:val="0065550F"/>
    <w:rsid w:val="006561E1"/>
    <w:rsid w:val="00656C48"/>
    <w:rsid w:val="00656F45"/>
    <w:rsid w:val="00657CA2"/>
    <w:rsid w:val="006609D7"/>
    <w:rsid w:val="00660E0D"/>
    <w:rsid w:val="0066426F"/>
    <w:rsid w:val="006644CC"/>
    <w:rsid w:val="00665A0C"/>
    <w:rsid w:val="006661AC"/>
    <w:rsid w:val="00666C40"/>
    <w:rsid w:val="00667FA6"/>
    <w:rsid w:val="0067100F"/>
    <w:rsid w:val="0067183E"/>
    <w:rsid w:val="00671B82"/>
    <w:rsid w:val="006732FC"/>
    <w:rsid w:val="006741E2"/>
    <w:rsid w:val="0067435C"/>
    <w:rsid w:val="00676522"/>
    <w:rsid w:val="00676C5E"/>
    <w:rsid w:val="006771A6"/>
    <w:rsid w:val="00680E8B"/>
    <w:rsid w:val="00681228"/>
    <w:rsid w:val="00682369"/>
    <w:rsid w:val="00682F2B"/>
    <w:rsid w:val="0068386A"/>
    <w:rsid w:val="006839B3"/>
    <w:rsid w:val="00684253"/>
    <w:rsid w:val="006857D1"/>
    <w:rsid w:val="00685894"/>
    <w:rsid w:val="00687BA0"/>
    <w:rsid w:val="00687FBE"/>
    <w:rsid w:val="0069077C"/>
    <w:rsid w:val="006917DA"/>
    <w:rsid w:val="006959CC"/>
    <w:rsid w:val="00696510"/>
    <w:rsid w:val="006A0170"/>
    <w:rsid w:val="006A1728"/>
    <w:rsid w:val="006A2829"/>
    <w:rsid w:val="006A5D00"/>
    <w:rsid w:val="006A74A8"/>
    <w:rsid w:val="006B0B98"/>
    <w:rsid w:val="006B0F92"/>
    <w:rsid w:val="006B1780"/>
    <w:rsid w:val="006B28EF"/>
    <w:rsid w:val="006B3053"/>
    <w:rsid w:val="006B39A0"/>
    <w:rsid w:val="006B3F45"/>
    <w:rsid w:val="006B4CA4"/>
    <w:rsid w:val="006B5F14"/>
    <w:rsid w:val="006B7C27"/>
    <w:rsid w:val="006C0A74"/>
    <w:rsid w:val="006C2994"/>
    <w:rsid w:val="006C2DDA"/>
    <w:rsid w:val="006C4042"/>
    <w:rsid w:val="006C40A2"/>
    <w:rsid w:val="006C6C22"/>
    <w:rsid w:val="006C6D5A"/>
    <w:rsid w:val="006C74BE"/>
    <w:rsid w:val="006C7E33"/>
    <w:rsid w:val="006D0950"/>
    <w:rsid w:val="006D115D"/>
    <w:rsid w:val="006D1AE5"/>
    <w:rsid w:val="006D4351"/>
    <w:rsid w:val="006D531C"/>
    <w:rsid w:val="006D679D"/>
    <w:rsid w:val="006D6ACA"/>
    <w:rsid w:val="006E03BC"/>
    <w:rsid w:val="006E0738"/>
    <w:rsid w:val="006E2BD9"/>
    <w:rsid w:val="006E2F7F"/>
    <w:rsid w:val="006E31D0"/>
    <w:rsid w:val="006E4A52"/>
    <w:rsid w:val="006E61C3"/>
    <w:rsid w:val="006E7450"/>
    <w:rsid w:val="006E7691"/>
    <w:rsid w:val="006F025F"/>
    <w:rsid w:val="006F0EB2"/>
    <w:rsid w:val="006F1AAF"/>
    <w:rsid w:val="006F1CBE"/>
    <w:rsid w:val="006F222F"/>
    <w:rsid w:val="006F2A51"/>
    <w:rsid w:val="006F3248"/>
    <w:rsid w:val="006F368E"/>
    <w:rsid w:val="006F3E29"/>
    <w:rsid w:val="006F550D"/>
    <w:rsid w:val="006F5FD1"/>
    <w:rsid w:val="006F6294"/>
    <w:rsid w:val="006F6599"/>
    <w:rsid w:val="006F7516"/>
    <w:rsid w:val="00700655"/>
    <w:rsid w:val="00700A49"/>
    <w:rsid w:val="00700F90"/>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3F9E"/>
    <w:rsid w:val="007244FC"/>
    <w:rsid w:val="007250F2"/>
    <w:rsid w:val="00725C51"/>
    <w:rsid w:val="00726E89"/>
    <w:rsid w:val="00727F37"/>
    <w:rsid w:val="00731215"/>
    <w:rsid w:val="00731353"/>
    <w:rsid w:val="00734762"/>
    <w:rsid w:val="00736E67"/>
    <w:rsid w:val="00736EBA"/>
    <w:rsid w:val="00740D22"/>
    <w:rsid w:val="00741C61"/>
    <w:rsid w:val="00742BE1"/>
    <w:rsid w:val="00743AB0"/>
    <w:rsid w:val="00744D2C"/>
    <w:rsid w:val="00745A60"/>
    <w:rsid w:val="00747046"/>
    <w:rsid w:val="007473C2"/>
    <w:rsid w:val="0074758C"/>
    <w:rsid w:val="00747A74"/>
    <w:rsid w:val="00751003"/>
    <w:rsid w:val="0075354B"/>
    <w:rsid w:val="00753F2E"/>
    <w:rsid w:val="007545E8"/>
    <w:rsid w:val="0075488D"/>
    <w:rsid w:val="00755A53"/>
    <w:rsid w:val="00756186"/>
    <w:rsid w:val="007561E4"/>
    <w:rsid w:val="00756BBE"/>
    <w:rsid w:val="00756DE0"/>
    <w:rsid w:val="00757177"/>
    <w:rsid w:val="00760DC2"/>
    <w:rsid w:val="0076282A"/>
    <w:rsid w:val="007633EE"/>
    <w:rsid w:val="007634C4"/>
    <w:rsid w:val="0076451B"/>
    <w:rsid w:val="007646DB"/>
    <w:rsid w:val="0076536D"/>
    <w:rsid w:val="00765450"/>
    <w:rsid w:val="007656DE"/>
    <w:rsid w:val="0076781F"/>
    <w:rsid w:val="00767A70"/>
    <w:rsid w:val="0077007A"/>
    <w:rsid w:val="0077008A"/>
    <w:rsid w:val="0077032A"/>
    <w:rsid w:val="00772A83"/>
    <w:rsid w:val="00772FBE"/>
    <w:rsid w:val="0077402D"/>
    <w:rsid w:val="00774562"/>
    <w:rsid w:val="00774F01"/>
    <w:rsid w:val="00775DB7"/>
    <w:rsid w:val="00776225"/>
    <w:rsid w:val="00780EDF"/>
    <w:rsid w:val="007815B8"/>
    <w:rsid w:val="00781A48"/>
    <w:rsid w:val="007838A8"/>
    <w:rsid w:val="00783F80"/>
    <w:rsid w:val="0078653A"/>
    <w:rsid w:val="00786AA4"/>
    <w:rsid w:val="007900C6"/>
    <w:rsid w:val="007909CE"/>
    <w:rsid w:val="00792383"/>
    <w:rsid w:val="007928C4"/>
    <w:rsid w:val="00792B48"/>
    <w:rsid w:val="0079402F"/>
    <w:rsid w:val="00795324"/>
    <w:rsid w:val="007A1815"/>
    <w:rsid w:val="007A268E"/>
    <w:rsid w:val="007A335D"/>
    <w:rsid w:val="007A36BA"/>
    <w:rsid w:val="007A39BA"/>
    <w:rsid w:val="007A45FA"/>
    <w:rsid w:val="007A5BE5"/>
    <w:rsid w:val="007A5F94"/>
    <w:rsid w:val="007A73D1"/>
    <w:rsid w:val="007A7A3E"/>
    <w:rsid w:val="007B172F"/>
    <w:rsid w:val="007B1B1D"/>
    <w:rsid w:val="007B227C"/>
    <w:rsid w:val="007B2A34"/>
    <w:rsid w:val="007B2E83"/>
    <w:rsid w:val="007B31F3"/>
    <w:rsid w:val="007B331D"/>
    <w:rsid w:val="007B47EC"/>
    <w:rsid w:val="007B4F7E"/>
    <w:rsid w:val="007B523B"/>
    <w:rsid w:val="007B5D11"/>
    <w:rsid w:val="007B708F"/>
    <w:rsid w:val="007B7461"/>
    <w:rsid w:val="007B76FF"/>
    <w:rsid w:val="007C0F5F"/>
    <w:rsid w:val="007C122B"/>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62B3"/>
    <w:rsid w:val="007D7CCF"/>
    <w:rsid w:val="007E0243"/>
    <w:rsid w:val="007E0CAA"/>
    <w:rsid w:val="007E225E"/>
    <w:rsid w:val="007E392C"/>
    <w:rsid w:val="007E3D60"/>
    <w:rsid w:val="007E50BE"/>
    <w:rsid w:val="007E5D65"/>
    <w:rsid w:val="007E6277"/>
    <w:rsid w:val="007E765F"/>
    <w:rsid w:val="007E7749"/>
    <w:rsid w:val="007E798B"/>
    <w:rsid w:val="007F0204"/>
    <w:rsid w:val="007F0CDC"/>
    <w:rsid w:val="007F1699"/>
    <w:rsid w:val="007F1E06"/>
    <w:rsid w:val="007F24AA"/>
    <w:rsid w:val="007F56D6"/>
    <w:rsid w:val="007F6E38"/>
    <w:rsid w:val="007F7953"/>
    <w:rsid w:val="008003D2"/>
    <w:rsid w:val="0080113E"/>
    <w:rsid w:val="00801D82"/>
    <w:rsid w:val="008024F0"/>
    <w:rsid w:val="00803202"/>
    <w:rsid w:val="00804461"/>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4799"/>
    <w:rsid w:val="0082621A"/>
    <w:rsid w:val="00826487"/>
    <w:rsid w:val="008264A3"/>
    <w:rsid w:val="00827835"/>
    <w:rsid w:val="0082784D"/>
    <w:rsid w:val="00830778"/>
    <w:rsid w:val="008315C7"/>
    <w:rsid w:val="0083300F"/>
    <w:rsid w:val="00833596"/>
    <w:rsid w:val="00834694"/>
    <w:rsid w:val="00834D9F"/>
    <w:rsid w:val="00836761"/>
    <w:rsid w:val="00836D4C"/>
    <w:rsid w:val="008413C4"/>
    <w:rsid w:val="00841CC4"/>
    <w:rsid w:val="0084219F"/>
    <w:rsid w:val="0084277F"/>
    <w:rsid w:val="008430A2"/>
    <w:rsid w:val="00844C39"/>
    <w:rsid w:val="008453D9"/>
    <w:rsid w:val="008459BC"/>
    <w:rsid w:val="00846F41"/>
    <w:rsid w:val="0084767F"/>
    <w:rsid w:val="0085030A"/>
    <w:rsid w:val="00850A11"/>
    <w:rsid w:val="00851195"/>
    <w:rsid w:val="008515CD"/>
    <w:rsid w:val="00851703"/>
    <w:rsid w:val="00852533"/>
    <w:rsid w:val="00852634"/>
    <w:rsid w:val="008532B6"/>
    <w:rsid w:val="0085374C"/>
    <w:rsid w:val="00854631"/>
    <w:rsid w:val="00855357"/>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0C6"/>
    <w:rsid w:val="00876B69"/>
    <w:rsid w:val="00877541"/>
    <w:rsid w:val="00877C53"/>
    <w:rsid w:val="008810D5"/>
    <w:rsid w:val="00881615"/>
    <w:rsid w:val="00881678"/>
    <w:rsid w:val="0088175A"/>
    <w:rsid w:val="00882007"/>
    <w:rsid w:val="00882841"/>
    <w:rsid w:val="00883333"/>
    <w:rsid w:val="00883665"/>
    <w:rsid w:val="0088570A"/>
    <w:rsid w:val="00885C6A"/>
    <w:rsid w:val="00885CF1"/>
    <w:rsid w:val="00887262"/>
    <w:rsid w:val="008876B7"/>
    <w:rsid w:val="00887916"/>
    <w:rsid w:val="008902B6"/>
    <w:rsid w:val="0089038D"/>
    <w:rsid w:val="00891BF8"/>
    <w:rsid w:val="00892553"/>
    <w:rsid w:val="00892753"/>
    <w:rsid w:val="008939DE"/>
    <w:rsid w:val="00893AD9"/>
    <w:rsid w:val="00894F53"/>
    <w:rsid w:val="00895105"/>
    <w:rsid w:val="008953B0"/>
    <w:rsid w:val="0089546F"/>
    <w:rsid w:val="00897D18"/>
    <w:rsid w:val="008A068C"/>
    <w:rsid w:val="008A1A9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35C"/>
    <w:rsid w:val="008B6803"/>
    <w:rsid w:val="008B6E86"/>
    <w:rsid w:val="008B7AB2"/>
    <w:rsid w:val="008C08F8"/>
    <w:rsid w:val="008C0AB2"/>
    <w:rsid w:val="008C10A2"/>
    <w:rsid w:val="008C1840"/>
    <w:rsid w:val="008C1B67"/>
    <w:rsid w:val="008C2DF2"/>
    <w:rsid w:val="008C316F"/>
    <w:rsid w:val="008C371C"/>
    <w:rsid w:val="008C71F6"/>
    <w:rsid w:val="008C7B9A"/>
    <w:rsid w:val="008C7D87"/>
    <w:rsid w:val="008D0049"/>
    <w:rsid w:val="008D013C"/>
    <w:rsid w:val="008D04E4"/>
    <w:rsid w:val="008D058D"/>
    <w:rsid w:val="008D0884"/>
    <w:rsid w:val="008D1A92"/>
    <w:rsid w:val="008D21CF"/>
    <w:rsid w:val="008D3572"/>
    <w:rsid w:val="008D3840"/>
    <w:rsid w:val="008D530A"/>
    <w:rsid w:val="008D7157"/>
    <w:rsid w:val="008D7E6B"/>
    <w:rsid w:val="008E0018"/>
    <w:rsid w:val="008E0CEF"/>
    <w:rsid w:val="008E0F90"/>
    <w:rsid w:val="008E33DE"/>
    <w:rsid w:val="008E474D"/>
    <w:rsid w:val="008E4A7D"/>
    <w:rsid w:val="008E4D49"/>
    <w:rsid w:val="008E5243"/>
    <w:rsid w:val="008E5E32"/>
    <w:rsid w:val="008E6662"/>
    <w:rsid w:val="008E6EE3"/>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5F8E"/>
    <w:rsid w:val="00926EC9"/>
    <w:rsid w:val="0093532D"/>
    <w:rsid w:val="00935866"/>
    <w:rsid w:val="009366CE"/>
    <w:rsid w:val="00936EB1"/>
    <w:rsid w:val="0093703F"/>
    <w:rsid w:val="0094066C"/>
    <w:rsid w:val="00940804"/>
    <w:rsid w:val="00942243"/>
    <w:rsid w:val="009435A8"/>
    <w:rsid w:val="00943768"/>
    <w:rsid w:val="0094530C"/>
    <w:rsid w:val="009456EA"/>
    <w:rsid w:val="00945776"/>
    <w:rsid w:val="00945BB9"/>
    <w:rsid w:val="009465AB"/>
    <w:rsid w:val="009470A6"/>
    <w:rsid w:val="009479CF"/>
    <w:rsid w:val="00951481"/>
    <w:rsid w:val="009525D4"/>
    <w:rsid w:val="00954058"/>
    <w:rsid w:val="009545DB"/>
    <w:rsid w:val="00954655"/>
    <w:rsid w:val="009546B2"/>
    <w:rsid w:val="00954844"/>
    <w:rsid w:val="00954DE0"/>
    <w:rsid w:val="009554F4"/>
    <w:rsid w:val="00956708"/>
    <w:rsid w:val="00957045"/>
    <w:rsid w:val="00957B31"/>
    <w:rsid w:val="00960F0B"/>
    <w:rsid w:val="00963DB6"/>
    <w:rsid w:val="00963FB8"/>
    <w:rsid w:val="009648F0"/>
    <w:rsid w:val="00965318"/>
    <w:rsid w:val="00965480"/>
    <w:rsid w:val="00965D68"/>
    <w:rsid w:val="009665FF"/>
    <w:rsid w:val="00966728"/>
    <w:rsid w:val="00966A2D"/>
    <w:rsid w:val="00966D0E"/>
    <w:rsid w:val="00966EE7"/>
    <w:rsid w:val="00967221"/>
    <w:rsid w:val="009711E5"/>
    <w:rsid w:val="0097141D"/>
    <w:rsid w:val="009721F0"/>
    <w:rsid w:val="0097256C"/>
    <w:rsid w:val="00972DB2"/>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1FD9"/>
    <w:rsid w:val="0099248E"/>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281"/>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54E"/>
    <w:rsid w:val="00A06B2C"/>
    <w:rsid w:val="00A074DE"/>
    <w:rsid w:val="00A10180"/>
    <w:rsid w:val="00A10F78"/>
    <w:rsid w:val="00A1202A"/>
    <w:rsid w:val="00A12267"/>
    <w:rsid w:val="00A127B7"/>
    <w:rsid w:val="00A12FAA"/>
    <w:rsid w:val="00A13E73"/>
    <w:rsid w:val="00A14029"/>
    <w:rsid w:val="00A143B9"/>
    <w:rsid w:val="00A15D8D"/>
    <w:rsid w:val="00A1631A"/>
    <w:rsid w:val="00A170E7"/>
    <w:rsid w:val="00A20826"/>
    <w:rsid w:val="00A20D3E"/>
    <w:rsid w:val="00A21845"/>
    <w:rsid w:val="00A2278C"/>
    <w:rsid w:val="00A2335C"/>
    <w:rsid w:val="00A23DEF"/>
    <w:rsid w:val="00A24054"/>
    <w:rsid w:val="00A247C5"/>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65D"/>
    <w:rsid w:val="00A678AC"/>
    <w:rsid w:val="00A67D50"/>
    <w:rsid w:val="00A704E3"/>
    <w:rsid w:val="00A70DB8"/>
    <w:rsid w:val="00A70EA6"/>
    <w:rsid w:val="00A7112F"/>
    <w:rsid w:val="00A71831"/>
    <w:rsid w:val="00A71854"/>
    <w:rsid w:val="00A7281D"/>
    <w:rsid w:val="00A736E8"/>
    <w:rsid w:val="00A746E8"/>
    <w:rsid w:val="00A74C8B"/>
    <w:rsid w:val="00A76DE0"/>
    <w:rsid w:val="00A76EB2"/>
    <w:rsid w:val="00A77778"/>
    <w:rsid w:val="00A77C9A"/>
    <w:rsid w:val="00A77DD5"/>
    <w:rsid w:val="00A77EC8"/>
    <w:rsid w:val="00A81AE9"/>
    <w:rsid w:val="00A8392B"/>
    <w:rsid w:val="00A84658"/>
    <w:rsid w:val="00A858A1"/>
    <w:rsid w:val="00A85A66"/>
    <w:rsid w:val="00A8631F"/>
    <w:rsid w:val="00A86502"/>
    <w:rsid w:val="00A8671C"/>
    <w:rsid w:val="00A8681F"/>
    <w:rsid w:val="00A877E5"/>
    <w:rsid w:val="00A90A16"/>
    <w:rsid w:val="00A912C2"/>
    <w:rsid w:val="00A91914"/>
    <w:rsid w:val="00A91BED"/>
    <w:rsid w:val="00A91DC0"/>
    <w:rsid w:val="00A924F9"/>
    <w:rsid w:val="00A93EC8"/>
    <w:rsid w:val="00A94353"/>
    <w:rsid w:val="00A94F49"/>
    <w:rsid w:val="00A96C4D"/>
    <w:rsid w:val="00A971FD"/>
    <w:rsid w:val="00AA059A"/>
    <w:rsid w:val="00AA05E1"/>
    <w:rsid w:val="00AA0B1E"/>
    <w:rsid w:val="00AA345B"/>
    <w:rsid w:val="00AA7377"/>
    <w:rsid w:val="00AA76DE"/>
    <w:rsid w:val="00AA7F92"/>
    <w:rsid w:val="00AB0E96"/>
    <w:rsid w:val="00AB12C2"/>
    <w:rsid w:val="00AB1302"/>
    <w:rsid w:val="00AB2217"/>
    <w:rsid w:val="00AB3267"/>
    <w:rsid w:val="00AB3D4D"/>
    <w:rsid w:val="00AB42D0"/>
    <w:rsid w:val="00AB43A1"/>
    <w:rsid w:val="00AB4E95"/>
    <w:rsid w:val="00AB6985"/>
    <w:rsid w:val="00AB6DF6"/>
    <w:rsid w:val="00AB78CD"/>
    <w:rsid w:val="00AB7CA0"/>
    <w:rsid w:val="00AB7E60"/>
    <w:rsid w:val="00AC0154"/>
    <w:rsid w:val="00AC0203"/>
    <w:rsid w:val="00AC0676"/>
    <w:rsid w:val="00AC09F1"/>
    <w:rsid w:val="00AC0C5E"/>
    <w:rsid w:val="00AC1EA7"/>
    <w:rsid w:val="00AC1EFE"/>
    <w:rsid w:val="00AC2BAF"/>
    <w:rsid w:val="00AC466F"/>
    <w:rsid w:val="00AD1E06"/>
    <w:rsid w:val="00AD27ED"/>
    <w:rsid w:val="00AD32EE"/>
    <w:rsid w:val="00AD3D4A"/>
    <w:rsid w:val="00AD4C88"/>
    <w:rsid w:val="00AD617E"/>
    <w:rsid w:val="00AD7B99"/>
    <w:rsid w:val="00AD7DC0"/>
    <w:rsid w:val="00AE02CB"/>
    <w:rsid w:val="00AE06F8"/>
    <w:rsid w:val="00AE0796"/>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1C13"/>
    <w:rsid w:val="00AF21F3"/>
    <w:rsid w:val="00AF25AC"/>
    <w:rsid w:val="00AF56C7"/>
    <w:rsid w:val="00AF69EF"/>
    <w:rsid w:val="00AF700C"/>
    <w:rsid w:val="00B00A85"/>
    <w:rsid w:val="00B01739"/>
    <w:rsid w:val="00B017D3"/>
    <w:rsid w:val="00B03050"/>
    <w:rsid w:val="00B03772"/>
    <w:rsid w:val="00B04E96"/>
    <w:rsid w:val="00B05A86"/>
    <w:rsid w:val="00B10EBA"/>
    <w:rsid w:val="00B129A9"/>
    <w:rsid w:val="00B142AE"/>
    <w:rsid w:val="00B15676"/>
    <w:rsid w:val="00B15D7C"/>
    <w:rsid w:val="00B17D8D"/>
    <w:rsid w:val="00B17F52"/>
    <w:rsid w:val="00B2107C"/>
    <w:rsid w:val="00B225FD"/>
    <w:rsid w:val="00B22F89"/>
    <w:rsid w:val="00B249FD"/>
    <w:rsid w:val="00B24D5E"/>
    <w:rsid w:val="00B25849"/>
    <w:rsid w:val="00B2626D"/>
    <w:rsid w:val="00B272CC"/>
    <w:rsid w:val="00B27587"/>
    <w:rsid w:val="00B32CFB"/>
    <w:rsid w:val="00B33540"/>
    <w:rsid w:val="00B3381A"/>
    <w:rsid w:val="00B34F21"/>
    <w:rsid w:val="00B350C3"/>
    <w:rsid w:val="00B351C4"/>
    <w:rsid w:val="00B37452"/>
    <w:rsid w:val="00B37DA0"/>
    <w:rsid w:val="00B41F28"/>
    <w:rsid w:val="00B41FD0"/>
    <w:rsid w:val="00B4200F"/>
    <w:rsid w:val="00B42930"/>
    <w:rsid w:val="00B42BFF"/>
    <w:rsid w:val="00B42CAB"/>
    <w:rsid w:val="00B43A72"/>
    <w:rsid w:val="00B44316"/>
    <w:rsid w:val="00B446BB"/>
    <w:rsid w:val="00B4546A"/>
    <w:rsid w:val="00B46BE2"/>
    <w:rsid w:val="00B470AB"/>
    <w:rsid w:val="00B47434"/>
    <w:rsid w:val="00B47DD3"/>
    <w:rsid w:val="00B50D50"/>
    <w:rsid w:val="00B5123B"/>
    <w:rsid w:val="00B5159B"/>
    <w:rsid w:val="00B51724"/>
    <w:rsid w:val="00B51EC7"/>
    <w:rsid w:val="00B52DC5"/>
    <w:rsid w:val="00B52F1E"/>
    <w:rsid w:val="00B5324F"/>
    <w:rsid w:val="00B53AD7"/>
    <w:rsid w:val="00B550EB"/>
    <w:rsid w:val="00B557A1"/>
    <w:rsid w:val="00B557E1"/>
    <w:rsid w:val="00B5582C"/>
    <w:rsid w:val="00B563F5"/>
    <w:rsid w:val="00B56DFA"/>
    <w:rsid w:val="00B57FD2"/>
    <w:rsid w:val="00B601D9"/>
    <w:rsid w:val="00B626FF"/>
    <w:rsid w:val="00B62AC5"/>
    <w:rsid w:val="00B6325F"/>
    <w:rsid w:val="00B63836"/>
    <w:rsid w:val="00B63F92"/>
    <w:rsid w:val="00B641EF"/>
    <w:rsid w:val="00B65F6A"/>
    <w:rsid w:val="00B65FC8"/>
    <w:rsid w:val="00B6645B"/>
    <w:rsid w:val="00B6669F"/>
    <w:rsid w:val="00B67BE8"/>
    <w:rsid w:val="00B7249A"/>
    <w:rsid w:val="00B72B34"/>
    <w:rsid w:val="00B72CF9"/>
    <w:rsid w:val="00B72E96"/>
    <w:rsid w:val="00B830B3"/>
    <w:rsid w:val="00B837AD"/>
    <w:rsid w:val="00B839EF"/>
    <w:rsid w:val="00B83A45"/>
    <w:rsid w:val="00B83BF6"/>
    <w:rsid w:val="00B8453A"/>
    <w:rsid w:val="00B85C54"/>
    <w:rsid w:val="00B87998"/>
    <w:rsid w:val="00B9045A"/>
    <w:rsid w:val="00B91659"/>
    <w:rsid w:val="00B9179D"/>
    <w:rsid w:val="00B91AC7"/>
    <w:rsid w:val="00B92093"/>
    <w:rsid w:val="00B920EC"/>
    <w:rsid w:val="00B939DE"/>
    <w:rsid w:val="00B93D91"/>
    <w:rsid w:val="00B94122"/>
    <w:rsid w:val="00B94193"/>
    <w:rsid w:val="00B943B7"/>
    <w:rsid w:val="00B96EF8"/>
    <w:rsid w:val="00BA0325"/>
    <w:rsid w:val="00BA03D5"/>
    <w:rsid w:val="00BA0DD6"/>
    <w:rsid w:val="00BA148A"/>
    <w:rsid w:val="00BA22D5"/>
    <w:rsid w:val="00BA3576"/>
    <w:rsid w:val="00BA4F22"/>
    <w:rsid w:val="00BA5E19"/>
    <w:rsid w:val="00BA7048"/>
    <w:rsid w:val="00BA76D7"/>
    <w:rsid w:val="00BA7EDB"/>
    <w:rsid w:val="00BB0873"/>
    <w:rsid w:val="00BB08A5"/>
    <w:rsid w:val="00BB09A5"/>
    <w:rsid w:val="00BB1605"/>
    <w:rsid w:val="00BB1BA6"/>
    <w:rsid w:val="00BB3376"/>
    <w:rsid w:val="00BB3C8E"/>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66C"/>
    <w:rsid w:val="00BE5DAA"/>
    <w:rsid w:val="00BE6009"/>
    <w:rsid w:val="00BE6661"/>
    <w:rsid w:val="00BE6D4E"/>
    <w:rsid w:val="00BE7046"/>
    <w:rsid w:val="00BE7395"/>
    <w:rsid w:val="00BE7DF5"/>
    <w:rsid w:val="00BF0EF7"/>
    <w:rsid w:val="00BF112F"/>
    <w:rsid w:val="00BF1CFD"/>
    <w:rsid w:val="00BF276B"/>
    <w:rsid w:val="00BF50F7"/>
    <w:rsid w:val="00BF67E2"/>
    <w:rsid w:val="00BF7669"/>
    <w:rsid w:val="00BF7E6C"/>
    <w:rsid w:val="00C00448"/>
    <w:rsid w:val="00C0124D"/>
    <w:rsid w:val="00C01E47"/>
    <w:rsid w:val="00C02F18"/>
    <w:rsid w:val="00C032C4"/>
    <w:rsid w:val="00C03CC0"/>
    <w:rsid w:val="00C045B4"/>
    <w:rsid w:val="00C065DB"/>
    <w:rsid w:val="00C06BFF"/>
    <w:rsid w:val="00C07BEC"/>
    <w:rsid w:val="00C10265"/>
    <w:rsid w:val="00C110D0"/>
    <w:rsid w:val="00C11B01"/>
    <w:rsid w:val="00C12722"/>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AA8"/>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767"/>
    <w:rsid w:val="00C54B4E"/>
    <w:rsid w:val="00C54BA4"/>
    <w:rsid w:val="00C55FAD"/>
    <w:rsid w:val="00C5752B"/>
    <w:rsid w:val="00C57D6B"/>
    <w:rsid w:val="00C60468"/>
    <w:rsid w:val="00C609B9"/>
    <w:rsid w:val="00C612D1"/>
    <w:rsid w:val="00C6161E"/>
    <w:rsid w:val="00C64710"/>
    <w:rsid w:val="00C67745"/>
    <w:rsid w:val="00C70CC1"/>
    <w:rsid w:val="00C71118"/>
    <w:rsid w:val="00C720D6"/>
    <w:rsid w:val="00C74E3E"/>
    <w:rsid w:val="00C75FC6"/>
    <w:rsid w:val="00C76FF2"/>
    <w:rsid w:val="00C7711F"/>
    <w:rsid w:val="00C7782F"/>
    <w:rsid w:val="00C812A5"/>
    <w:rsid w:val="00C81474"/>
    <w:rsid w:val="00C81D14"/>
    <w:rsid w:val="00C82204"/>
    <w:rsid w:val="00C82756"/>
    <w:rsid w:val="00C82B00"/>
    <w:rsid w:val="00C82E34"/>
    <w:rsid w:val="00C83449"/>
    <w:rsid w:val="00C834C1"/>
    <w:rsid w:val="00C83936"/>
    <w:rsid w:val="00C84778"/>
    <w:rsid w:val="00C849CF"/>
    <w:rsid w:val="00C84D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7C"/>
    <w:rsid w:val="00CA3721"/>
    <w:rsid w:val="00CA478E"/>
    <w:rsid w:val="00CA5902"/>
    <w:rsid w:val="00CA5BA8"/>
    <w:rsid w:val="00CB0934"/>
    <w:rsid w:val="00CB1582"/>
    <w:rsid w:val="00CB200D"/>
    <w:rsid w:val="00CB277C"/>
    <w:rsid w:val="00CB3F90"/>
    <w:rsid w:val="00CB418C"/>
    <w:rsid w:val="00CB4384"/>
    <w:rsid w:val="00CB5637"/>
    <w:rsid w:val="00CB6BFA"/>
    <w:rsid w:val="00CC0997"/>
    <w:rsid w:val="00CC12A5"/>
    <w:rsid w:val="00CC2A63"/>
    <w:rsid w:val="00CC2E29"/>
    <w:rsid w:val="00CC67CC"/>
    <w:rsid w:val="00CC6B0E"/>
    <w:rsid w:val="00CC777C"/>
    <w:rsid w:val="00CD0310"/>
    <w:rsid w:val="00CD0B1A"/>
    <w:rsid w:val="00CD3513"/>
    <w:rsid w:val="00CD4770"/>
    <w:rsid w:val="00CD4DDA"/>
    <w:rsid w:val="00CD5F01"/>
    <w:rsid w:val="00CD6113"/>
    <w:rsid w:val="00CD68B6"/>
    <w:rsid w:val="00CD6FBA"/>
    <w:rsid w:val="00CE0945"/>
    <w:rsid w:val="00CE1162"/>
    <w:rsid w:val="00CE172F"/>
    <w:rsid w:val="00CE2553"/>
    <w:rsid w:val="00CE27E1"/>
    <w:rsid w:val="00CE2EBE"/>
    <w:rsid w:val="00CE3754"/>
    <w:rsid w:val="00CE4366"/>
    <w:rsid w:val="00CE4E6F"/>
    <w:rsid w:val="00CE4FC9"/>
    <w:rsid w:val="00CE6AED"/>
    <w:rsid w:val="00CF04F5"/>
    <w:rsid w:val="00CF0B95"/>
    <w:rsid w:val="00CF14C4"/>
    <w:rsid w:val="00CF26EB"/>
    <w:rsid w:val="00CF3079"/>
    <w:rsid w:val="00CF3244"/>
    <w:rsid w:val="00CF419A"/>
    <w:rsid w:val="00CF44F2"/>
    <w:rsid w:val="00CF505D"/>
    <w:rsid w:val="00CF5F41"/>
    <w:rsid w:val="00CF652A"/>
    <w:rsid w:val="00CF6F57"/>
    <w:rsid w:val="00CF7350"/>
    <w:rsid w:val="00CF7CE1"/>
    <w:rsid w:val="00D01A50"/>
    <w:rsid w:val="00D01CF7"/>
    <w:rsid w:val="00D02B54"/>
    <w:rsid w:val="00D03C58"/>
    <w:rsid w:val="00D04301"/>
    <w:rsid w:val="00D04391"/>
    <w:rsid w:val="00D055E3"/>
    <w:rsid w:val="00D06FC6"/>
    <w:rsid w:val="00D078C2"/>
    <w:rsid w:val="00D07D99"/>
    <w:rsid w:val="00D1008D"/>
    <w:rsid w:val="00D10ABA"/>
    <w:rsid w:val="00D10F54"/>
    <w:rsid w:val="00D10FC9"/>
    <w:rsid w:val="00D11381"/>
    <w:rsid w:val="00D11B38"/>
    <w:rsid w:val="00D14530"/>
    <w:rsid w:val="00D14651"/>
    <w:rsid w:val="00D15538"/>
    <w:rsid w:val="00D16981"/>
    <w:rsid w:val="00D17970"/>
    <w:rsid w:val="00D17B64"/>
    <w:rsid w:val="00D20F16"/>
    <w:rsid w:val="00D21421"/>
    <w:rsid w:val="00D21546"/>
    <w:rsid w:val="00D23714"/>
    <w:rsid w:val="00D24190"/>
    <w:rsid w:val="00D24BC3"/>
    <w:rsid w:val="00D24DB2"/>
    <w:rsid w:val="00D26DCD"/>
    <w:rsid w:val="00D30BFD"/>
    <w:rsid w:val="00D3105C"/>
    <w:rsid w:val="00D31750"/>
    <w:rsid w:val="00D3318D"/>
    <w:rsid w:val="00D33450"/>
    <w:rsid w:val="00D3443D"/>
    <w:rsid w:val="00D34B95"/>
    <w:rsid w:val="00D3661D"/>
    <w:rsid w:val="00D37926"/>
    <w:rsid w:val="00D400B5"/>
    <w:rsid w:val="00D41C3B"/>
    <w:rsid w:val="00D440C8"/>
    <w:rsid w:val="00D44726"/>
    <w:rsid w:val="00D447A3"/>
    <w:rsid w:val="00D44ABB"/>
    <w:rsid w:val="00D47523"/>
    <w:rsid w:val="00D50A64"/>
    <w:rsid w:val="00D52328"/>
    <w:rsid w:val="00D52846"/>
    <w:rsid w:val="00D52F5D"/>
    <w:rsid w:val="00D530E0"/>
    <w:rsid w:val="00D578A5"/>
    <w:rsid w:val="00D61F5A"/>
    <w:rsid w:val="00D62277"/>
    <w:rsid w:val="00D645E8"/>
    <w:rsid w:val="00D646FD"/>
    <w:rsid w:val="00D6585F"/>
    <w:rsid w:val="00D672AC"/>
    <w:rsid w:val="00D6778F"/>
    <w:rsid w:val="00D7109E"/>
    <w:rsid w:val="00D716B5"/>
    <w:rsid w:val="00D71C67"/>
    <w:rsid w:val="00D71D70"/>
    <w:rsid w:val="00D7202D"/>
    <w:rsid w:val="00D7271A"/>
    <w:rsid w:val="00D73258"/>
    <w:rsid w:val="00D73833"/>
    <w:rsid w:val="00D74EB5"/>
    <w:rsid w:val="00D754F5"/>
    <w:rsid w:val="00D754FC"/>
    <w:rsid w:val="00D75972"/>
    <w:rsid w:val="00D77283"/>
    <w:rsid w:val="00D80038"/>
    <w:rsid w:val="00D82549"/>
    <w:rsid w:val="00D828D0"/>
    <w:rsid w:val="00D82C4D"/>
    <w:rsid w:val="00D8313D"/>
    <w:rsid w:val="00D84F60"/>
    <w:rsid w:val="00D85400"/>
    <w:rsid w:val="00D856D8"/>
    <w:rsid w:val="00D879E7"/>
    <w:rsid w:val="00D90A0F"/>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1A8D"/>
    <w:rsid w:val="00DA2D87"/>
    <w:rsid w:val="00DA2E79"/>
    <w:rsid w:val="00DA3E88"/>
    <w:rsid w:val="00DA41D8"/>
    <w:rsid w:val="00DA56D7"/>
    <w:rsid w:val="00DA64C3"/>
    <w:rsid w:val="00DB0670"/>
    <w:rsid w:val="00DB1165"/>
    <w:rsid w:val="00DB1DD3"/>
    <w:rsid w:val="00DB1F6E"/>
    <w:rsid w:val="00DB3193"/>
    <w:rsid w:val="00DB365B"/>
    <w:rsid w:val="00DB3C0B"/>
    <w:rsid w:val="00DB4692"/>
    <w:rsid w:val="00DB5DF7"/>
    <w:rsid w:val="00DB6C3B"/>
    <w:rsid w:val="00DB746B"/>
    <w:rsid w:val="00DC129E"/>
    <w:rsid w:val="00DC32A3"/>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7E"/>
    <w:rsid w:val="00DE79D3"/>
    <w:rsid w:val="00DE7F09"/>
    <w:rsid w:val="00DF0646"/>
    <w:rsid w:val="00DF11CA"/>
    <w:rsid w:val="00DF1EFF"/>
    <w:rsid w:val="00DF3A74"/>
    <w:rsid w:val="00DF3DC0"/>
    <w:rsid w:val="00DF4827"/>
    <w:rsid w:val="00DF4CF5"/>
    <w:rsid w:val="00E0013A"/>
    <w:rsid w:val="00E01939"/>
    <w:rsid w:val="00E01F38"/>
    <w:rsid w:val="00E029D0"/>
    <w:rsid w:val="00E02C61"/>
    <w:rsid w:val="00E03D4E"/>
    <w:rsid w:val="00E044C7"/>
    <w:rsid w:val="00E04EB1"/>
    <w:rsid w:val="00E06B41"/>
    <w:rsid w:val="00E07E87"/>
    <w:rsid w:val="00E119D6"/>
    <w:rsid w:val="00E126BA"/>
    <w:rsid w:val="00E12E91"/>
    <w:rsid w:val="00E141E8"/>
    <w:rsid w:val="00E152CD"/>
    <w:rsid w:val="00E157C6"/>
    <w:rsid w:val="00E16D31"/>
    <w:rsid w:val="00E17906"/>
    <w:rsid w:val="00E17B7E"/>
    <w:rsid w:val="00E20470"/>
    <w:rsid w:val="00E20DD3"/>
    <w:rsid w:val="00E21193"/>
    <w:rsid w:val="00E216D3"/>
    <w:rsid w:val="00E21DBE"/>
    <w:rsid w:val="00E22928"/>
    <w:rsid w:val="00E2345C"/>
    <w:rsid w:val="00E2443C"/>
    <w:rsid w:val="00E24986"/>
    <w:rsid w:val="00E24C86"/>
    <w:rsid w:val="00E253D5"/>
    <w:rsid w:val="00E2698D"/>
    <w:rsid w:val="00E27A1F"/>
    <w:rsid w:val="00E30084"/>
    <w:rsid w:val="00E30112"/>
    <w:rsid w:val="00E304EE"/>
    <w:rsid w:val="00E310F7"/>
    <w:rsid w:val="00E322BA"/>
    <w:rsid w:val="00E32E4D"/>
    <w:rsid w:val="00E33355"/>
    <w:rsid w:val="00E338DF"/>
    <w:rsid w:val="00E33B7A"/>
    <w:rsid w:val="00E34618"/>
    <w:rsid w:val="00E34D26"/>
    <w:rsid w:val="00E34DA3"/>
    <w:rsid w:val="00E36CCA"/>
    <w:rsid w:val="00E3723B"/>
    <w:rsid w:val="00E37767"/>
    <w:rsid w:val="00E40D4C"/>
    <w:rsid w:val="00E41167"/>
    <w:rsid w:val="00E419ED"/>
    <w:rsid w:val="00E4206D"/>
    <w:rsid w:val="00E42205"/>
    <w:rsid w:val="00E424B1"/>
    <w:rsid w:val="00E430CD"/>
    <w:rsid w:val="00E476E7"/>
    <w:rsid w:val="00E50D16"/>
    <w:rsid w:val="00E50EFE"/>
    <w:rsid w:val="00E51A0A"/>
    <w:rsid w:val="00E52735"/>
    <w:rsid w:val="00E548FD"/>
    <w:rsid w:val="00E55E92"/>
    <w:rsid w:val="00E56381"/>
    <w:rsid w:val="00E5658D"/>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864F8"/>
    <w:rsid w:val="00E90114"/>
    <w:rsid w:val="00E90719"/>
    <w:rsid w:val="00E908E8"/>
    <w:rsid w:val="00E90C7F"/>
    <w:rsid w:val="00E90D9A"/>
    <w:rsid w:val="00E90EA8"/>
    <w:rsid w:val="00E91A84"/>
    <w:rsid w:val="00E934CD"/>
    <w:rsid w:val="00E94301"/>
    <w:rsid w:val="00E95B95"/>
    <w:rsid w:val="00E96D92"/>
    <w:rsid w:val="00E97923"/>
    <w:rsid w:val="00EA014A"/>
    <w:rsid w:val="00EA05D3"/>
    <w:rsid w:val="00EA236B"/>
    <w:rsid w:val="00EA337F"/>
    <w:rsid w:val="00EA4292"/>
    <w:rsid w:val="00EA55A2"/>
    <w:rsid w:val="00EA6905"/>
    <w:rsid w:val="00EA7D54"/>
    <w:rsid w:val="00EA7D8C"/>
    <w:rsid w:val="00EB0D4A"/>
    <w:rsid w:val="00EB115E"/>
    <w:rsid w:val="00EB24A7"/>
    <w:rsid w:val="00EB542D"/>
    <w:rsid w:val="00EB6C76"/>
    <w:rsid w:val="00EB7242"/>
    <w:rsid w:val="00EB74E5"/>
    <w:rsid w:val="00EC1413"/>
    <w:rsid w:val="00EC34F5"/>
    <w:rsid w:val="00EC449E"/>
    <w:rsid w:val="00EC47B9"/>
    <w:rsid w:val="00EC4D84"/>
    <w:rsid w:val="00EC7F57"/>
    <w:rsid w:val="00ED0208"/>
    <w:rsid w:val="00ED32DE"/>
    <w:rsid w:val="00ED56C8"/>
    <w:rsid w:val="00ED64E3"/>
    <w:rsid w:val="00ED6A52"/>
    <w:rsid w:val="00ED747E"/>
    <w:rsid w:val="00ED777A"/>
    <w:rsid w:val="00EE1F4E"/>
    <w:rsid w:val="00EE215D"/>
    <w:rsid w:val="00EE3247"/>
    <w:rsid w:val="00EE39C2"/>
    <w:rsid w:val="00EE3DD6"/>
    <w:rsid w:val="00EE45A9"/>
    <w:rsid w:val="00EE4D3C"/>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1E28"/>
    <w:rsid w:val="00F023C3"/>
    <w:rsid w:val="00F02D37"/>
    <w:rsid w:val="00F033D7"/>
    <w:rsid w:val="00F04190"/>
    <w:rsid w:val="00F049B6"/>
    <w:rsid w:val="00F05138"/>
    <w:rsid w:val="00F0580A"/>
    <w:rsid w:val="00F0635C"/>
    <w:rsid w:val="00F06C3A"/>
    <w:rsid w:val="00F06C3F"/>
    <w:rsid w:val="00F07C28"/>
    <w:rsid w:val="00F10333"/>
    <w:rsid w:val="00F115AB"/>
    <w:rsid w:val="00F115B3"/>
    <w:rsid w:val="00F11AE0"/>
    <w:rsid w:val="00F12182"/>
    <w:rsid w:val="00F127A8"/>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06"/>
    <w:rsid w:val="00F258B8"/>
    <w:rsid w:val="00F259CE"/>
    <w:rsid w:val="00F25EDF"/>
    <w:rsid w:val="00F272B7"/>
    <w:rsid w:val="00F30534"/>
    <w:rsid w:val="00F315EB"/>
    <w:rsid w:val="00F31F52"/>
    <w:rsid w:val="00F32086"/>
    <w:rsid w:val="00F3257C"/>
    <w:rsid w:val="00F330CE"/>
    <w:rsid w:val="00F337D6"/>
    <w:rsid w:val="00F34A92"/>
    <w:rsid w:val="00F34BFB"/>
    <w:rsid w:val="00F34C2D"/>
    <w:rsid w:val="00F34FED"/>
    <w:rsid w:val="00F35B08"/>
    <w:rsid w:val="00F37336"/>
    <w:rsid w:val="00F41D2D"/>
    <w:rsid w:val="00F434E6"/>
    <w:rsid w:val="00F43F4C"/>
    <w:rsid w:val="00F45AFF"/>
    <w:rsid w:val="00F45DFD"/>
    <w:rsid w:val="00F46305"/>
    <w:rsid w:val="00F47595"/>
    <w:rsid w:val="00F47DA1"/>
    <w:rsid w:val="00F47E05"/>
    <w:rsid w:val="00F50AF6"/>
    <w:rsid w:val="00F521F5"/>
    <w:rsid w:val="00F52895"/>
    <w:rsid w:val="00F52C45"/>
    <w:rsid w:val="00F53BE0"/>
    <w:rsid w:val="00F561B7"/>
    <w:rsid w:val="00F56B88"/>
    <w:rsid w:val="00F56FE5"/>
    <w:rsid w:val="00F57669"/>
    <w:rsid w:val="00F578FC"/>
    <w:rsid w:val="00F57DA3"/>
    <w:rsid w:val="00F60DD7"/>
    <w:rsid w:val="00F61451"/>
    <w:rsid w:val="00F637ED"/>
    <w:rsid w:val="00F63BDD"/>
    <w:rsid w:val="00F64523"/>
    <w:rsid w:val="00F64826"/>
    <w:rsid w:val="00F65B28"/>
    <w:rsid w:val="00F66514"/>
    <w:rsid w:val="00F666FF"/>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ADF"/>
    <w:rsid w:val="00F82F18"/>
    <w:rsid w:val="00F82F76"/>
    <w:rsid w:val="00F836A8"/>
    <w:rsid w:val="00F8424A"/>
    <w:rsid w:val="00F84BC6"/>
    <w:rsid w:val="00F85E09"/>
    <w:rsid w:val="00F8790D"/>
    <w:rsid w:val="00F879BC"/>
    <w:rsid w:val="00F904F6"/>
    <w:rsid w:val="00F90823"/>
    <w:rsid w:val="00F90A9F"/>
    <w:rsid w:val="00F90B48"/>
    <w:rsid w:val="00F91C7C"/>
    <w:rsid w:val="00F92462"/>
    <w:rsid w:val="00F9256F"/>
    <w:rsid w:val="00F93E79"/>
    <w:rsid w:val="00F95232"/>
    <w:rsid w:val="00F959E6"/>
    <w:rsid w:val="00F95AAF"/>
    <w:rsid w:val="00F95B80"/>
    <w:rsid w:val="00F96271"/>
    <w:rsid w:val="00F96684"/>
    <w:rsid w:val="00F97E50"/>
    <w:rsid w:val="00FA01F8"/>
    <w:rsid w:val="00FA0315"/>
    <w:rsid w:val="00FA3744"/>
    <w:rsid w:val="00FA3A18"/>
    <w:rsid w:val="00FA4C84"/>
    <w:rsid w:val="00FA5001"/>
    <w:rsid w:val="00FA5462"/>
    <w:rsid w:val="00FA5B08"/>
    <w:rsid w:val="00FB0ABF"/>
    <w:rsid w:val="00FB0D6D"/>
    <w:rsid w:val="00FB0E8C"/>
    <w:rsid w:val="00FB1881"/>
    <w:rsid w:val="00FB1B80"/>
    <w:rsid w:val="00FB30ED"/>
    <w:rsid w:val="00FB5184"/>
    <w:rsid w:val="00FB5E4C"/>
    <w:rsid w:val="00FB5FF1"/>
    <w:rsid w:val="00FB60D1"/>
    <w:rsid w:val="00FB6E50"/>
    <w:rsid w:val="00FC007D"/>
    <w:rsid w:val="00FC016A"/>
    <w:rsid w:val="00FC0795"/>
    <w:rsid w:val="00FC20AE"/>
    <w:rsid w:val="00FC2849"/>
    <w:rsid w:val="00FC305F"/>
    <w:rsid w:val="00FC3495"/>
    <w:rsid w:val="00FC563E"/>
    <w:rsid w:val="00FC684C"/>
    <w:rsid w:val="00FD0C45"/>
    <w:rsid w:val="00FD0F20"/>
    <w:rsid w:val="00FD1239"/>
    <w:rsid w:val="00FD2D93"/>
    <w:rsid w:val="00FD353B"/>
    <w:rsid w:val="00FD3A76"/>
    <w:rsid w:val="00FD4657"/>
    <w:rsid w:val="00FD50B5"/>
    <w:rsid w:val="00FD5EE8"/>
    <w:rsid w:val="00FD5FFE"/>
    <w:rsid w:val="00FE0886"/>
    <w:rsid w:val="00FE1128"/>
    <w:rsid w:val="00FE1D3E"/>
    <w:rsid w:val="00FE21A4"/>
    <w:rsid w:val="00FE305F"/>
    <w:rsid w:val="00FE3659"/>
    <w:rsid w:val="00FE4100"/>
    <w:rsid w:val="00FE486C"/>
    <w:rsid w:val="00FE4B36"/>
    <w:rsid w:val="00FE73BD"/>
    <w:rsid w:val="00FF1421"/>
    <w:rsid w:val="00FF1C48"/>
    <w:rsid w:val="00FF3CCD"/>
    <w:rsid w:val="00FF4159"/>
    <w:rsid w:val="00FF467D"/>
    <w:rsid w:val="00FF61C0"/>
    <w:rsid w:val="00FF6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20FF4CDF"/>
  <w15:docId w15:val="{5349E607-25EC-45FF-B755-8EAD3543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 w:type="numbering" w:customStyle="1" w:styleId="Bezlisty1">
    <w:name w:val="Bez listy1"/>
    <w:next w:val="Bezlisty"/>
    <w:rsid w:val="00AC2BAF"/>
  </w:style>
  <w:style w:type="numbering" w:customStyle="1" w:styleId="Bezlisty2">
    <w:name w:val="Bez listy2"/>
    <w:next w:val="Bezlisty"/>
    <w:rsid w:val="001C4ABC"/>
  </w:style>
  <w:style w:type="numbering" w:customStyle="1" w:styleId="Bezlisty3">
    <w:name w:val="Bez listy3"/>
    <w:next w:val="Bezlisty"/>
    <w:rsid w:val="0092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70">
      <w:bodyDiv w:val="1"/>
      <w:marLeft w:val="0"/>
      <w:marRight w:val="0"/>
      <w:marTop w:val="0"/>
      <w:marBottom w:val="0"/>
      <w:divBdr>
        <w:top w:val="none" w:sz="0" w:space="0" w:color="auto"/>
        <w:left w:val="none" w:sz="0" w:space="0" w:color="auto"/>
        <w:bottom w:val="none" w:sz="0" w:space="0" w:color="auto"/>
        <w:right w:val="none" w:sz="0" w:space="0" w:color="auto"/>
      </w:divBdr>
    </w:div>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30569555">
      <w:bodyDiv w:val="1"/>
      <w:marLeft w:val="0"/>
      <w:marRight w:val="0"/>
      <w:marTop w:val="0"/>
      <w:marBottom w:val="0"/>
      <w:divBdr>
        <w:top w:val="none" w:sz="0" w:space="0" w:color="auto"/>
        <w:left w:val="none" w:sz="0" w:space="0" w:color="auto"/>
        <w:bottom w:val="none" w:sz="0" w:space="0" w:color="auto"/>
        <w:right w:val="none" w:sz="0" w:space="0" w:color="auto"/>
      </w:divBdr>
    </w:div>
    <w:div w:id="38631838">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58863329">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377583">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92212416">
      <w:bodyDiv w:val="1"/>
      <w:marLeft w:val="0"/>
      <w:marRight w:val="0"/>
      <w:marTop w:val="0"/>
      <w:marBottom w:val="0"/>
      <w:divBdr>
        <w:top w:val="none" w:sz="0" w:space="0" w:color="auto"/>
        <w:left w:val="none" w:sz="0" w:space="0" w:color="auto"/>
        <w:bottom w:val="none" w:sz="0" w:space="0" w:color="auto"/>
        <w:right w:val="none" w:sz="0" w:space="0" w:color="auto"/>
      </w:divBdr>
    </w:div>
    <w:div w:id="109399185">
      <w:bodyDiv w:val="1"/>
      <w:marLeft w:val="0"/>
      <w:marRight w:val="0"/>
      <w:marTop w:val="0"/>
      <w:marBottom w:val="0"/>
      <w:divBdr>
        <w:top w:val="none" w:sz="0" w:space="0" w:color="auto"/>
        <w:left w:val="none" w:sz="0" w:space="0" w:color="auto"/>
        <w:bottom w:val="none" w:sz="0" w:space="0" w:color="auto"/>
        <w:right w:val="none" w:sz="0" w:space="0" w:color="auto"/>
      </w:divBdr>
    </w:div>
    <w:div w:id="145096970">
      <w:bodyDiv w:val="1"/>
      <w:marLeft w:val="0"/>
      <w:marRight w:val="0"/>
      <w:marTop w:val="0"/>
      <w:marBottom w:val="0"/>
      <w:divBdr>
        <w:top w:val="none" w:sz="0" w:space="0" w:color="auto"/>
        <w:left w:val="none" w:sz="0" w:space="0" w:color="auto"/>
        <w:bottom w:val="none" w:sz="0" w:space="0" w:color="auto"/>
        <w:right w:val="none" w:sz="0" w:space="0" w:color="auto"/>
      </w:divBdr>
    </w:div>
    <w:div w:id="145167353">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182019362">
      <w:bodyDiv w:val="1"/>
      <w:marLeft w:val="0"/>
      <w:marRight w:val="0"/>
      <w:marTop w:val="0"/>
      <w:marBottom w:val="0"/>
      <w:divBdr>
        <w:top w:val="none" w:sz="0" w:space="0" w:color="auto"/>
        <w:left w:val="none" w:sz="0" w:space="0" w:color="auto"/>
        <w:bottom w:val="none" w:sz="0" w:space="0" w:color="auto"/>
        <w:right w:val="none" w:sz="0" w:space="0" w:color="auto"/>
      </w:divBdr>
    </w:div>
    <w:div w:id="192889611">
      <w:bodyDiv w:val="1"/>
      <w:marLeft w:val="0"/>
      <w:marRight w:val="0"/>
      <w:marTop w:val="0"/>
      <w:marBottom w:val="0"/>
      <w:divBdr>
        <w:top w:val="none" w:sz="0" w:space="0" w:color="auto"/>
        <w:left w:val="none" w:sz="0" w:space="0" w:color="auto"/>
        <w:bottom w:val="none" w:sz="0" w:space="0" w:color="auto"/>
        <w:right w:val="none" w:sz="0" w:space="0" w:color="auto"/>
      </w:divBdr>
    </w:div>
    <w:div w:id="194850354">
      <w:bodyDiv w:val="1"/>
      <w:marLeft w:val="0"/>
      <w:marRight w:val="0"/>
      <w:marTop w:val="0"/>
      <w:marBottom w:val="0"/>
      <w:divBdr>
        <w:top w:val="none" w:sz="0" w:space="0" w:color="auto"/>
        <w:left w:val="none" w:sz="0" w:space="0" w:color="auto"/>
        <w:bottom w:val="none" w:sz="0" w:space="0" w:color="auto"/>
        <w:right w:val="none" w:sz="0" w:space="0" w:color="auto"/>
      </w:divBdr>
    </w:div>
    <w:div w:id="207230154">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64580467">
      <w:bodyDiv w:val="1"/>
      <w:marLeft w:val="0"/>
      <w:marRight w:val="0"/>
      <w:marTop w:val="0"/>
      <w:marBottom w:val="0"/>
      <w:divBdr>
        <w:top w:val="none" w:sz="0" w:space="0" w:color="auto"/>
        <w:left w:val="none" w:sz="0" w:space="0" w:color="auto"/>
        <w:bottom w:val="none" w:sz="0" w:space="0" w:color="auto"/>
        <w:right w:val="none" w:sz="0" w:space="0" w:color="auto"/>
      </w:divBdr>
    </w:div>
    <w:div w:id="267127277">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273094474">
      <w:bodyDiv w:val="1"/>
      <w:marLeft w:val="0"/>
      <w:marRight w:val="0"/>
      <w:marTop w:val="0"/>
      <w:marBottom w:val="0"/>
      <w:divBdr>
        <w:top w:val="none" w:sz="0" w:space="0" w:color="auto"/>
        <w:left w:val="none" w:sz="0" w:space="0" w:color="auto"/>
        <w:bottom w:val="none" w:sz="0" w:space="0" w:color="auto"/>
        <w:right w:val="none" w:sz="0" w:space="0" w:color="auto"/>
      </w:divBdr>
    </w:div>
    <w:div w:id="274217997">
      <w:bodyDiv w:val="1"/>
      <w:marLeft w:val="0"/>
      <w:marRight w:val="0"/>
      <w:marTop w:val="0"/>
      <w:marBottom w:val="0"/>
      <w:divBdr>
        <w:top w:val="none" w:sz="0" w:space="0" w:color="auto"/>
        <w:left w:val="none" w:sz="0" w:space="0" w:color="auto"/>
        <w:bottom w:val="none" w:sz="0" w:space="0" w:color="auto"/>
        <w:right w:val="none" w:sz="0" w:space="0" w:color="auto"/>
      </w:divBdr>
    </w:div>
    <w:div w:id="275065891">
      <w:bodyDiv w:val="1"/>
      <w:marLeft w:val="0"/>
      <w:marRight w:val="0"/>
      <w:marTop w:val="0"/>
      <w:marBottom w:val="0"/>
      <w:divBdr>
        <w:top w:val="none" w:sz="0" w:space="0" w:color="auto"/>
        <w:left w:val="none" w:sz="0" w:space="0" w:color="auto"/>
        <w:bottom w:val="none" w:sz="0" w:space="0" w:color="auto"/>
        <w:right w:val="none" w:sz="0" w:space="0" w:color="auto"/>
      </w:divBdr>
    </w:div>
    <w:div w:id="275913107">
      <w:bodyDiv w:val="1"/>
      <w:marLeft w:val="0"/>
      <w:marRight w:val="0"/>
      <w:marTop w:val="0"/>
      <w:marBottom w:val="0"/>
      <w:divBdr>
        <w:top w:val="none" w:sz="0" w:space="0" w:color="auto"/>
        <w:left w:val="none" w:sz="0" w:space="0" w:color="auto"/>
        <w:bottom w:val="none" w:sz="0" w:space="0" w:color="auto"/>
        <w:right w:val="none" w:sz="0" w:space="0" w:color="auto"/>
      </w:divBdr>
    </w:div>
    <w:div w:id="280384534">
      <w:bodyDiv w:val="1"/>
      <w:marLeft w:val="0"/>
      <w:marRight w:val="0"/>
      <w:marTop w:val="0"/>
      <w:marBottom w:val="0"/>
      <w:divBdr>
        <w:top w:val="none" w:sz="0" w:space="0" w:color="auto"/>
        <w:left w:val="none" w:sz="0" w:space="0" w:color="auto"/>
        <w:bottom w:val="none" w:sz="0" w:space="0" w:color="auto"/>
        <w:right w:val="none" w:sz="0" w:space="0" w:color="auto"/>
      </w:divBdr>
    </w:div>
    <w:div w:id="282855953">
      <w:bodyDiv w:val="1"/>
      <w:marLeft w:val="0"/>
      <w:marRight w:val="0"/>
      <w:marTop w:val="0"/>
      <w:marBottom w:val="0"/>
      <w:divBdr>
        <w:top w:val="none" w:sz="0" w:space="0" w:color="auto"/>
        <w:left w:val="none" w:sz="0" w:space="0" w:color="auto"/>
        <w:bottom w:val="none" w:sz="0" w:space="0" w:color="auto"/>
        <w:right w:val="none" w:sz="0" w:space="0" w:color="auto"/>
      </w:divBdr>
    </w:div>
    <w:div w:id="298926497">
      <w:bodyDiv w:val="1"/>
      <w:marLeft w:val="0"/>
      <w:marRight w:val="0"/>
      <w:marTop w:val="0"/>
      <w:marBottom w:val="0"/>
      <w:divBdr>
        <w:top w:val="none" w:sz="0" w:space="0" w:color="auto"/>
        <w:left w:val="none" w:sz="0" w:space="0" w:color="auto"/>
        <w:bottom w:val="none" w:sz="0" w:space="0" w:color="auto"/>
        <w:right w:val="none" w:sz="0" w:space="0" w:color="auto"/>
      </w:divBdr>
    </w:div>
    <w:div w:id="312106205">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0041352">
      <w:bodyDiv w:val="1"/>
      <w:marLeft w:val="0"/>
      <w:marRight w:val="0"/>
      <w:marTop w:val="0"/>
      <w:marBottom w:val="0"/>
      <w:divBdr>
        <w:top w:val="none" w:sz="0" w:space="0" w:color="auto"/>
        <w:left w:val="none" w:sz="0" w:space="0" w:color="auto"/>
        <w:bottom w:val="none" w:sz="0" w:space="0" w:color="auto"/>
        <w:right w:val="none" w:sz="0" w:space="0" w:color="auto"/>
      </w:divBdr>
    </w:div>
    <w:div w:id="322660165">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23823260">
      <w:bodyDiv w:val="1"/>
      <w:marLeft w:val="0"/>
      <w:marRight w:val="0"/>
      <w:marTop w:val="0"/>
      <w:marBottom w:val="0"/>
      <w:divBdr>
        <w:top w:val="none" w:sz="0" w:space="0" w:color="auto"/>
        <w:left w:val="none" w:sz="0" w:space="0" w:color="auto"/>
        <w:bottom w:val="none" w:sz="0" w:space="0" w:color="auto"/>
        <w:right w:val="none" w:sz="0" w:space="0" w:color="auto"/>
      </w:divBdr>
    </w:div>
    <w:div w:id="323896179">
      <w:bodyDiv w:val="1"/>
      <w:marLeft w:val="0"/>
      <w:marRight w:val="0"/>
      <w:marTop w:val="0"/>
      <w:marBottom w:val="0"/>
      <w:divBdr>
        <w:top w:val="none" w:sz="0" w:space="0" w:color="auto"/>
        <w:left w:val="none" w:sz="0" w:space="0" w:color="auto"/>
        <w:bottom w:val="none" w:sz="0" w:space="0" w:color="auto"/>
        <w:right w:val="none" w:sz="0" w:space="0" w:color="auto"/>
      </w:divBdr>
    </w:div>
    <w:div w:id="346491699">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356588223">
      <w:bodyDiv w:val="1"/>
      <w:marLeft w:val="0"/>
      <w:marRight w:val="0"/>
      <w:marTop w:val="0"/>
      <w:marBottom w:val="0"/>
      <w:divBdr>
        <w:top w:val="none" w:sz="0" w:space="0" w:color="auto"/>
        <w:left w:val="none" w:sz="0" w:space="0" w:color="auto"/>
        <w:bottom w:val="none" w:sz="0" w:space="0" w:color="auto"/>
        <w:right w:val="none" w:sz="0" w:space="0" w:color="auto"/>
      </w:divBdr>
    </w:div>
    <w:div w:id="365562409">
      <w:bodyDiv w:val="1"/>
      <w:marLeft w:val="0"/>
      <w:marRight w:val="0"/>
      <w:marTop w:val="0"/>
      <w:marBottom w:val="0"/>
      <w:divBdr>
        <w:top w:val="none" w:sz="0" w:space="0" w:color="auto"/>
        <w:left w:val="none" w:sz="0" w:space="0" w:color="auto"/>
        <w:bottom w:val="none" w:sz="0" w:space="0" w:color="auto"/>
        <w:right w:val="none" w:sz="0" w:space="0" w:color="auto"/>
      </w:divBdr>
    </w:div>
    <w:div w:id="38911868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1078396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46587062">
      <w:bodyDiv w:val="1"/>
      <w:marLeft w:val="0"/>
      <w:marRight w:val="0"/>
      <w:marTop w:val="0"/>
      <w:marBottom w:val="0"/>
      <w:divBdr>
        <w:top w:val="none" w:sz="0" w:space="0" w:color="auto"/>
        <w:left w:val="none" w:sz="0" w:space="0" w:color="auto"/>
        <w:bottom w:val="none" w:sz="0" w:space="0" w:color="auto"/>
        <w:right w:val="none" w:sz="0" w:space="0" w:color="auto"/>
      </w:divBdr>
    </w:div>
    <w:div w:id="451100323">
      <w:bodyDiv w:val="1"/>
      <w:marLeft w:val="0"/>
      <w:marRight w:val="0"/>
      <w:marTop w:val="0"/>
      <w:marBottom w:val="0"/>
      <w:divBdr>
        <w:top w:val="none" w:sz="0" w:space="0" w:color="auto"/>
        <w:left w:val="none" w:sz="0" w:space="0" w:color="auto"/>
        <w:bottom w:val="none" w:sz="0" w:space="0" w:color="auto"/>
        <w:right w:val="none" w:sz="0" w:space="0" w:color="auto"/>
      </w:divBdr>
    </w:div>
    <w:div w:id="455220058">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462692461">
      <w:bodyDiv w:val="1"/>
      <w:marLeft w:val="0"/>
      <w:marRight w:val="0"/>
      <w:marTop w:val="0"/>
      <w:marBottom w:val="0"/>
      <w:divBdr>
        <w:top w:val="none" w:sz="0" w:space="0" w:color="auto"/>
        <w:left w:val="none" w:sz="0" w:space="0" w:color="auto"/>
        <w:bottom w:val="none" w:sz="0" w:space="0" w:color="auto"/>
        <w:right w:val="none" w:sz="0" w:space="0" w:color="auto"/>
      </w:divBdr>
    </w:div>
    <w:div w:id="499585918">
      <w:bodyDiv w:val="1"/>
      <w:marLeft w:val="0"/>
      <w:marRight w:val="0"/>
      <w:marTop w:val="0"/>
      <w:marBottom w:val="0"/>
      <w:divBdr>
        <w:top w:val="none" w:sz="0" w:space="0" w:color="auto"/>
        <w:left w:val="none" w:sz="0" w:space="0" w:color="auto"/>
        <w:bottom w:val="none" w:sz="0" w:space="0" w:color="auto"/>
        <w:right w:val="none" w:sz="0" w:space="0" w:color="auto"/>
      </w:divBdr>
    </w:div>
    <w:div w:id="514152552">
      <w:bodyDiv w:val="1"/>
      <w:marLeft w:val="0"/>
      <w:marRight w:val="0"/>
      <w:marTop w:val="0"/>
      <w:marBottom w:val="0"/>
      <w:divBdr>
        <w:top w:val="none" w:sz="0" w:space="0" w:color="auto"/>
        <w:left w:val="none" w:sz="0" w:space="0" w:color="auto"/>
        <w:bottom w:val="none" w:sz="0" w:space="0" w:color="auto"/>
        <w:right w:val="none" w:sz="0" w:space="0" w:color="auto"/>
      </w:divBdr>
    </w:div>
    <w:div w:id="527986982">
      <w:bodyDiv w:val="1"/>
      <w:marLeft w:val="0"/>
      <w:marRight w:val="0"/>
      <w:marTop w:val="0"/>
      <w:marBottom w:val="0"/>
      <w:divBdr>
        <w:top w:val="none" w:sz="0" w:space="0" w:color="auto"/>
        <w:left w:val="none" w:sz="0" w:space="0" w:color="auto"/>
        <w:bottom w:val="none" w:sz="0" w:space="0" w:color="auto"/>
        <w:right w:val="none" w:sz="0" w:space="0" w:color="auto"/>
      </w:divBdr>
    </w:div>
    <w:div w:id="540290050">
      <w:bodyDiv w:val="1"/>
      <w:marLeft w:val="0"/>
      <w:marRight w:val="0"/>
      <w:marTop w:val="0"/>
      <w:marBottom w:val="0"/>
      <w:divBdr>
        <w:top w:val="none" w:sz="0" w:space="0" w:color="auto"/>
        <w:left w:val="none" w:sz="0" w:space="0" w:color="auto"/>
        <w:bottom w:val="none" w:sz="0" w:space="0" w:color="auto"/>
        <w:right w:val="none" w:sz="0" w:space="0" w:color="auto"/>
      </w:divBdr>
    </w:div>
    <w:div w:id="545140215">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555625037">
      <w:bodyDiv w:val="1"/>
      <w:marLeft w:val="0"/>
      <w:marRight w:val="0"/>
      <w:marTop w:val="0"/>
      <w:marBottom w:val="0"/>
      <w:divBdr>
        <w:top w:val="none" w:sz="0" w:space="0" w:color="auto"/>
        <w:left w:val="none" w:sz="0" w:space="0" w:color="auto"/>
        <w:bottom w:val="none" w:sz="0" w:space="0" w:color="auto"/>
        <w:right w:val="none" w:sz="0" w:space="0" w:color="auto"/>
      </w:divBdr>
    </w:div>
    <w:div w:id="570584117">
      <w:bodyDiv w:val="1"/>
      <w:marLeft w:val="0"/>
      <w:marRight w:val="0"/>
      <w:marTop w:val="0"/>
      <w:marBottom w:val="0"/>
      <w:divBdr>
        <w:top w:val="none" w:sz="0" w:space="0" w:color="auto"/>
        <w:left w:val="none" w:sz="0" w:space="0" w:color="auto"/>
        <w:bottom w:val="none" w:sz="0" w:space="0" w:color="auto"/>
        <w:right w:val="none" w:sz="0" w:space="0" w:color="auto"/>
      </w:divBdr>
    </w:div>
    <w:div w:id="572664177">
      <w:bodyDiv w:val="1"/>
      <w:marLeft w:val="0"/>
      <w:marRight w:val="0"/>
      <w:marTop w:val="0"/>
      <w:marBottom w:val="0"/>
      <w:divBdr>
        <w:top w:val="none" w:sz="0" w:space="0" w:color="auto"/>
        <w:left w:val="none" w:sz="0" w:space="0" w:color="auto"/>
        <w:bottom w:val="none" w:sz="0" w:space="0" w:color="auto"/>
        <w:right w:val="none" w:sz="0" w:space="0" w:color="auto"/>
      </w:divBdr>
    </w:div>
    <w:div w:id="618726642">
      <w:bodyDiv w:val="1"/>
      <w:marLeft w:val="0"/>
      <w:marRight w:val="0"/>
      <w:marTop w:val="0"/>
      <w:marBottom w:val="0"/>
      <w:divBdr>
        <w:top w:val="none" w:sz="0" w:space="0" w:color="auto"/>
        <w:left w:val="none" w:sz="0" w:space="0" w:color="auto"/>
        <w:bottom w:val="none" w:sz="0" w:space="0" w:color="auto"/>
        <w:right w:val="none" w:sz="0" w:space="0" w:color="auto"/>
      </w:divBdr>
    </w:div>
    <w:div w:id="621348205">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34408808">
      <w:bodyDiv w:val="1"/>
      <w:marLeft w:val="0"/>
      <w:marRight w:val="0"/>
      <w:marTop w:val="0"/>
      <w:marBottom w:val="0"/>
      <w:divBdr>
        <w:top w:val="none" w:sz="0" w:space="0" w:color="auto"/>
        <w:left w:val="none" w:sz="0" w:space="0" w:color="auto"/>
        <w:bottom w:val="none" w:sz="0" w:space="0" w:color="auto"/>
        <w:right w:val="none" w:sz="0" w:space="0" w:color="auto"/>
      </w:divBdr>
    </w:div>
    <w:div w:id="636034519">
      <w:bodyDiv w:val="1"/>
      <w:marLeft w:val="0"/>
      <w:marRight w:val="0"/>
      <w:marTop w:val="0"/>
      <w:marBottom w:val="0"/>
      <w:divBdr>
        <w:top w:val="none" w:sz="0" w:space="0" w:color="auto"/>
        <w:left w:val="none" w:sz="0" w:space="0" w:color="auto"/>
        <w:bottom w:val="none" w:sz="0" w:space="0" w:color="auto"/>
        <w:right w:val="none" w:sz="0" w:space="0" w:color="auto"/>
      </w:divBdr>
    </w:div>
    <w:div w:id="644240799">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48093507">
      <w:bodyDiv w:val="1"/>
      <w:marLeft w:val="0"/>
      <w:marRight w:val="0"/>
      <w:marTop w:val="0"/>
      <w:marBottom w:val="0"/>
      <w:divBdr>
        <w:top w:val="none" w:sz="0" w:space="0" w:color="auto"/>
        <w:left w:val="none" w:sz="0" w:space="0" w:color="auto"/>
        <w:bottom w:val="none" w:sz="0" w:space="0" w:color="auto"/>
        <w:right w:val="none" w:sz="0" w:space="0" w:color="auto"/>
      </w:divBdr>
    </w:div>
    <w:div w:id="655106258">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697894675">
      <w:bodyDiv w:val="1"/>
      <w:marLeft w:val="0"/>
      <w:marRight w:val="0"/>
      <w:marTop w:val="0"/>
      <w:marBottom w:val="0"/>
      <w:divBdr>
        <w:top w:val="none" w:sz="0" w:space="0" w:color="auto"/>
        <w:left w:val="none" w:sz="0" w:space="0" w:color="auto"/>
        <w:bottom w:val="none" w:sz="0" w:space="0" w:color="auto"/>
        <w:right w:val="none" w:sz="0" w:space="0" w:color="auto"/>
      </w:divBdr>
    </w:div>
    <w:div w:id="700933791">
      <w:bodyDiv w:val="1"/>
      <w:marLeft w:val="0"/>
      <w:marRight w:val="0"/>
      <w:marTop w:val="0"/>
      <w:marBottom w:val="0"/>
      <w:divBdr>
        <w:top w:val="none" w:sz="0" w:space="0" w:color="auto"/>
        <w:left w:val="none" w:sz="0" w:space="0" w:color="auto"/>
        <w:bottom w:val="none" w:sz="0" w:space="0" w:color="auto"/>
        <w:right w:val="none" w:sz="0" w:space="0" w:color="auto"/>
      </w:divBdr>
    </w:div>
    <w:div w:id="714892987">
      <w:bodyDiv w:val="1"/>
      <w:marLeft w:val="0"/>
      <w:marRight w:val="0"/>
      <w:marTop w:val="0"/>
      <w:marBottom w:val="0"/>
      <w:divBdr>
        <w:top w:val="none" w:sz="0" w:space="0" w:color="auto"/>
        <w:left w:val="none" w:sz="0" w:space="0" w:color="auto"/>
        <w:bottom w:val="none" w:sz="0" w:space="0" w:color="auto"/>
        <w:right w:val="none" w:sz="0" w:space="0" w:color="auto"/>
      </w:divBdr>
    </w:div>
    <w:div w:id="727535527">
      <w:bodyDiv w:val="1"/>
      <w:marLeft w:val="0"/>
      <w:marRight w:val="0"/>
      <w:marTop w:val="0"/>
      <w:marBottom w:val="0"/>
      <w:divBdr>
        <w:top w:val="none" w:sz="0" w:space="0" w:color="auto"/>
        <w:left w:val="none" w:sz="0" w:space="0" w:color="auto"/>
        <w:bottom w:val="none" w:sz="0" w:space="0" w:color="auto"/>
        <w:right w:val="none" w:sz="0" w:space="0" w:color="auto"/>
      </w:divBdr>
    </w:div>
    <w:div w:id="739864031">
      <w:bodyDiv w:val="1"/>
      <w:marLeft w:val="0"/>
      <w:marRight w:val="0"/>
      <w:marTop w:val="0"/>
      <w:marBottom w:val="0"/>
      <w:divBdr>
        <w:top w:val="none" w:sz="0" w:space="0" w:color="auto"/>
        <w:left w:val="none" w:sz="0" w:space="0" w:color="auto"/>
        <w:bottom w:val="none" w:sz="0" w:space="0" w:color="auto"/>
        <w:right w:val="none" w:sz="0" w:space="0" w:color="auto"/>
      </w:divBdr>
    </w:div>
    <w:div w:id="757095805">
      <w:bodyDiv w:val="1"/>
      <w:marLeft w:val="0"/>
      <w:marRight w:val="0"/>
      <w:marTop w:val="0"/>
      <w:marBottom w:val="0"/>
      <w:divBdr>
        <w:top w:val="none" w:sz="0" w:space="0" w:color="auto"/>
        <w:left w:val="none" w:sz="0" w:space="0" w:color="auto"/>
        <w:bottom w:val="none" w:sz="0" w:space="0" w:color="auto"/>
        <w:right w:val="none" w:sz="0" w:space="0" w:color="auto"/>
      </w:divBdr>
    </w:div>
    <w:div w:id="770853236">
      <w:bodyDiv w:val="1"/>
      <w:marLeft w:val="0"/>
      <w:marRight w:val="0"/>
      <w:marTop w:val="0"/>
      <w:marBottom w:val="0"/>
      <w:divBdr>
        <w:top w:val="none" w:sz="0" w:space="0" w:color="auto"/>
        <w:left w:val="none" w:sz="0" w:space="0" w:color="auto"/>
        <w:bottom w:val="none" w:sz="0" w:space="0" w:color="auto"/>
        <w:right w:val="none" w:sz="0" w:space="0" w:color="auto"/>
      </w:divBdr>
    </w:div>
    <w:div w:id="778381119">
      <w:bodyDiv w:val="1"/>
      <w:marLeft w:val="0"/>
      <w:marRight w:val="0"/>
      <w:marTop w:val="0"/>
      <w:marBottom w:val="0"/>
      <w:divBdr>
        <w:top w:val="none" w:sz="0" w:space="0" w:color="auto"/>
        <w:left w:val="none" w:sz="0" w:space="0" w:color="auto"/>
        <w:bottom w:val="none" w:sz="0" w:space="0" w:color="auto"/>
        <w:right w:val="none" w:sz="0" w:space="0" w:color="auto"/>
      </w:divBdr>
    </w:div>
    <w:div w:id="783812620">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790320109">
      <w:bodyDiv w:val="1"/>
      <w:marLeft w:val="0"/>
      <w:marRight w:val="0"/>
      <w:marTop w:val="0"/>
      <w:marBottom w:val="0"/>
      <w:divBdr>
        <w:top w:val="none" w:sz="0" w:space="0" w:color="auto"/>
        <w:left w:val="none" w:sz="0" w:space="0" w:color="auto"/>
        <w:bottom w:val="none" w:sz="0" w:space="0" w:color="auto"/>
        <w:right w:val="none" w:sz="0" w:space="0" w:color="auto"/>
      </w:divBdr>
    </w:div>
    <w:div w:id="793672041">
      <w:bodyDiv w:val="1"/>
      <w:marLeft w:val="0"/>
      <w:marRight w:val="0"/>
      <w:marTop w:val="0"/>
      <w:marBottom w:val="0"/>
      <w:divBdr>
        <w:top w:val="none" w:sz="0" w:space="0" w:color="auto"/>
        <w:left w:val="none" w:sz="0" w:space="0" w:color="auto"/>
        <w:bottom w:val="none" w:sz="0" w:space="0" w:color="auto"/>
        <w:right w:val="none" w:sz="0" w:space="0" w:color="auto"/>
      </w:divBdr>
    </w:div>
    <w:div w:id="795677629">
      <w:bodyDiv w:val="1"/>
      <w:marLeft w:val="0"/>
      <w:marRight w:val="0"/>
      <w:marTop w:val="0"/>
      <w:marBottom w:val="0"/>
      <w:divBdr>
        <w:top w:val="none" w:sz="0" w:space="0" w:color="auto"/>
        <w:left w:val="none" w:sz="0" w:space="0" w:color="auto"/>
        <w:bottom w:val="none" w:sz="0" w:space="0" w:color="auto"/>
        <w:right w:val="none" w:sz="0" w:space="0" w:color="auto"/>
      </w:divBdr>
    </w:div>
    <w:div w:id="796339704">
      <w:bodyDiv w:val="1"/>
      <w:marLeft w:val="0"/>
      <w:marRight w:val="0"/>
      <w:marTop w:val="0"/>
      <w:marBottom w:val="0"/>
      <w:divBdr>
        <w:top w:val="none" w:sz="0" w:space="0" w:color="auto"/>
        <w:left w:val="none" w:sz="0" w:space="0" w:color="auto"/>
        <w:bottom w:val="none" w:sz="0" w:space="0" w:color="auto"/>
        <w:right w:val="none" w:sz="0" w:space="0" w:color="auto"/>
      </w:divBdr>
    </w:div>
    <w:div w:id="800735562">
      <w:bodyDiv w:val="1"/>
      <w:marLeft w:val="0"/>
      <w:marRight w:val="0"/>
      <w:marTop w:val="0"/>
      <w:marBottom w:val="0"/>
      <w:divBdr>
        <w:top w:val="none" w:sz="0" w:space="0" w:color="auto"/>
        <w:left w:val="none" w:sz="0" w:space="0" w:color="auto"/>
        <w:bottom w:val="none" w:sz="0" w:space="0" w:color="auto"/>
        <w:right w:val="none" w:sz="0" w:space="0" w:color="auto"/>
      </w:divBdr>
    </w:div>
    <w:div w:id="805510297">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32449958">
      <w:bodyDiv w:val="1"/>
      <w:marLeft w:val="0"/>
      <w:marRight w:val="0"/>
      <w:marTop w:val="0"/>
      <w:marBottom w:val="0"/>
      <w:divBdr>
        <w:top w:val="none" w:sz="0" w:space="0" w:color="auto"/>
        <w:left w:val="none" w:sz="0" w:space="0" w:color="auto"/>
        <w:bottom w:val="none" w:sz="0" w:space="0" w:color="auto"/>
        <w:right w:val="none" w:sz="0" w:space="0" w:color="auto"/>
      </w:divBdr>
    </w:div>
    <w:div w:id="839931259">
      <w:bodyDiv w:val="1"/>
      <w:marLeft w:val="0"/>
      <w:marRight w:val="0"/>
      <w:marTop w:val="0"/>
      <w:marBottom w:val="0"/>
      <w:divBdr>
        <w:top w:val="none" w:sz="0" w:space="0" w:color="auto"/>
        <w:left w:val="none" w:sz="0" w:space="0" w:color="auto"/>
        <w:bottom w:val="none" w:sz="0" w:space="0" w:color="auto"/>
        <w:right w:val="none" w:sz="0" w:space="0" w:color="auto"/>
      </w:divBdr>
    </w:div>
    <w:div w:id="855844113">
      <w:bodyDiv w:val="1"/>
      <w:marLeft w:val="0"/>
      <w:marRight w:val="0"/>
      <w:marTop w:val="0"/>
      <w:marBottom w:val="0"/>
      <w:divBdr>
        <w:top w:val="none" w:sz="0" w:space="0" w:color="auto"/>
        <w:left w:val="none" w:sz="0" w:space="0" w:color="auto"/>
        <w:bottom w:val="none" w:sz="0" w:space="0" w:color="auto"/>
        <w:right w:val="none" w:sz="0" w:space="0" w:color="auto"/>
      </w:divBdr>
    </w:div>
    <w:div w:id="857819068">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69683346">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88421853">
      <w:bodyDiv w:val="1"/>
      <w:marLeft w:val="0"/>
      <w:marRight w:val="0"/>
      <w:marTop w:val="0"/>
      <w:marBottom w:val="0"/>
      <w:divBdr>
        <w:top w:val="none" w:sz="0" w:space="0" w:color="auto"/>
        <w:left w:val="none" w:sz="0" w:space="0" w:color="auto"/>
        <w:bottom w:val="none" w:sz="0" w:space="0" w:color="auto"/>
        <w:right w:val="none" w:sz="0" w:space="0" w:color="auto"/>
      </w:divBdr>
    </w:div>
    <w:div w:id="895239019">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5169956">
      <w:bodyDiv w:val="1"/>
      <w:marLeft w:val="0"/>
      <w:marRight w:val="0"/>
      <w:marTop w:val="0"/>
      <w:marBottom w:val="0"/>
      <w:divBdr>
        <w:top w:val="none" w:sz="0" w:space="0" w:color="auto"/>
        <w:left w:val="none" w:sz="0" w:space="0" w:color="auto"/>
        <w:bottom w:val="none" w:sz="0" w:space="0" w:color="auto"/>
        <w:right w:val="none" w:sz="0" w:space="0" w:color="auto"/>
      </w:divBdr>
    </w:div>
    <w:div w:id="918515458">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6861864">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41496248">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63653864">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79532045">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998583933">
      <w:bodyDiv w:val="1"/>
      <w:marLeft w:val="0"/>
      <w:marRight w:val="0"/>
      <w:marTop w:val="0"/>
      <w:marBottom w:val="0"/>
      <w:divBdr>
        <w:top w:val="none" w:sz="0" w:space="0" w:color="auto"/>
        <w:left w:val="none" w:sz="0" w:space="0" w:color="auto"/>
        <w:bottom w:val="none" w:sz="0" w:space="0" w:color="auto"/>
        <w:right w:val="none" w:sz="0" w:space="0" w:color="auto"/>
      </w:divBdr>
    </w:div>
    <w:div w:id="1001738224">
      <w:bodyDiv w:val="1"/>
      <w:marLeft w:val="0"/>
      <w:marRight w:val="0"/>
      <w:marTop w:val="0"/>
      <w:marBottom w:val="0"/>
      <w:divBdr>
        <w:top w:val="none" w:sz="0" w:space="0" w:color="auto"/>
        <w:left w:val="none" w:sz="0" w:space="0" w:color="auto"/>
        <w:bottom w:val="none" w:sz="0" w:space="0" w:color="auto"/>
        <w:right w:val="none" w:sz="0" w:space="0" w:color="auto"/>
      </w:divBdr>
    </w:div>
    <w:div w:id="1008992261">
      <w:bodyDiv w:val="1"/>
      <w:marLeft w:val="0"/>
      <w:marRight w:val="0"/>
      <w:marTop w:val="0"/>
      <w:marBottom w:val="0"/>
      <w:divBdr>
        <w:top w:val="none" w:sz="0" w:space="0" w:color="auto"/>
        <w:left w:val="none" w:sz="0" w:space="0" w:color="auto"/>
        <w:bottom w:val="none" w:sz="0" w:space="0" w:color="auto"/>
        <w:right w:val="none" w:sz="0" w:space="0" w:color="auto"/>
      </w:divBdr>
    </w:div>
    <w:div w:id="1028143234">
      <w:bodyDiv w:val="1"/>
      <w:marLeft w:val="0"/>
      <w:marRight w:val="0"/>
      <w:marTop w:val="0"/>
      <w:marBottom w:val="0"/>
      <w:divBdr>
        <w:top w:val="none" w:sz="0" w:space="0" w:color="auto"/>
        <w:left w:val="none" w:sz="0" w:space="0" w:color="auto"/>
        <w:bottom w:val="none" w:sz="0" w:space="0" w:color="auto"/>
        <w:right w:val="none" w:sz="0" w:space="0" w:color="auto"/>
      </w:divBdr>
    </w:div>
    <w:div w:id="1028915589">
      <w:bodyDiv w:val="1"/>
      <w:marLeft w:val="0"/>
      <w:marRight w:val="0"/>
      <w:marTop w:val="0"/>
      <w:marBottom w:val="0"/>
      <w:divBdr>
        <w:top w:val="none" w:sz="0" w:space="0" w:color="auto"/>
        <w:left w:val="none" w:sz="0" w:space="0" w:color="auto"/>
        <w:bottom w:val="none" w:sz="0" w:space="0" w:color="auto"/>
        <w:right w:val="none" w:sz="0" w:space="0" w:color="auto"/>
      </w:divBdr>
    </w:div>
    <w:div w:id="1032802976">
      <w:bodyDiv w:val="1"/>
      <w:marLeft w:val="0"/>
      <w:marRight w:val="0"/>
      <w:marTop w:val="0"/>
      <w:marBottom w:val="0"/>
      <w:divBdr>
        <w:top w:val="none" w:sz="0" w:space="0" w:color="auto"/>
        <w:left w:val="none" w:sz="0" w:space="0" w:color="auto"/>
        <w:bottom w:val="none" w:sz="0" w:space="0" w:color="auto"/>
        <w:right w:val="none" w:sz="0" w:space="0" w:color="auto"/>
      </w:divBdr>
    </w:div>
    <w:div w:id="1038773541">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4645707">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57241352">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63717089">
      <w:bodyDiv w:val="1"/>
      <w:marLeft w:val="0"/>
      <w:marRight w:val="0"/>
      <w:marTop w:val="0"/>
      <w:marBottom w:val="0"/>
      <w:divBdr>
        <w:top w:val="none" w:sz="0" w:space="0" w:color="auto"/>
        <w:left w:val="none" w:sz="0" w:space="0" w:color="auto"/>
        <w:bottom w:val="none" w:sz="0" w:space="0" w:color="auto"/>
        <w:right w:val="none" w:sz="0" w:space="0" w:color="auto"/>
      </w:divBdr>
    </w:div>
    <w:div w:id="1070806713">
      <w:bodyDiv w:val="1"/>
      <w:marLeft w:val="0"/>
      <w:marRight w:val="0"/>
      <w:marTop w:val="0"/>
      <w:marBottom w:val="0"/>
      <w:divBdr>
        <w:top w:val="none" w:sz="0" w:space="0" w:color="auto"/>
        <w:left w:val="none" w:sz="0" w:space="0" w:color="auto"/>
        <w:bottom w:val="none" w:sz="0" w:space="0" w:color="auto"/>
        <w:right w:val="none" w:sz="0" w:space="0" w:color="auto"/>
      </w:divBdr>
    </w:div>
    <w:div w:id="1071999265">
      <w:bodyDiv w:val="1"/>
      <w:marLeft w:val="0"/>
      <w:marRight w:val="0"/>
      <w:marTop w:val="0"/>
      <w:marBottom w:val="0"/>
      <w:divBdr>
        <w:top w:val="none" w:sz="0" w:space="0" w:color="auto"/>
        <w:left w:val="none" w:sz="0" w:space="0" w:color="auto"/>
        <w:bottom w:val="none" w:sz="0" w:space="0" w:color="auto"/>
        <w:right w:val="none" w:sz="0" w:space="0" w:color="auto"/>
      </w:divBdr>
    </w:div>
    <w:div w:id="1082724641">
      <w:bodyDiv w:val="1"/>
      <w:marLeft w:val="0"/>
      <w:marRight w:val="0"/>
      <w:marTop w:val="0"/>
      <w:marBottom w:val="0"/>
      <w:divBdr>
        <w:top w:val="none" w:sz="0" w:space="0" w:color="auto"/>
        <w:left w:val="none" w:sz="0" w:space="0" w:color="auto"/>
        <w:bottom w:val="none" w:sz="0" w:space="0" w:color="auto"/>
        <w:right w:val="none" w:sz="0" w:space="0" w:color="auto"/>
      </w:divBdr>
    </w:div>
    <w:div w:id="1084255134">
      <w:bodyDiv w:val="1"/>
      <w:marLeft w:val="0"/>
      <w:marRight w:val="0"/>
      <w:marTop w:val="0"/>
      <w:marBottom w:val="0"/>
      <w:divBdr>
        <w:top w:val="none" w:sz="0" w:space="0" w:color="auto"/>
        <w:left w:val="none" w:sz="0" w:space="0" w:color="auto"/>
        <w:bottom w:val="none" w:sz="0" w:space="0" w:color="auto"/>
        <w:right w:val="none" w:sz="0" w:space="0" w:color="auto"/>
      </w:divBdr>
    </w:div>
    <w:div w:id="1086683253">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05034057">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22529830">
      <w:bodyDiv w:val="1"/>
      <w:marLeft w:val="0"/>
      <w:marRight w:val="0"/>
      <w:marTop w:val="0"/>
      <w:marBottom w:val="0"/>
      <w:divBdr>
        <w:top w:val="none" w:sz="0" w:space="0" w:color="auto"/>
        <w:left w:val="none" w:sz="0" w:space="0" w:color="auto"/>
        <w:bottom w:val="none" w:sz="0" w:space="0" w:color="auto"/>
        <w:right w:val="none" w:sz="0" w:space="0" w:color="auto"/>
      </w:divBdr>
    </w:div>
    <w:div w:id="1123187043">
      <w:bodyDiv w:val="1"/>
      <w:marLeft w:val="0"/>
      <w:marRight w:val="0"/>
      <w:marTop w:val="0"/>
      <w:marBottom w:val="0"/>
      <w:divBdr>
        <w:top w:val="none" w:sz="0" w:space="0" w:color="auto"/>
        <w:left w:val="none" w:sz="0" w:space="0" w:color="auto"/>
        <w:bottom w:val="none" w:sz="0" w:space="0" w:color="auto"/>
        <w:right w:val="none" w:sz="0" w:space="0" w:color="auto"/>
      </w:divBdr>
    </w:div>
    <w:div w:id="1123966536">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46506697">
      <w:bodyDiv w:val="1"/>
      <w:marLeft w:val="0"/>
      <w:marRight w:val="0"/>
      <w:marTop w:val="0"/>
      <w:marBottom w:val="0"/>
      <w:divBdr>
        <w:top w:val="none" w:sz="0" w:space="0" w:color="auto"/>
        <w:left w:val="none" w:sz="0" w:space="0" w:color="auto"/>
        <w:bottom w:val="none" w:sz="0" w:space="0" w:color="auto"/>
        <w:right w:val="none" w:sz="0" w:space="0" w:color="auto"/>
      </w:divBdr>
    </w:div>
    <w:div w:id="1151218662">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58108197">
      <w:bodyDiv w:val="1"/>
      <w:marLeft w:val="0"/>
      <w:marRight w:val="0"/>
      <w:marTop w:val="0"/>
      <w:marBottom w:val="0"/>
      <w:divBdr>
        <w:top w:val="none" w:sz="0" w:space="0" w:color="auto"/>
        <w:left w:val="none" w:sz="0" w:space="0" w:color="auto"/>
        <w:bottom w:val="none" w:sz="0" w:space="0" w:color="auto"/>
        <w:right w:val="none" w:sz="0" w:space="0" w:color="auto"/>
      </w:divBdr>
    </w:div>
    <w:div w:id="1158299914">
      <w:bodyDiv w:val="1"/>
      <w:marLeft w:val="0"/>
      <w:marRight w:val="0"/>
      <w:marTop w:val="0"/>
      <w:marBottom w:val="0"/>
      <w:divBdr>
        <w:top w:val="none" w:sz="0" w:space="0" w:color="auto"/>
        <w:left w:val="none" w:sz="0" w:space="0" w:color="auto"/>
        <w:bottom w:val="none" w:sz="0" w:space="0" w:color="auto"/>
        <w:right w:val="none" w:sz="0" w:space="0" w:color="auto"/>
      </w:divBdr>
    </w:div>
    <w:div w:id="1166895441">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1600795">
      <w:bodyDiv w:val="1"/>
      <w:marLeft w:val="0"/>
      <w:marRight w:val="0"/>
      <w:marTop w:val="0"/>
      <w:marBottom w:val="0"/>
      <w:divBdr>
        <w:top w:val="none" w:sz="0" w:space="0" w:color="auto"/>
        <w:left w:val="none" w:sz="0" w:space="0" w:color="auto"/>
        <w:bottom w:val="none" w:sz="0" w:space="0" w:color="auto"/>
        <w:right w:val="none" w:sz="0" w:space="0" w:color="auto"/>
      </w:divBdr>
    </w:div>
    <w:div w:id="1171985146">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0580492">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196846306">
      <w:bodyDiv w:val="1"/>
      <w:marLeft w:val="0"/>
      <w:marRight w:val="0"/>
      <w:marTop w:val="0"/>
      <w:marBottom w:val="0"/>
      <w:divBdr>
        <w:top w:val="none" w:sz="0" w:space="0" w:color="auto"/>
        <w:left w:val="none" w:sz="0" w:space="0" w:color="auto"/>
        <w:bottom w:val="none" w:sz="0" w:space="0" w:color="auto"/>
        <w:right w:val="none" w:sz="0" w:space="0" w:color="auto"/>
      </w:divBdr>
    </w:div>
    <w:div w:id="1202934072">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1111176">
      <w:bodyDiv w:val="1"/>
      <w:marLeft w:val="0"/>
      <w:marRight w:val="0"/>
      <w:marTop w:val="0"/>
      <w:marBottom w:val="0"/>
      <w:divBdr>
        <w:top w:val="none" w:sz="0" w:space="0" w:color="auto"/>
        <w:left w:val="none" w:sz="0" w:space="0" w:color="auto"/>
        <w:bottom w:val="none" w:sz="0" w:space="0" w:color="auto"/>
        <w:right w:val="none" w:sz="0" w:space="0" w:color="auto"/>
      </w:divBdr>
    </w:div>
    <w:div w:id="1213619134">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25751134">
      <w:bodyDiv w:val="1"/>
      <w:marLeft w:val="0"/>
      <w:marRight w:val="0"/>
      <w:marTop w:val="0"/>
      <w:marBottom w:val="0"/>
      <w:divBdr>
        <w:top w:val="none" w:sz="0" w:space="0" w:color="auto"/>
        <w:left w:val="none" w:sz="0" w:space="0" w:color="auto"/>
        <w:bottom w:val="none" w:sz="0" w:space="0" w:color="auto"/>
        <w:right w:val="none" w:sz="0" w:space="0" w:color="auto"/>
      </w:divBdr>
    </w:div>
    <w:div w:id="1243445621">
      <w:bodyDiv w:val="1"/>
      <w:marLeft w:val="0"/>
      <w:marRight w:val="0"/>
      <w:marTop w:val="0"/>
      <w:marBottom w:val="0"/>
      <w:divBdr>
        <w:top w:val="none" w:sz="0" w:space="0" w:color="auto"/>
        <w:left w:val="none" w:sz="0" w:space="0" w:color="auto"/>
        <w:bottom w:val="none" w:sz="0" w:space="0" w:color="auto"/>
        <w:right w:val="none" w:sz="0" w:space="0" w:color="auto"/>
      </w:divBdr>
    </w:div>
    <w:div w:id="1246722966">
      <w:bodyDiv w:val="1"/>
      <w:marLeft w:val="0"/>
      <w:marRight w:val="0"/>
      <w:marTop w:val="0"/>
      <w:marBottom w:val="0"/>
      <w:divBdr>
        <w:top w:val="none" w:sz="0" w:space="0" w:color="auto"/>
        <w:left w:val="none" w:sz="0" w:space="0" w:color="auto"/>
        <w:bottom w:val="none" w:sz="0" w:space="0" w:color="auto"/>
        <w:right w:val="none" w:sz="0" w:space="0" w:color="auto"/>
      </w:divBdr>
    </w:div>
    <w:div w:id="1263534195">
      <w:bodyDiv w:val="1"/>
      <w:marLeft w:val="0"/>
      <w:marRight w:val="0"/>
      <w:marTop w:val="0"/>
      <w:marBottom w:val="0"/>
      <w:divBdr>
        <w:top w:val="none" w:sz="0" w:space="0" w:color="auto"/>
        <w:left w:val="none" w:sz="0" w:space="0" w:color="auto"/>
        <w:bottom w:val="none" w:sz="0" w:space="0" w:color="auto"/>
        <w:right w:val="none" w:sz="0" w:space="0" w:color="auto"/>
      </w:divBdr>
    </w:div>
    <w:div w:id="1267613108">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01348853">
      <w:bodyDiv w:val="1"/>
      <w:marLeft w:val="0"/>
      <w:marRight w:val="0"/>
      <w:marTop w:val="0"/>
      <w:marBottom w:val="0"/>
      <w:divBdr>
        <w:top w:val="none" w:sz="0" w:space="0" w:color="auto"/>
        <w:left w:val="none" w:sz="0" w:space="0" w:color="auto"/>
        <w:bottom w:val="none" w:sz="0" w:space="0" w:color="auto"/>
        <w:right w:val="none" w:sz="0" w:space="0" w:color="auto"/>
      </w:divBdr>
    </w:div>
    <w:div w:id="1309744350">
      <w:bodyDiv w:val="1"/>
      <w:marLeft w:val="0"/>
      <w:marRight w:val="0"/>
      <w:marTop w:val="0"/>
      <w:marBottom w:val="0"/>
      <w:divBdr>
        <w:top w:val="none" w:sz="0" w:space="0" w:color="auto"/>
        <w:left w:val="none" w:sz="0" w:space="0" w:color="auto"/>
        <w:bottom w:val="none" w:sz="0" w:space="0" w:color="auto"/>
        <w:right w:val="none" w:sz="0" w:space="0" w:color="auto"/>
      </w:divBdr>
    </w:div>
    <w:div w:id="1334456249">
      <w:bodyDiv w:val="1"/>
      <w:marLeft w:val="0"/>
      <w:marRight w:val="0"/>
      <w:marTop w:val="0"/>
      <w:marBottom w:val="0"/>
      <w:divBdr>
        <w:top w:val="none" w:sz="0" w:space="0" w:color="auto"/>
        <w:left w:val="none" w:sz="0" w:space="0" w:color="auto"/>
        <w:bottom w:val="none" w:sz="0" w:space="0" w:color="auto"/>
        <w:right w:val="none" w:sz="0" w:space="0" w:color="auto"/>
      </w:divBdr>
    </w:div>
    <w:div w:id="1338342195">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373722818">
      <w:bodyDiv w:val="1"/>
      <w:marLeft w:val="0"/>
      <w:marRight w:val="0"/>
      <w:marTop w:val="0"/>
      <w:marBottom w:val="0"/>
      <w:divBdr>
        <w:top w:val="none" w:sz="0" w:space="0" w:color="auto"/>
        <w:left w:val="none" w:sz="0" w:space="0" w:color="auto"/>
        <w:bottom w:val="none" w:sz="0" w:space="0" w:color="auto"/>
        <w:right w:val="none" w:sz="0" w:space="0" w:color="auto"/>
      </w:divBdr>
    </w:div>
    <w:div w:id="1376268768">
      <w:bodyDiv w:val="1"/>
      <w:marLeft w:val="0"/>
      <w:marRight w:val="0"/>
      <w:marTop w:val="0"/>
      <w:marBottom w:val="0"/>
      <w:divBdr>
        <w:top w:val="none" w:sz="0" w:space="0" w:color="auto"/>
        <w:left w:val="none" w:sz="0" w:space="0" w:color="auto"/>
        <w:bottom w:val="none" w:sz="0" w:space="0" w:color="auto"/>
        <w:right w:val="none" w:sz="0" w:space="0" w:color="auto"/>
      </w:divBdr>
    </w:div>
    <w:div w:id="1399329742">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09157734">
      <w:bodyDiv w:val="1"/>
      <w:marLeft w:val="0"/>
      <w:marRight w:val="0"/>
      <w:marTop w:val="0"/>
      <w:marBottom w:val="0"/>
      <w:divBdr>
        <w:top w:val="none" w:sz="0" w:space="0" w:color="auto"/>
        <w:left w:val="none" w:sz="0" w:space="0" w:color="auto"/>
        <w:bottom w:val="none" w:sz="0" w:space="0" w:color="auto"/>
        <w:right w:val="none" w:sz="0" w:space="0" w:color="auto"/>
      </w:divBdr>
    </w:div>
    <w:div w:id="1409186068">
      <w:bodyDiv w:val="1"/>
      <w:marLeft w:val="0"/>
      <w:marRight w:val="0"/>
      <w:marTop w:val="0"/>
      <w:marBottom w:val="0"/>
      <w:divBdr>
        <w:top w:val="none" w:sz="0" w:space="0" w:color="auto"/>
        <w:left w:val="none" w:sz="0" w:space="0" w:color="auto"/>
        <w:bottom w:val="none" w:sz="0" w:space="0" w:color="auto"/>
        <w:right w:val="none" w:sz="0" w:space="0" w:color="auto"/>
      </w:divBdr>
    </w:div>
    <w:div w:id="1412704526">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41485254">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478306599">
      <w:bodyDiv w:val="1"/>
      <w:marLeft w:val="0"/>
      <w:marRight w:val="0"/>
      <w:marTop w:val="0"/>
      <w:marBottom w:val="0"/>
      <w:divBdr>
        <w:top w:val="none" w:sz="0" w:space="0" w:color="auto"/>
        <w:left w:val="none" w:sz="0" w:space="0" w:color="auto"/>
        <w:bottom w:val="none" w:sz="0" w:space="0" w:color="auto"/>
        <w:right w:val="none" w:sz="0" w:space="0" w:color="auto"/>
      </w:divBdr>
    </w:div>
    <w:div w:id="1487554250">
      <w:bodyDiv w:val="1"/>
      <w:marLeft w:val="0"/>
      <w:marRight w:val="0"/>
      <w:marTop w:val="0"/>
      <w:marBottom w:val="0"/>
      <w:divBdr>
        <w:top w:val="none" w:sz="0" w:space="0" w:color="auto"/>
        <w:left w:val="none" w:sz="0" w:space="0" w:color="auto"/>
        <w:bottom w:val="none" w:sz="0" w:space="0" w:color="auto"/>
        <w:right w:val="none" w:sz="0" w:space="0" w:color="auto"/>
      </w:divBdr>
    </w:div>
    <w:div w:id="1499996687">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34345997">
      <w:bodyDiv w:val="1"/>
      <w:marLeft w:val="0"/>
      <w:marRight w:val="0"/>
      <w:marTop w:val="0"/>
      <w:marBottom w:val="0"/>
      <w:divBdr>
        <w:top w:val="none" w:sz="0" w:space="0" w:color="auto"/>
        <w:left w:val="none" w:sz="0" w:space="0" w:color="auto"/>
        <w:bottom w:val="none" w:sz="0" w:space="0" w:color="auto"/>
        <w:right w:val="none" w:sz="0" w:space="0" w:color="auto"/>
      </w:divBdr>
    </w:div>
    <w:div w:id="1540625786">
      <w:bodyDiv w:val="1"/>
      <w:marLeft w:val="0"/>
      <w:marRight w:val="0"/>
      <w:marTop w:val="0"/>
      <w:marBottom w:val="0"/>
      <w:divBdr>
        <w:top w:val="none" w:sz="0" w:space="0" w:color="auto"/>
        <w:left w:val="none" w:sz="0" w:space="0" w:color="auto"/>
        <w:bottom w:val="none" w:sz="0" w:space="0" w:color="auto"/>
        <w:right w:val="none" w:sz="0" w:space="0" w:color="auto"/>
      </w:divBdr>
    </w:div>
    <w:div w:id="1543009702">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68228613">
      <w:bodyDiv w:val="1"/>
      <w:marLeft w:val="0"/>
      <w:marRight w:val="0"/>
      <w:marTop w:val="0"/>
      <w:marBottom w:val="0"/>
      <w:divBdr>
        <w:top w:val="none" w:sz="0" w:space="0" w:color="auto"/>
        <w:left w:val="none" w:sz="0" w:space="0" w:color="auto"/>
        <w:bottom w:val="none" w:sz="0" w:space="0" w:color="auto"/>
        <w:right w:val="none" w:sz="0" w:space="0" w:color="auto"/>
      </w:divBdr>
    </w:div>
    <w:div w:id="1569264429">
      <w:bodyDiv w:val="1"/>
      <w:marLeft w:val="0"/>
      <w:marRight w:val="0"/>
      <w:marTop w:val="0"/>
      <w:marBottom w:val="0"/>
      <w:divBdr>
        <w:top w:val="none" w:sz="0" w:space="0" w:color="auto"/>
        <w:left w:val="none" w:sz="0" w:space="0" w:color="auto"/>
        <w:bottom w:val="none" w:sz="0" w:space="0" w:color="auto"/>
        <w:right w:val="none" w:sz="0" w:space="0" w:color="auto"/>
      </w:divBdr>
    </w:div>
    <w:div w:id="1569460600">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599210915">
      <w:bodyDiv w:val="1"/>
      <w:marLeft w:val="0"/>
      <w:marRight w:val="0"/>
      <w:marTop w:val="0"/>
      <w:marBottom w:val="0"/>
      <w:divBdr>
        <w:top w:val="none" w:sz="0" w:space="0" w:color="auto"/>
        <w:left w:val="none" w:sz="0" w:space="0" w:color="auto"/>
        <w:bottom w:val="none" w:sz="0" w:space="0" w:color="auto"/>
        <w:right w:val="none" w:sz="0" w:space="0" w:color="auto"/>
      </w:divBdr>
    </w:div>
    <w:div w:id="1603951196">
      <w:bodyDiv w:val="1"/>
      <w:marLeft w:val="0"/>
      <w:marRight w:val="0"/>
      <w:marTop w:val="0"/>
      <w:marBottom w:val="0"/>
      <w:divBdr>
        <w:top w:val="none" w:sz="0" w:space="0" w:color="auto"/>
        <w:left w:val="none" w:sz="0" w:space="0" w:color="auto"/>
        <w:bottom w:val="none" w:sz="0" w:space="0" w:color="auto"/>
        <w:right w:val="none" w:sz="0" w:space="0" w:color="auto"/>
      </w:divBdr>
    </w:div>
    <w:div w:id="1604916579">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11088853">
      <w:bodyDiv w:val="1"/>
      <w:marLeft w:val="0"/>
      <w:marRight w:val="0"/>
      <w:marTop w:val="0"/>
      <w:marBottom w:val="0"/>
      <w:divBdr>
        <w:top w:val="none" w:sz="0" w:space="0" w:color="auto"/>
        <w:left w:val="none" w:sz="0" w:space="0" w:color="auto"/>
        <w:bottom w:val="none" w:sz="0" w:space="0" w:color="auto"/>
        <w:right w:val="none" w:sz="0" w:space="0" w:color="auto"/>
      </w:divBdr>
    </w:div>
    <w:div w:id="1614022532">
      <w:bodyDiv w:val="1"/>
      <w:marLeft w:val="0"/>
      <w:marRight w:val="0"/>
      <w:marTop w:val="0"/>
      <w:marBottom w:val="0"/>
      <w:divBdr>
        <w:top w:val="none" w:sz="0" w:space="0" w:color="auto"/>
        <w:left w:val="none" w:sz="0" w:space="0" w:color="auto"/>
        <w:bottom w:val="none" w:sz="0" w:space="0" w:color="auto"/>
        <w:right w:val="none" w:sz="0" w:space="0" w:color="auto"/>
      </w:divBdr>
    </w:div>
    <w:div w:id="1615475658">
      <w:bodyDiv w:val="1"/>
      <w:marLeft w:val="0"/>
      <w:marRight w:val="0"/>
      <w:marTop w:val="0"/>
      <w:marBottom w:val="0"/>
      <w:divBdr>
        <w:top w:val="none" w:sz="0" w:space="0" w:color="auto"/>
        <w:left w:val="none" w:sz="0" w:space="0" w:color="auto"/>
        <w:bottom w:val="none" w:sz="0" w:space="0" w:color="auto"/>
        <w:right w:val="none" w:sz="0" w:space="0" w:color="auto"/>
      </w:divBdr>
    </w:div>
    <w:div w:id="1622834004">
      <w:bodyDiv w:val="1"/>
      <w:marLeft w:val="0"/>
      <w:marRight w:val="0"/>
      <w:marTop w:val="0"/>
      <w:marBottom w:val="0"/>
      <w:divBdr>
        <w:top w:val="none" w:sz="0" w:space="0" w:color="auto"/>
        <w:left w:val="none" w:sz="0" w:space="0" w:color="auto"/>
        <w:bottom w:val="none" w:sz="0" w:space="0" w:color="auto"/>
        <w:right w:val="none" w:sz="0" w:space="0" w:color="auto"/>
      </w:divBdr>
    </w:div>
    <w:div w:id="1624576142">
      <w:bodyDiv w:val="1"/>
      <w:marLeft w:val="0"/>
      <w:marRight w:val="0"/>
      <w:marTop w:val="0"/>
      <w:marBottom w:val="0"/>
      <w:divBdr>
        <w:top w:val="none" w:sz="0" w:space="0" w:color="auto"/>
        <w:left w:val="none" w:sz="0" w:space="0" w:color="auto"/>
        <w:bottom w:val="none" w:sz="0" w:space="0" w:color="auto"/>
        <w:right w:val="none" w:sz="0" w:space="0" w:color="auto"/>
      </w:divBdr>
    </w:div>
    <w:div w:id="1647509707">
      <w:bodyDiv w:val="1"/>
      <w:marLeft w:val="0"/>
      <w:marRight w:val="0"/>
      <w:marTop w:val="0"/>
      <w:marBottom w:val="0"/>
      <w:divBdr>
        <w:top w:val="none" w:sz="0" w:space="0" w:color="auto"/>
        <w:left w:val="none" w:sz="0" w:space="0" w:color="auto"/>
        <w:bottom w:val="none" w:sz="0" w:space="0" w:color="auto"/>
        <w:right w:val="none" w:sz="0" w:space="0" w:color="auto"/>
      </w:divBdr>
    </w:div>
    <w:div w:id="1673333258">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06326069">
      <w:bodyDiv w:val="1"/>
      <w:marLeft w:val="0"/>
      <w:marRight w:val="0"/>
      <w:marTop w:val="0"/>
      <w:marBottom w:val="0"/>
      <w:divBdr>
        <w:top w:val="none" w:sz="0" w:space="0" w:color="auto"/>
        <w:left w:val="none" w:sz="0" w:space="0" w:color="auto"/>
        <w:bottom w:val="none" w:sz="0" w:space="0" w:color="auto"/>
        <w:right w:val="none" w:sz="0" w:space="0" w:color="auto"/>
      </w:divBdr>
    </w:div>
    <w:div w:id="1707752946">
      <w:bodyDiv w:val="1"/>
      <w:marLeft w:val="0"/>
      <w:marRight w:val="0"/>
      <w:marTop w:val="0"/>
      <w:marBottom w:val="0"/>
      <w:divBdr>
        <w:top w:val="none" w:sz="0" w:space="0" w:color="auto"/>
        <w:left w:val="none" w:sz="0" w:space="0" w:color="auto"/>
        <w:bottom w:val="none" w:sz="0" w:space="0" w:color="auto"/>
        <w:right w:val="none" w:sz="0" w:space="0" w:color="auto"/>
      </w:divBdr>
    </w:div>
    <w:div w:id="1709377751">
      <w:bodyDiv w:val="1"/>
      <w:marLeft w:val="0"/>
      <w:marRight w:val="0"/>
      <w:marTop w:val="0"/>
      <w:marBottom w:val="0"/>
      <w:divBdr>
        <w:top w:val="none" w:sz="0" w:space="0" w:color="auto"/>
        <w:left w:val="none" w:sz="0" w:space="0" w:color="auto"/>
        <w:bottom w:val="none" w:sz="0" w:space="0" w:color="auto"/>
        <w:right w:val="none" w:sz="0" w:space="0" w:color="auto"/>
      </w:divBdr>
    </w:div>
    <w:div w:id="1710568900">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16344858">
      <w:bodyDiv w:val="1"/>
      <w:marLeft w:val="0"/>
      <w:marRight w:val="0"/>
      <w:marTop w:val="0"/>
      <w:marBottom w:val="0"/>
      <w:divBdr>
        <w:top w:val="none" w:sz="0" w:space="0" w:color="auto"/>
        <w:left w:val="none" w:sz="0" w:space="0" w:color="auto"/>
        <w:bottom w:val="none" w:sz="0" w:space="0" w:color="auto"/>
        <w:right w:val="none" w:sz="0" w:space="0" w:color="auto"/>
      </w:divBdr>
    </w:div>
    <w:div w:id="1721857795">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32582736">
      <w:bodyDiv w:val="1"/>
      <w:marLeft w:val="0"/>
      <w:marRight w:val="0"/>
      <w:marTop w:val="0"/>
      <w:marBottom w:val="0"/>
      <w:divBdr>
        <w:top w:val="none" w:sz="0" w:space="0" w:color="auto"/>
        <w:left w:val="none" w:sz="0" w:space="0" w:color="auto"/>
        <w:bottom w:val="none" w:sz="0" w:space="0" w:color="auto"/>
        <w:right w:val="none" w:sz="0" w:space="0" w:color="auto"/>
      </w:divBdr>
    </w:div>
    <w:div w:id="1734229617">
      <w:bodyDiv w:val="1"/>
      <w:marLeft w:val="0"/>
      <w:marRight w:val="0"/>
      <w:marTop w:val="0"/>
      <w:marBottom w:val="0"/>
      <w:divBdr>
        <w:top w:val="none" w:sz="0" w:space="0" w:color="auto"/>
        <w:left w:val="none" w:sz="0" w:space="0" w:color="auto"/>
        <w:bottom w:val="none" w:sz="0" w:space="0" w:color="auto"/>
        <w:right w:val="none" w:sz="0" w:space="0" w:color="auto"/>
      </w:divBdr>
    </w:div>
    <w:div w:id="1741437310">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54544190">
      <w:bodyDiv w:val="1"/>
      <w:marLeft w:val="0"/>
      <w:marRight w:val="0"/>
      <w:marTop w:val="0"/>
      <w:marBottom w:val="0"/>
      <w:divBdr>
        <w:top w:val="none" w:sz="0" w:space="0" w:color="auto"/>
        <w:left w:val="none" w:sz="0" w:space="0" w:color="auto"/>
        <w:bottom w:val="none" w:sz="0" w:space="0" w:color="auto"/>
        <w:right w:val="none" w:sz="0" w:space="0" w:color="auto"/>
      </w:divBdr>
    </w:div>
    <w:div w:id="1756124617">
      <w:bodyDiv w:val="1"/>
      <w:marLeft w:val="0"/>
      <w:marRight w:val="0"/>
      <w:marTop w:val="0"/>
      <w:marBottom w:val="0"/>
      <w:divBdr>
        <w:top w:val="none" w:sz="0" w:space="0" w:color="auto"/>
        <w:left w:val="none" w:sz="0" w:space="0" w:color="auto"/>
        <w:bottom w:val="none" w:sz="0" w:space="0" w:color="auto"/>
        <w:right w:val="none" w:sz="0" w:space="0" w:color="auto"/>
      </w:divBdr>
    </w:div>
    <w:div w:id="1758473753">
      <w:bodyDiv w:val="1"/>
      <w:marLeft w:val="0"/>
      <w:marRight w:val="0"/>
      <w:marTop w:val="0"/>
      <w:marBottom w:val="0"/>
      <w:divBdr>
        <w:top w:val="none" w:sz="0" w:space="0" w:color="auto"/>
        <w:left w:val="none" w:sz="0" w:space="0" w:color="auto"/>
        <w:bottom w:val="none" w:sz="0" w:space="0" w:color="auto"/>
        <w:right w:val="none" w:sz="0" w:space="0" w:color="auto"/>
      </w:divBdr>
    </w:div>
    <w:div w:id="1766073038">
      <w:bodyDiv w:val="1"/>
      <w:marLeft w:val="0"/>
      <w:marRight w:val="0"/>
      <w:marTop w:val="0"/>
      <w:marBottom w:val="0"/>
      <w:divBdr>
        <w:top w:val="none" w:sz="0" w:space="0" w:color="auto"/>
        <w:left w:val="none" w:sz="0" w:space="0" w:color="auto"/>
        <w:bottom w:val="none" w:sz="0" w:space="0" w:color="auto"/>
        <w:right w:val="none" w:sz="0" w:space="0" w:color="auto"/>
      </w:divBdr>
    </w:div>
    <w:div w:id="1775444775">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11441979">
      <w:bodyDiv w:val="1"/>
      <w:marLeft w:val="0"/>
      <w:marRight w:val="0"/>
      <w:marTop w:val="0"/>
      <w:marBottom w:val="0"/>
      <w:divBdr>
        <w:top w:val="none" w:sz="0" w:space="0" w:color="auto"/>
        <w:left w:val="none" w:sz="0" w:space="0" w:color="auto"/>
        <w:bottom w:val="none" w:sz="0" w:space="0" w:color="auto"/>
        <w:right w:val="none" w:sz="0" w:space="0" w:color="auto"/>
      </w:divBdr>
    </w:div>
    <w:div w:id="1819421691">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26703324">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0074708">
      <w:bodyDiv w:val="1"/>
      <w:marLeft w:val="0"/>
      <w:marRight w:val="0"/>
      <w:marTop w:val="0"/>
      <w:marBottom w:val="0"/>
      <w:divBdr>
        <w:top w:val="none" w:sz="0" w:space="0" w:color="auto"/>
        <w:left w:val="none" w:sz="0" w:space="0" w:color="auto"/>
        <w:bottom w:val="none" w:sz="0" w:space="0" w:color="auto"/>
        <w:right w:val="none" w:sz="0" w:space="0" w:color="auto"/>
      </w:divBdr>
    </w:div>
    <w:div w:id="1863935579">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871796794">
      <w:bodyDiv w:val="1"/>
      <w:marLeft w:val="0"/>
      <w:marRight w:val="0"/>
      <w:marTop w:val="0"/>
      <w:marBottom w:val="0"/>
      <w:divBdr>
        <w:top w:val="none" w:sz="0" w:space="0" w:color="auto"/>
        <w:left w:val="none" w:sz="0" w:space="0" w:color="auto"/>
        <w:bottom w:val="none" w:sz="0" w:space="0" w:color="auto"/>
        <w:right w:val="none" w:sz="0" w:space="0" w:color="auto"/>
      </w:divBdr>
    </w:div>
    <w:div w:id="1882129792">
      <w:bodyDiv w:val="1"/>
      <w:marLeft w:val="0"/>
      <w:marRight w:val="0"/>
      <w:marTop w:val="0"/>
      <w:marBottom w:val="0"/>
      <w:divBdr>
        <w:top w:val="none" w:sz="0" w:space="0" w:color="auto"/>
        <w:left w:val="none" w:sz="0" w:space="0" w:color="auto"/>
        <w:bottom w:val="none" w:sz="0" w:space="0" w:color="auto"/>
        <w:right w:val="none" w:sz="0" w:space="0" w:color="auto"/>
      </w:divBdr>
    </w:div>
    <w:div w:id="1889877666">
      <w:bodyDiv w:val="1"/>
      <w:marLeft w:val="0"/>
      <w:marRight w:val="0"/>
      <w:marTop w:val="0"/>
      <w:marBottom w:val="0"/>
      <w:divBdr>
        <w:top w:val="none" w:sz="0" w:space="0" w:color="auto"/>
        <w:left w:val="none" w:sz="0" w:space="0" w:color="auto"/>
        <w:bottom w:val="none" w:sz="0" w:space="0" w:color="auto"/>
        <w:right w:val="none" w:sz="0" w:space="0" w:color="auto"/>
      </w:divBdr>
    </w:div>
    <w:div w:id="1908150173">
      <w:bodyDiv w:val="1"/>
      <w:marLeft w:val="0"/>
      <w:marRight w:val="0"/>
      <w:marTop w:val="0"/>
      <w:marBottom w:val="0"/>
      <w:divBdr>
        <w:top w:val="none" w:sz="0" w:space="0" w:color="auto"/>
        <w:left w:val="none" w:sz="0" w:space="0" w:color="auto"/>
        <w:bottom w:val="none" w:sz="0" w:space="0" w:color="auto"/>
        <w:right w:val="none" w:sz="0" w:space="0" w:color="auto"/>
      </w:divBdr>
    </w:div>
    <w:div w:id="1919826940">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52469278">
      <w:bodyDiv w:val="1"/>
      <w:marLeft w:val="0"/>
      <w:marRight w:val="0"/>
      <w:marTop w:val="0"/>
      <w:marBottom w:val="0"/>
      <w:divBdr>
        <w:top w:val="none" w:sz="0" w:space="0" w:color="auto"/>
        <w:left w:val="none" w:sz="0" w:space="0" w:color="auto"/>
        <w:bottom w:val="none" w:sz="0" w:space="0" w:color="auto"/>
        <w:right w:val="none" w:sz="0" w:space="0" w:color="auto"/>
      </w:divBdr>
    </w:div>
    <w:div w:id="1963682664">
      <w:bodyDiv w:val="1"/>
      <w:marLeft w:val="0"/>
      <w:marRight w:val="0"/>
      <w:marTop w:val="0"/>
      <w:marBottom w:val="0"/>
      <w:divBdr>
        <w:top w:val="none" w:sz="0" w:space="0" w:color="auto"/>
        <w:left w:val="none" w:sz="0" w:space="0" w:color="auto"/>
        <w:bottom w:val="none" w:sz="0" w:space="0" w:color="auto"/>
        <w:right w:val="none" w:sz="0" w:space="0" w:color="auto"/>
      </w:divBdr>
    </w:div>
    <w:div w:id="1965194436">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69698677">
      <w:bodyDiv w:val="1"/>
      <w:marLeft w:val="0"/>
      <w:marRight w:val="0"/>
      <w:marTop w:val="0"/>
      <w:marBottom w:val="0"/>
      <w:divBdr>
        <w:top w:val="none" w:sz="0" w:space="0" w:color="auto"/>
        <w:left w:val="none" w:sz="0" w:space="0" w:color="auto"/>
        <w:bottom w:val="none" w:sz="0" w:space="0" w:color="auto"/>
        <w:right w:val="none" w:sz="0" w:space="0" w:color="auto"/>
      </w:divBdr>
    </w:div>
    <w:div w:id="1980695066">
      <w:bodyDiv w:val="1"/>
      <w:marLeft w:val="0"/>
      <w:marRight w:val="0"/>
      <w:marTop w:val="0"/>
      <w:marBottom w:val="0"/>
      <w:divBdr>
        <w:top w:val="none" w:sz="0" w:space="0" w:color="auto"/>
        <w:left w:val="none" w:sz="0" w:space="0" w:color="auto"/>
        <w:bottom w:val="none" w:sz="0" w:space="0" w:color="auto"/>
        <w:right w:val="none" w:sz="0" w:space="0" w:color="auto"/>
      </w:divBdr>
    </w:div>
    <w:div w:id="1983391394">
      <w:bodyDiv w:val="1"/>
      <w:marLeft w:val="0"/>
      <w:marRight w:val="0"/>
      <w:marTop w:val="0"/>
      <w:marBottom w:val="0"/>
      <w:divBdr>
        <w:top w:val="none" w:sz="0" w:space="0" w:color="auto"/>
        <w:left w:val="none" w:sz="0" w:space="0" w:color="auto"/>
        <w:bottom w:val="none" w:sz="0" w:space="0" w:color="auto"/>
        <w:right w:val="none" w:sz="0" w:space="0" w:color="auto"/>
      </w:divBdr>
    </w:div>
    <w:div w:id="1994523723">
      <w:bodyDiv w:val="1"/>
      <w:marLeft w:val="0"/>
      <w:marRight w:val="0"/>
      <w:marTop w:val="0"/>
      <w:marBottom w:val="0"/>
      <w:divBdr>
        <w:top w:val="none" w:sz="0" w:space="0" w:color="auto"/>
        <w:left w:val="none" w:sz="0" w:space="0" w:color="auto"/>
        <w:bottom w:val="none" w:sz="0" w:space="0" w:color="auto"/>
        <w:right w:val="none" w:sz="0" w:space="0" w:color="auto"/>
      </w:divBdr>
    </w:div>
    <w:div w:id="1996714626">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01812019">
      <w:bodyDiv w:val="1"/>
      <w:marLeft w:val="0"/>
      <w:marRight w:val="0"/>
      <w:marTop w:val="0"/>
      <w:marBottom w:val="0"/>
      <w:divBdr>
        <w:top w:val="none" w:sz="0" w:space="0" w:color="auto"/>
        <w:left w:val="none" w:sz="0" w:space="0" w:color="auto"/>
        <w:bottom w:val="none" w:sz="0" w:space="0" w:color="auto"/>
        <w:right w:val="none" w:sz="0" w:space="0" w:color="auto"/>
      </w:divBdr>
    </w:div>
    <w:div w:id="2003074960">
      <w:bodyDiv w:val="1"/>
      <w:marLeft w:val="0"/>
      <w:marRight w:val="0"/>
      <w:marTop w:val="0"/>
      <w:marBottom w:val="0"/>
      <w:divBdr>
        <w:top w:val="none" w:sz="0" w:space="0" w:color="auto"/>
        <w:left w:val="none" w:sz="0" w:space="0" w:color="auto"/>
        <w:bottom w:val="none" w:sz="0" w:space="0" w:color="auto"/>
        <w:right w:val="none" w:sz="0" w:space="0" w:color="auto"/>
      </w:divBdr>
    </w:div>
    <w:div w:id="2012368619">
      <w:bodyDiv w:val="1"/>
      <w:marLeft w:val="0"/>
      <w:marRight w:val="0"/>
      <w:marTop w:val="0"/>
      <w:marBottom w:val="0"/>
      <w:divBdr>
        <w:top w:val="none" w:sz="0" w:space="0" w:color="auto"/>
        <w:left w:val="none" w:sz="0" w:space="0" w:color="auto"/>
        <w:bottom w:val="none" w:sz="0" w:space="0" w:color="auto"/>
        <w:right w:val="none" w:sz="0" w:space="0" w:color="auto"/>
      </w:divBdr>
    </w:div>
    <w:div w:id="2018651389">
      <w:bodyDiv w:val="1"/>
      <w:marLeft w:val="0"/>
      <w:marRight w:val="0"/>
      <w:marTop w:val="0"/>
      <w:marBottom w:val="0"/>
      <w:divBdr>
        <w:top w:val="none" w:sz="0" w:space="0" w:color="auto"/>
        <w:left w:val="none" w:sz="0" w:space="0" w:color="auto"/>
        <w:bottom w:val="none" w:sz="0" w:space="0" w:color="auto"/>
        <w:right w:val="none" w:sz="0" w:space="0" w:color="auto"/>
      </w:divBdr>
    </w:div>
    <w:div w:id="2022932001">
      <w:bodyDiv w:val="1"/>
      <w:marLeft w:val="0"/>
      <w:marRight w:val="0"/>
      <w:marTop w:val="0"/>
      <w:marBottom w:val="0"/>
      <w:divBdr>
        <w:top w:val="none" w:sz="0" w:space="0" w:color="auto"/>
        <w:left w:val="none" w:sz="0" w:space="0" w:color="auto"/>
        <w:bottom w:val="none" w:sz="0" w:space="0" w:color="auto"/>
        <w:right w:val="none" w:sz="0" w:space="0" w:color="auto"/>
      </w:divBdr>
    </w:div>
    <w:div w:id="2022975836">
      <w:bodyDiv w:val="1"/>
      <w:marLeft w:val="0"/>
      <w:marRight w:val="0"/>
      <w:marTop w:val="0"/>
      <w:marBottom w:val="0"/>
      <w:divBdr>
        <w:top w:val="none" w:sz="0" w:space="0" w:color="auto"/>
        <w:left w:val="none" w:sz="0" w:space="0" w:color="auto"/>
        <w:bottom w:val="none" w:sz="0" w:space="0" w:color="auto"/>
        <w:right w:val="none" w:sz="0" w:space="0" w:color="auto"/>
      </w:divBdr>
    </w:div>
    <w:div w:id="2023513656">
      <w:bodyDiv w:val="1"/>
      <w:marLeft w:val="0"/>
      <w:marRight w:val="0"/>
      <w:marTop w:val="0"/>
      <w:marBottom w:val="0"/>
      <w:divBdr>
        <w:top w:val="none" w:sz="0" w:space="0" w:color="auto"/>
        <w:left w:val="none" w:sz="0" w:space="0" w:color="auto"/>
        <w:bottom w:val="none" w:sz="0" w:space="0" w:color="auto"/>
        <w:right w:val="none" w:sz="0" w:space="0" w:color="auto"/>
      </w:divBdr>
    </w:div>
    <w:div w:id="2029717047">
      <w:bodyDiv w:val="1"/>
      <w:marLeft w:val="0"/>
      <w:marRight w:val="0"/>
      <w:marTop w:val="0"/>
      <w:marBottom w:val="0"/>
      <w:divBdr>
        <w:top w:val="none" w:sz="0" w:space="0" w:color="auto"/>
        <w:left w:val="none" w:sz="0" w:space="0" w:color="auto"/>
        <w:bottom w:val="none" w:sz="0" w:space="0" w:color="auto"/>
        <w:right w:val="none" w:sz="0" w:space="0" w:color="auto"/>
      </w:divBdr>
    </w:div>
    <w:div w:id="2034843161">
      <w:bodyDiv w:val="1"/>
      <w:marLeft w:val="0"/>
      <w:marRight w:val="0"/>
      <w:marTop w:val="0"/>
      <w:marBottom w:val="0"/>
      <w:divBdr>
        <w:top w:val="none" w:sz="0" w:space="0" w:color="auto"/>
        <w:left w:val="none" w:sz="0" w:space="0" w:color="auto"/>
        <w:bottom w:val="none" w:sz="0" w:space="0" w:color="auto"/>
        <w:right w:val="none" w:sz="0" w:space="0" w:color="auto"/>
      </w:divBdr>
    </w:div>
    <w:div w:id="2042901122">
      <w:bodyDiv w:val="1"/>
      <w:marLeft w:val="0"/>
      <w:marRight w:val="0"/>
      <w:marTop w:val="0"/>
      <w:marBottom w:val="0"/>
      <w:divBdr>
        <w:top w:val="none" w:sz="0" w:space="0" w:color="auto"/>
        <w:left w:val="none" w:sz="0" w:space="0" w:color="auto"/>
        <w:bottom w:val="none" w:sz="0" w:space="0" w:color="auto"/>
        <w:right w:val="none" w:sz="0" w:space="0" w:color="auto"/>
      </w:divBdr>
    </w:div>
    <w:div w:id="2045985176">
      <w:bodyDiv w:val="1"/>
      <w:marLeft w:val="0"/>
      <w:marRight w:val="0"/>
      <w:marTop w:val="0"/>
      <w:marBottom w:val="0"/>
      <w:divBdr>
        <w:top w:val="none" w:sz="0" w:space="0" w:color="auto"/>
        <w:left w:val="none" w:sz="0" w:space="0" w:color="auto"/>
        <w:bottom w:val="none" w:sz="0" w:space="0" w:color="auto"/>
        <w:right w:val="none" w:sz="0" w:space="0" w:color="auto"/>
      </w:divBdr>
    </w:div>
    <w:div w:id="2063676084">
      <w:bodyDiv w:val="1"/>
      <w:marLeft w:val="0"/>
      <w:marRight w:val="0"/>
      <w:marTop w:val="0"/>
      <w:marBottom w:val="0"/>
      <w:divBdr>
        <w:top w:val="none" w:sz="0" w:space="0" w:color="auto"/>
        <w:left w:val="none" w:sz="0" w:space="0" w:color="auto"/>
        <w:bottom w:val="none" w:sz="0" w:space="0" w:color="auto"/>
        <w:right w:val="none" w:sz="0" w:space="0" w:color="auto"/>
      </w:divBdr>
    </w:div>
    <w:div w:id="2065636597">
      <w:bodyDiv w:val="1"/>
      <w:marLeft w:val="0"/>
      <w:marRight w:val="0"/>
      <w:marTop w:val="0"/>
      <w:marBottom w:val="0"/>
      <w:divBdr>
        <w:top w:val="none" w:sz="0" w:space="0" w:color="auto"/>
        <w:left w:val="none" w:sz="0" w:space="0" w:color="auto"/>
        <w:bottom w:val="none" w:sz="0" w:space="0" w:color="auto"/>
        <w:right w:val="none" w:sz="0" w:space="0" w:color="auto"/>
      </w:divBdr>
    </w:div>
    <w:div w:id="2069644015">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 w:id="2101217176">
      <w:bodyDiv w:val="1"/>
      <w:marLeft w:val="0"/>
      <w:marRight w:val="0"/>
      <w:marTop w:val="0"/>
      <w:marBottom w:val="0"/>
      <w:divBdr>
        <w:top w:val="none" w:sz="0" w:space="0" w:color="auto"/>
        <w:left w:val="none" w:sz="0" w:space="0" w:color="auto"/>
        <w:bottom w:val="none" w:sz="0" w:space="0" w:color="auto"/>
        <w:right w:val="none" w:sz="0" w:space="0" w:color="auto"/>
      </w:divBdr>
    </w:div>
    <w:div w:id="2132169668">
      <w:bodyDiv w:val="1"/>
      <w:marLeft w:val="0"/>
      <w:marRight w:val="0"/>
      <w:marTop w:val="0"/>
      <w:marBottom w:val="0"/>
      <w:divBdr>
        <w:top w:val="none" w:sz="0" w:space="0" w:color="auto"/>
        <w:left w:val="none" w:sz="0" w:space="0" w:color="auto"/>
        <w:bottom w:val="none" w:sz="0" w:space="0" w:color="auto"/>
        <w:right w:val="none" w:sz="0" w:space="0" w:color="auto"/>
      </w:divBdr>
    </w:div>
    <w:div w:id="2144079440">
      <w:bodyDiv w:val="1"/>
      <w:marLeft w:val="0"/>
      <w:marRight w:val="0"/>
      <w:marTop w:val="0"/>
      <w:marBottom w:val="0"/>
      <w:divBdr>
        <w:top w:val="none" w:sz="0" w:space="0" w:color="auto"/>
        <w:left w:val="none" w:sz="0" w:space="0" w:color="auto"/>
        <w:bottom w:val="none" w:sz="0" w:space="0" w:color="auto"/>
        <w:right w:val="none" w:sz="0" w:space="0" w:color="auto"/>
      </w:divBdr>
    </w:div>
    <w:div w:id="21456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19724</Words>
  <Characters>118349</Characters>
  <Application>Microsoft Office Word</Application>
  <DocSecurity>0</DocSecurity>
  <Lines>986</Lines>
  <Paragraphs>275</Paragraphs>
  <ScaleCrop>false</ScaleCrop>
  <Company>MS</Company>
  <LinksUpToDate>false</LinksUpToDate>
  <CharactersWithSpaces>137798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2012-06-12T06:39:00Z</cp:lastPrinted>
  <dcterms:created xsi:type="dcterms:W3CDTF">2024-02-05T14:18:00Z</dcterms:created>
  <dcterms:modified xsi:type="dcterms:W3CDTF">2024-02-05T14:18:00Z</dcterms:modified>
</cp:coreProperties>
</file>