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E6B" w:rsidRDefault="00300E6B">
      <w:pPr>
        <w:pStyle w:val="Standard"/>
        <w:rPr>
          <w:rFonts w:hint="eastAsia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4252"/>
      </w:tblGrid>
      <w:tr w:rsidR="00300E6B">
        <w:tblPrEx>
          <w:tblCellMar>
            <w:top w:w="0" w:type="dxa"/>
            <w:bottom w:w="0" w:type="dxa"/>
          </w:tblCellMar>
        </w:tblPrEx>
        <w:tc>
          <w:tcPr>
            <w:tcW w:w="566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00E6B" w:rsidRDefault="0092712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Komornik 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ądowy przy Sądzie Rejonowym w Kolbuszowej</w:t>
            </w:r>
          </w:p>
          <w:p w:rsidR="00300E6B" w:rsidRDefault="0092712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Andrzej Zając Kancelaria Komornicza Nr I w Kolbuszowej</w:t>
            </w:r>
          </w:p>
          <w:p w:rsidR="00300E6B" w:rsidRDefault="0092712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36-100 Kolbuszowa, ul. Jana Pawła II 19/1</w:t>
            </w:r>
          </w:p>
          <w:p w:rsidR="00300E6B" w:rsidRDefault="0092712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177444688</w:t>
            </w:r>
          </w:p>
          <w:p w:rsidR="00300E6B" w:rsidRDefault="0092712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W odpowiedzi poda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 xml:space="preserve">ć: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Sygn.akt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  <w:lang w:eastAsia="pl-PL" w:bidi="pl-PL"/>
              </w:rPr>
              <w:t> Km 444/18</w:t>
            </w:r>
          </w:p>
        </w:tc>
        <w:tc>
          <w:tcPr>
            <w:tcW w:w="4252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00E6B" w:rsidRDefault="0092712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 xml:space="preserve">Kolbuszowa, dnia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30.05.2023 r.</w:t>
            </w:r>
          </w:p>
          <w:p w:rsidR="00300E6B" w:rsidRDefault="0092712F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1680"/>
              </w:tabs>
              <w:spacing w:before="113"/>
              <w:jc w:val="right"/>
            </w:pPr>
            <w:r>
              <w:rPr>
                <w:rFonts w:ascii="Free 3 of 9 Digit Only" w:hAnsi="Free 3 of 9 Digit Only" w:cs="Free 3 of 9 Digit Only"/>
                <w:color w:val="000000"/>
                <w:sz w:val="40"/>
                <w:szCs w:val="40"/>
                <w:lang w:eastAsia="pl-PL" w:bidi="pl-PL"/>
              </w:rPr>
              <w:t>*3023053000012*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br/>
            </w:r>
          </w:p>
        </w:tc>
      </w:tr>
    </w:tbl>
    <w:p w:rsidR="00300E6B" w:rsidRDefault="00300E6B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20412"/>
          <w:tab w:val="left" w:pos="30618"/>
          <w:tab w:val="left" w:pos="31680"/>
        </w:tabs>
        <w:rPr>
          <w:rFonts w:ascii="Times New Roman" w:hAnsi="Times New Roman" w:cs="Times New Roman"/>
          <w:color w:val="000000"/>
          <w:sz w:val="20"/>
          <w:szCs w:val="20"/>
          <w:u w:val="single"/>
          <w:lang w:eastAsia="pl-PL" w:bidi="pl-PL"/>
        </w:rPr>
      </w:pPr>
    </w:p>
    <w:p w:rsidR="00300E6B" w:rsidRDefault="00300E6B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300E6B" w:rsidRDefault="00300E6B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300E6B" w:rsidRDefault="0092712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:rsidR="00300E6B" w:rsidRDefault="00300E6B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300E6B" w:rsidRDefault="0092712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 w Kolbuszowej zawiadamia na podstawie art. 953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 związku z art. 955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że w 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20-07-2023r. o godz. 09:00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ądzie Rejonowym w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Kolbuszowej w sali nr: 115 odbędzie się</w:t>
      </w:r>
    </w:p>
    <w:p w:rsidR="00300E6B" w:rsidRDefault="00300E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300E6B" w:rsidRDefault="00300E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300E6B" w:rsidRDefault="0092712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D R U G A    L I C Y T A C J A</w:t>
      </w:r>
    </w:p>
    <w:p w:rsidR="00300E6B" w:rsidRDefault="00300E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300E6B" w:rsidRDefault="0092712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ści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gruntowej-niezabudowanej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położonej w miejscowości Niwiska, składającej się z działki ewidencyjnej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Nr 1147 o powier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zchni 0,4583ha.             </w:t>
      </w:r>
    </w:p>
    <w:p w:rsidR="00300E6B" w:rsidRDefault="0092712F">
      <w:pPr>
        <w:pStyle w:val="Standard"/>
        <w:jc w:val="both"/>
        <w:rPr>
          <w:rFonts w:hint="eastAsia"/>
        </w:rPr>
      </w:pPr>
      <w:r>
        <w:rPr>
          <w:color w:val="000000"/>
          <w:lang w:eastAsia="pl-PL" w:bidi="pl-PL"/>
        </w:rPr>
        <w:t>Dzia</w:t>
      </w:r>
      <w:r>
        <w:rPr>
          <w:rFonts w:eastAsia="Times New Roman"/>
          <w:color w:val="000000"/>
          <w:lang w:eastAsia="pl-PL" w:bidi="pl-PL"/>
        </w:rPr>
        <w:t xml:space="preserve">łka stanowi wąski pas gruntu o szerokości ok. 4,5 metra. Działka częściowo leży na terenach istniejącego </w:t>
      </w:r>
      <w:proofErr w:type="gramStart"/>
      <w:r>
        <w:rPr>
          <w:rFonts w:eastAsia="Times New Roman"/>
          <w:color w:val="000000"/>
          <w:lang w:eastAsia="pl-PL" w:bidi="pl-PL"/>
        </w:rPr>
        <w:t>lasu,</w:t>
      </w:r>
      <w:proofErr w:type="gramEnd"/>
      <w:r>
        <w:rPr>
          <w:rFonts w:eastAsia="Times New Roman"/>
          <w:color w:val="000000"/>
          <w:lang w:eastAsia="pl-PL" w:bidi="pl-PL"/>
        </w:rPr>
        <w:t xml:space="preserve"> oraz </w:t>
      </w:r>
      <w:r>
        <w:rPr>
          <w:rFonts w:eastAsia="Times New Roman"/>
          <w:color w:val="000000"/>
          <w:lang w:eastAsia="pl-PL" w:bidi="pl-PL"/>
        </w:rPr>
        <w:br/>
      </w:r>
      <w:r>
        <w:rPr>
          <w:rFonts w:eastAsia="Times New Roman"/>
          <w:color w:val="000000"/>
          <w:lang w:eastAsia="pl-PL" w:bidi="pl-PL"/>
        </w:rPr>
        <w:t>w terenach przeznaczonych pod zalesienie. Na działce zakrzaczenia i zadrzewienia. W południowej części ter</w:t>
      </w:r>
      <w:r>
        <w:rPr>
          <w:rFonts w:eastAsia="Times New Roman"/>
          <w:color w:val="000000"/>
          <w:lang w:eastAsia="pl-PL" w:bidi="pl-PL"/>
        </w:rPr>
        <w:t xml:space="preserve">en leśny </w:t>
      </w:r>
      <w:r>
        <w:rPr>
          <w:rFonts w:eastAsia="Times New Roman"/>
          <w:color w:val="000000"/>
          <w:lang w:eastAsia="pl-PL" w:bidi="pl-PL"/>
        </w:rPr>
        <w:br/>
      </w:r>
      <w:r>
        <w:rPr>
          <w:rFonts w:eastAsia="Times New Roman"/>
          <w:color w:val="000000"/>
          <w:lang w:eastAsia="pl-PL" w:bidi="pl-PL"/>
        </w:rPr>
        <w:t>o powierzchni 0,0740ha. Drzewostan wg uproszczonego planu urządzenia lasu - 60% sosna 75lat, 40% sosna 50lat.</w:t>
      </w:r>
    </w:p>
    <w:p w:rsidR="00300E6B" w:rsidRDefault="0092712F">
      <w:pPr>
        <w:pStyle w:val="Normal"/>
        <w:tabs>
          <w:tab w:val="left" w:pos="284"/>
          <w:tab w:val="left" w:pos="10206"/>
          <w:tab w:val="left" w:pos="11340"/>
          <w:tab w:val="left" w:pos="12474"/>
          <w:tab w:val="left" w:pos="13608"/>
          <w:tab w:val="left" w:pos="20412"/>
          <w:tab w:val="left" w:pos="30618"/>
          <w:tab w:val="left" w:pos="316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Nieruchomość posiada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założoną  Księgę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Wieczystą nr TB1K/00042665/8 w Sądzie Rejonowym w Kolbuszowej i stanowi własność Michalski Rafał.</w:t>
      </w:r>
    </w:p>
    <w:p w:rsidR="00300E6B" w:rsidRDefault="00300E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300E6B" w:rsidRDefault="0092712F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Nieruchomość oszacowana jest na kwotę: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11 900,00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ł. Cena wywoławcza w powyższej licytacji wynosi: dwie trzecie wartości oszacowania tj. kwotę: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7 933,33 z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ł.</w:t>
      </w:r>
    </w:p>
    <w:p w:rsidR="00300E6B" w:rsidRDefault="00300E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300E6B" w:rsidRDefault="0092712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sumy oszacowania  tj. 1 190,00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 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ędowy rachunek komornika w BS O/Kolbuszowa |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</w:t>
      </w:r>
      <w:r>
        <w:rPr>
          <w:color w:val="000000"/>
          <w:sz w:val="23"/>
          <w:szCs w:val="23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ękojmia może być również złożona w książeczce 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szczędnościowej zaopatrzonej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upoważnienie właściciela książeczki do wypłaty całego wkładu stosownie do prawomocnego postanowienia sądu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 utracie rękojmi albo w inny wskazany przez komornika sposób;</w:t>
      </w:r>
    </w:p>
    <w:p w:rsidR="00300E6B" w:rsidRDefault="0092712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ędą zachowane warunki licytacji, jeże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li dodatkowym publicznym obwieszczeniem nie będą podane do wiadomości odmienne warunki.</w:t>
      </w:r>
    </w:p>
    <w:p w:rsidR="00300E6B" w:rsidRDefault="0092712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ciągu dwóch tygodni poprzedzających dzień licytacji można oglądać nieruchomość oraz przeglądać protokół opisu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i oszacowania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który  znajdują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się do wglądu w Sądzie Re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jonowym w Kolbuszowej  Wydział Cywilny w Kolbuszowej przy ul. Tyszkiewiczów 4.</w:t>
      </w:r>
    </w:p>
    <w:p w:rsidR="00300E6B" w:rsidRDefault="0092712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Prawa osób trzecich nie będą przeszkodą do przeprowadzenia licytacji i przysądzenia na własność na rzecz nabywcy bez zastrzeżeń, jeśli osoby te przed rozpoczęciem licytacji nie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złożą dowodu, że wniosły powództwo o zwolnienie spod egzekucji tej nieruchomości lub innych przedmiotów razem z nią zajętych.</w:t>
      </w:r>
    </w:p>
    <w:p w:rsidR="00300E6B" w:rsidRDefault="0092712F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Użytkowanie, służebności i prawa dożywotnika, jeśli nie są ujawnione w księdze wieczystej i nie zostaną zgłoszone najpóźniej na tr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zy dni przed rozpoczęciem licytacji nie będą uwzględniane w dalszym toku egzekucji i wygasną z chwilą uprawomocnienia się postanowienia o przysądzaniu własności.</w:t>
      </w:r>
    </w:p>
    <w:p w:rsidR="00300E6B" w:rsidRDefault="00300E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300E6B" w:rsidRDefault="00300E6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300E6B" w:rsidRDefault="00300E6B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300E6B" w:rsidRDefault="00300E6B">
      <w:pPr>
        <w:pStyle w:val="Standard"/>
        <w:rPr>
          <w:rFonts w:hint="eastAsia"/>
        </w:rPr>
      </w:pPr>
    </w:p>
    <w:sectPr w:rsidR="00300E6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2712F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271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 3 of 9 Digit Only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271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92712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00E6B"/>
    <w:rsid w:val="00300E6B"/>
    <w:rsid w:val="0092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FE62"/>
  <w15:docId w15:val="{DB111C53-F77F-4C60-BAAA-70299465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2465</Characters>
  <Application>Microsoft Office Word</Application>
  <DocSecurity>4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2023-06-06T09:46:00Z</dcterms:created>
  <dcterms:modified xsi:type="dcterms:W3CDTF">2023-06-06T09:46:00Z</dcterms:modified>
</cp:coreProperties>
</file>