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55AC" w14:textId="77777777" w:rsidR="00B345BA" w:rsidRPr="00B345BA" w:rsidRDefault="00B345BA" w:rsidP="00B345B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A3B72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0EB">
        <w:rPr>
          <w:rFonts w:ascii="Times New Roman" w:hAnsi="Times New Roman" w:cs="Times New Roman"/>
          <w:color w:val="000000"/>
          <w:sz w:val="24"/>
          <w:szCs w:val="24"/>
        </w:rPr>
        <w:t>Kolbuszowa, dnia 6 grudnia 2022r.</w:t>
      </w:r>
    </w:p>
    <w:p w14:paraId="03A76946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800EB">
        <w:rPr>
          <w:rFonts w:ascii="Times New Roman" w:hAnsi="Times New Roman" w:cs="Times New Roman"/>
          <w:color w:val="000000"/>
          <w:sz w:val="24"/>
          <w:szCs w:val="24"/>
        </w:rPr>
        <w:t>Sygn.akt</w:t>
      </w:r>
      <w:proofErr w:type="spellEnd"/>
      <w:r w:rsidRPr="00E800E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800EB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E800EB">
        <w:rPr>
          <w:rFonts w:ascii="Times New Roman" w:hAnsi="Times New Roman" w:cs="Times New Roman"/>
          <w:color w:val="000000"/>
          <w:sz w:val="24"/>
          <w:szCs w:val="24"/>
        </w:rPr>
        <w:t xml:space="preserve"> 85/22</w:t>
      </w:r>
    </w:p>
    <w:p w14:paraId="487E4246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C158D6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79E8AD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E01402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</w:p>
    <w:p w14:paraId="4C6C5E6D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F634C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1436E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Sąd Rejonowy w Kolbuszowej I Wydział Cywilny </w:t>
      </w:r>
      <w:r w:rsidRPr="00E80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g ł a s z a</w:t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>, że w sprawie</w:t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sygnaturze akt  I </w:t>
      </w:r>
      <w:proofErr w:type="spellStart"/>
      <w:r w:rsidRPr="00E800EB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E800EB">
        <w:rPr>
          <w:rFonts w:ascii="Times New Roman" w:hAnsi="Times New Roman" w:cs="Times New Roman"/>
          <w:color w:val="000000"/>
          <w:sz w:val="24"/>
          <w:szCs w:val="24"/>
        </w:rPr>
        <w:t xml:space="preserve"> 85/22 </w:t>
      </w:r>
      <w:r w:rsidRPr="00E800EB">
        <w:rPr>
          <w:rFonts w:ascii="Times New Roman" w:hAnsi="Times New Roman" w:cs="Times New Roman"/>
          <w:sz w:val="24"/>
          <w:szCs w:val="24"/>
        </w:rPr>
        <w:t xml:space="preserve"> postanowieniem z dnia 5 grudnia 2022 roku polecono Komornikowi Sądowemu sporządzenie spisu inwentarza spadku po zmarłym w dniu  27 listopada 2021 roku</w:t>
      </w:r>
      <w:r w:rsidRPr="00E800EB">
        <w:rPr>
          <w:rFonts w:ascii="Times New Roman" w:hAnsi="Times New Roman" w:cs="Times New Roman"/>
          <w:sz w:val="24"/>
          <w:szCs w:val="24"/>
        </w:rPr>
        <w:br/>
        <w:t xml:space="preserve">w Górnie </w:t>
      </w:r>
      <w:r w:rsidRPr="00E800EB">
        <w:rPr>
          <w:rFonts w:ascii="Times New Roman" w:hAnsi="Times New Roman" w:cs="Times New Roman"/>
          <w:b/>
          <w:bCs/>
          <w:sz w:val="24"/>
          <w:szCs w:val="24"/>
        </w:rPr>
        <w:t xml:space="preserve">Włodzimierzu Bartłomieju </w:t>
      </w:r>
      <w:proofErr w:type="spellStart"/>
      <w:r w:rsidRPr="00E800EB">
        <w:rPr>
          <w:rFonts w:ascii="Times New Roman" w:hAnsi="Times New Roman" w:cs="Times New Roman"/>
          <w:b/>
          <w:bCs/>
          <w:sz w:val="24"/>
          <w:szCs w:val="24"/>
        </w:rPr>
        <w:t>Brudzu</w:t>
      </w:r>
      <w:proofErr w:type="spellEnd"/>
      <w:r w:rsidRPr="00E800EB">
        <w:rPr>
          <w:rFonts w:ascii="Times New Roman" w:hAnsi="Times New Roman" w:cs="Times New Roman"/>
          <w:sz w:val="24"/>
          <w:szCs w:val="24"/>
        </w:rPr>
        <w:t xml:space="preserve"> nr PESEL 42082402198 mającym ostatnie miejsce zwykłego pobytu w Kolbuszowej Górnej gm. Kolbuszowa.</w:t>
      </w:r>
    </w:p>
    <w:p w14:paraId="12C4D7A9" w14:textId="77777777" w:rsidR="00E800EB" w:rsidRPr="00E800EB" w:rsidRDefault="00E800EB" w:rsidP="00E8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800EB">
        <w:rPr>
          <w:rFonts w:ascii="Times New Roman" w:hAnsi="Times New Roman" w:cs="Times New Roman"/>
          <w:sz w:val="24"/>
          <w:szCs w:val="24"/>
        </w:rPr>
        <w:t xml:space="preserve">       Sąd poucza, iż spadkobiercy, uprawnieni do zachowku lub zapisobiercy, albo wykonawcy testamentu lub wierzyciel mający pisemny dowód należności przeciwko spadkodawcy może - jeżeli taką potrzebę dostatecznie uzasadni - zapoznać się ze złożonym wykazem inwentarza. </w:t>
      </w:r>
    </w:p>
    <w:p w14:paraId="24923C3F" w14:textId="77777777" w:rsidR="00E800EB" w:rsidRPr="00E800EB" w:rsidRDefault="00E800EB" w:rsidP="00E8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color w:val="0D0D0B"/>
          <w:sz w:val="24"/>
          <w:szCs w:val="24"/>
        </w:rPr>
      </w:pPr>
      <w:r w:rsidRPr="00E800EB">
        <w:rPr>
          <w:rFonts w:ascii="Times New Roman" w:hAnsi="Times New Roman" w:cs="Times New Roman"/>
          <w:sz w:val="24"/>
          <w:szCs w:val="24"/>
        </w:rPr>
        <w:t>Nadto ta osoba, która uprawdopodobni, że jest spadkobiercą, uprawnionym do zachowku lub zapisobiercą, albo wykonawcy testamentu, tymczasowego przedstawiciela lub wierzyciela mającego pisemny dowód należności przeciwko spadkodawcy może złożyć wniosek o sporządzenie spisu inwentarza. Osoby te mogą nadto uczestniczyć w sporządzaniu spisu inwentarza, w szczególności zgłaszać przedmioty należące do spadku, przedmioty zapisów windykacyjnych lub długi spadkowe, które podlegają zamieszczeniu w spisie inwentarza</w:t>
      </w:r>
    </w:p>
    <w:p w14:paraId="191E0C2A" w14:textId="77777777" w:rsidR="00E800EB" w:rsidRPr="00E800EB" w:rsidRDefault="00E800EB" w:rsidP="00E8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B"/>
          <w:sz w:val="24"/>
          <w:szCs w:val="24"/>
        </w:rPr>
      </w:pPr>
    </w:p>
    <w:p w14:paraId="30C5617A" w14:textId="77777777" w:rsidR="00E800EB" w:rsidRPr="00E800EB" w:rsidRDefault="00E800EB" w:rsidP="00E8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sz w:val="24"/>
          <w:szCs w:val="24"/>
        </w:rPr>
        <w:tab/>
      </w:r>
      <w:r w:rsidRPr="00E800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396455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77CAD0A4" w14:textId="77777777" w:rsidR="00E800EB" w:rsidRPr="00E800EB" w:rsidRDefault="00E800EB" w:rsidP="00E800E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Sędzia Katarzyna Cichoń</w:t>
      </w:r>
    </w:p>
    <w:p w14:paraId="7B0BC77C" w14:textId="77777777" w:rsidR="00AC5EEE" w:rsidRDefault="00AC5EEE">
      <w:bookmarkStart w:id="0" w:name="_GoBack"/>
      <w:bookmarkEnd w:id="0"/>
    </w:p>
    <w:sectPr w:rsidR="00AC5EEE" w:rsidSect="00432238">
      <w:headerReference w:type="default" r:id="rId6"/>
      <w:footerReference w:type="default" r:id="rId7"/>
      <w:pgSz w:w="11905" w:h="16838"/>
      <w:pgMar w:top="564" w:right="564" w:bottom="564" w:left="141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7FDBA" w14:textId="77777777" w:rsidR="00000000" w:rsidRDefault="00E800EB">
      <w:pPr>
        <w:spacing w:after="0" w:line="240" w:lineRule="auto"/>
      </w:pPr>
      <w:r>
        <w:separator/>
      </w:r>
    </w:p>
  </w:endnote>
  <w:endnote w:type="continuationSeparator" w:id="0">
    <w:p w14:paraId="433250CB" w14:textId="77777777" w:rsidR="00000000" w:rsidRDefault="00E8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BD04" w14:textId="77777777" w:rsidR="00432238" w:rsidRDefault="00E800EB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652A3" w14:textId="77777777" w:rsidR="00000000" w:rsidRDefault="00E800EB">
      <w:pPr>
        <w:spacing w:after="0" w:line="240" w:lineRule="auto"/>
      </w:pPr>
      <w:r>
        <w:separator/>
      </w:r>
    </w:p>
  </w:footnote>
  <w:footnote w:type="continuationSeparator" w:id="0">
    <w:p w14:paraId="5BD440FB" w14:textId="77777777" w:rsidR="00000000" w:rsidRDefault="00E8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6CC0" w14:textId="77777777" w:rsidR="00432238" w:rsidRDefault="00E800E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58"/>
    <w:rsid w:val="00AC5EEE"/>
    <w:rsid w:val="00B345BA"/>
    <w:rsid w:val="00E800EB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FAF"/>
  <w15:chartTrackingRefBased/>
  <w15:docId w15:val="{94B8AB78-CC63-4CA2-BA12-369F7021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345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800EB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00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Sylwia</dc:creator>
  <cp:keywords/>
  <dc:description/>
  <cp:lastModifiedBy>Skowrońska Sylwia</cp:lastModifiedBy>
  <cp:revision>3</cp:revision>
  <dcterms:created xsi:type="dcterms:W3CDTF">2022-12-06T07:29:00Z</dcterms:created>
  <dcterms:modified xsi:type="dcterms:W3CDTF">2022-12-07T06:58:00Z</dcterms:modified>
</cp:coreProperties>
</file>